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CAE7" w14:textId="0036D146" w:rsidR="00B12339" w:rsidRPr="00B51568" w:rsidRDefault="00B12339" w:rsidP="00C8519A">
      <w:pPr>
        <w:jc w:val="right"/>
        <w:rPr>
          <w:rFonts w:asciiTheme="minorHAnsi" w:hAnsiTheme="minorHAnsi" w:cstheme="minorHAnsi"/>
          <w:b/>
          <w:i/>
          <w:iCs/>
          <w:caps/>
          <w:noProof/>
          <w:sz w:val="22"/>
          <w:szCs w:val="22"/>
        </w:rPr>
      </w:pPr>
      <w:r>
        <w:rPr>
          <w:rFonts w:asciiTheme="minorHAnsi" w:hAnsiTheme="minorHAnsi" w:cstheme="minorHAnsi"/>
          <w:b/>
          <w:caps/>
          <w:noProof/>
          <w:sz w:val="22"/>
          <w:szCs w:val="22"/>
        </w:rPr>
        <w:tab/>
      </w:r>
      <w:r>
        <w:rPr>
          <w:rFonts w:asciiTheme="minorHAnsi" w:hAnsiTheme="minorHAnsi" w:cstheme="minorHAnsi"/>
          <w:b/>
          <w:caps/>
          <w:noProof/>
          <w:sz w:val="22"/>
          <w:szCs w:val="22"/>
        </w:rPr>
        <w:tab/>
      </w:r>
      <w:r>
        <w:rPr>
          <w:rFonts w:asciiTheme="minorHAnsi" w:hAnsiTheme="minorHAnsi" w:cstheme="minorHAnsi"/>
          <w:b/>
          <w:caps/>
          <w:noProof/>
          <w:sz w:val="22"/>
          <w:szCs w:val="22"/>
        </w:rPr>
        <w:tab/>
      </w:r>
      <w:r>
        <w:rPr>
          <w:rFonts w:asciiTheme="minorHAnsi" w:hAnsiTheme="minorHAnsi" w:cstheme="minorHAnsi"/>
          <w:b/>
          <w:caps/>
          <w:noProof/>
          <w:sz w:val="22"/>
          <w:szCs w:val="22"/>
        </w:rPr>
        <w:tab/>
      </w:r>
      <w:r>
        <w:rPr>
          <w:rFonts w:asciiTheme="minorHAnsi" w:hAnsiTheme="minorHAnsi" w:cstheme="minorHAnsi"/>
          <w:b/>
          <w:caps/>
          <w:noProof/>
          <w:sz w:val="22"/>
          <w:szCs w:val="22"/>
        </w:rPr>
        <w:tab/>
      </w:r>
      <w:r>
        <w:rPr>
          <w:rFonts w:asciiTheme="minorHAnsi" w:hAnsiTheme="minorHAnsi" w:cstheme="minorHAnsi"/>
          <w:b/>
          <w:caps/>
          <w:noProof/>
          <w:sz w:val="22"/>
          <w:szCs w:val="22"/>
        </w:rPr>
        <w:tab/>
      </w:r>
      <w:r>
        <w:rPr>
          <w:rFonts w:asciiTheme="minorHAnsi" w:hAnsiTheme="minorHAnsi" w:cstheme="minorHAnsi"/>
          <w:b/>
          <w:caps/>
          <w:noProof/>
          <w:sz w:val="22"/>
          <w:szCs w:val="22"/>
        </w:rPr>
        <w:tab/>
      </w:r>
      <w:r>
        <w:rPr>
          <w:rFonts w:asciiTheme="minorHAnsi" w:hAnsiTheme="minorHAnsi" w:cstheme="minorHAnsi"/>
          <w:b/>
          <w:caps/>
          <w:noProof/>
          <w:sz w:val="22"/>
          <w:szCs w:val="22"/>
        </w:rPr>
        <w:tab/>
      </w:r>
      <w:r>
        <w:rPr>
          <w:rFonts w:asciiTheme="minorHAnsi" w:hAnsiTheme="minorHAnsi" w:cstheme="minorHAnsi"/>
          <w:b/>
          <w:caps/>
          <w:noProof/>
          <w:sz w:val="22"/>
          <w:szCs w:val="22"/>
        </w:rPr>
        <w:tab/>
      </w:r>
      <w:r w:rsidR="00B51568" w:rsidRPr="00B51568">
        <w:rPr>
          <w:rFonts w:asciiTheme="minorHAnsi" w:hAnsiTheme="minorHAnsi" w:cstheme="minorHAnsi"/>
          <w:b/>
          <w:i/>
          <w:iCs/>
          <w:noProof/>
          <w:sz w:val="22"/>
          <w:szCs w:val="22"/>
        </w:rPr>
        <w:t xml:space="preserve">Obrazec </w:t>
      </w:r>
      <w:r w:rsidRPr="00B51568">
        <w:rPr>
          <w:rFonts w:asciiTheme="minorHAnsi" w:hAnsiTheme="minorHAnsi" w:cstheme="minorHAnsi"/>
          <w:b/>
          <w:i/>
          <w:iCs/>
          <w:caps/>
          <w:noProof/>
          <w:sz w:val="22"/>
          <w:szCs w:val="22"/>
        </w:rPr>
        <w:t>7</w:t>
      </w:r>
    </w:p>
    <w:p w14:paraId="6FECE6C8" w14:textId="77777777" w:rsidR="00B12339" w:rsidRDefault="00B12339" w:rsidP="00966B2C">
      <w:pPr>
        <w:jc w:val="both"/>
        <w:rPr>
          <w:rFonts w:asciiTheme="minorHAnsi" w:hAnsiTheme="minorHAnsi" w:cstheme="minorHAnsi"/>
          <w:b/>
          <w:caps/>
          <w:noProof/>
          <w:sz w:val="22"/>
          <w:szCs w:val="22"/>
        </w:rPr>
      </w:pPr>
    </w:p>
    <w:p w14:paraId="5C1733BA" w14:textId="23A47AF1" w:rsidR="00966B2C" w:rsidRPr="005136F3" w:rsidRDefault="00966B2C" w:rsidP="00966B2C">
      <w:pPr>
        <w:jc w:val="both"/>
        <w:rPr>
          <w:rFonts w:asciiTheme="minorHAnsi" w:hAnsiTheme="minorHAnsi" w:cstheme="minorHAnsi"/>
          <w:sz w:val="22"/>
          <w:szCs w:val="22"/>
        </w:rPr>
      </w:pPr>
      <w:r w:rsidRPr="005136F3">
        <w:rPr>
          <w:rFonts w:asciiTheme="minorHAnsi" w:hAnsiTheme="minorHAnsi" w:cstheme="minorHAnsi"/>
          <w:b/>
          <w:caps/>
          <w:noProof/>
          <w:sz w:val="22"/>
          <w:szCs w:val="22"/>
        </w:rPr>
        <w:t>ZAVOD ZA ZDRAVSTVENO ZaVAROVANJE SLOVENIJE</w:t>
      </w:r>
      <w:r w:rsidRPr="005136F3">
        <w:rPr>
          <w:rFonts w:asciiTheme="minorHAnsi" w:hAnsiTheme="minorHAnsi" w:cstheme="minorHAnsi"/>
          <w:b/>
          <w:bCs/>
          <w:caps/>
          <w:noProof/>
          <w:sz w:val="22"/>
          <w:szCs w:val="22"/>
        </w:rPr>
        <w:t>,</w:t>
      </w:r>
      <w:r w:rsidRPr="005136F3">
        <w:rPr>
          <w:rFonts w:asciiTheme="minorHAnsi" w:hAnsiTheme="minorHAnsi" w:cstheme="minorHAnsi"/>
          <w:bCs/>
          <w:noProof/>
          <w:sz w:val="22"/>
          <w:szCs w:val="22"/>
        </w:rPr>
        <w:t xml:space="preserve"> ki ga zastopa generalna direktorica doc. dr. Tatjana Mlakar </w:t>
      </w:r>
      <w:r w:rsidRPr="005136F3">
        <w:rPr>
          <w:rFonts w:asciiTheme="minorHAnsi" w:hAnsiTheme="minorHAnsi" w:cstheme="minorHAnsi"/>
          <w:sz w:val="22"/>
          <w:szCs w:val="22"/>
        </w:rPr>
        <w:t xml:space="preserve">(v nadaljnjem besedilu: </w:t>
      </w:r>
      <w:r w:rsidR="00F74B5C" w:rsidRPr="005136F3">
        <w:rPr>
          <w:rFonts w:asciiTheme="minorHAnsi" w:hAnsiTheme="minorHAnsi" w:cstheme="minorHAnsi"/>
          <w:sz w:val="22"/>
          <w:szCs w:val="22"/>
        </w:rPr>
        <w:t>Zavod</w:t>
      </w:r>
      <w:r w:rsidRPr="005136F3">
        <w:rPr>
          <w:rFonts w:asciiTheme="minorHAnsi" w:hAnsiTheme="minorHAnsi" w:cstheme="minorHAnsi"/>
          <w:sz w:val="22"/>
          <w:szCs w:val="22"/>
        </w:rPr>
        <w:t>)</w:t>
      </w:r>
    </w:p>
    <w:p w14:paraId="01285039" w14:textId="06D4A4F7" w:rsidR="00966B2C" w:rsidRPr="005136F3" w:rsidRDefault="00966B2C" w:rsidP="00966B2C">
      <w:pPr>
        <w:jc w:val="both"/>
        <w:rPr>
          <w:rFonts w:asciiTheme="minorHAnsi" w:hAnsiTheme="minorHAnsi" w:cstheme="minorHAnsi"/>
          <w:sz w:val="22"/>
          <w:szCs w:val="22"/>
        </w:rPr>
      </w:pPr>
      <w:r w:rsidRPr="005136F3">
        <w:rPr>
          <w:rFonts w:asciiTheme="minorHAnsi" w:hAnsiTheme="minorHAnsi" w:cstheme="minorHAnsi"/>
          <w:sz w:val="22"/>
          <w:szCs w:val="22"/>
        </w:rPr>
        <w:t>Davčna številka: SI 41698070</w:t>
      </w:r>
    </w:p>
    <w:p w14:paraId="029A5288" w14:textId="36F9F903" w:rsidR="00966B2C" w:rsidRPr="005136F3" w:rsidRDefault="00966B2C" w:rsidP="00966B2C">
      <w:pPr>
        <w:jc w:val="both"/>
        <w:rPr>
          <w:rFonts w:asciiTheme="minorHAnsi" w:hAnsiTheme="minorHAnsi" w:cstheme="minorHAnsi"/>
          <w:sz w:val="22"/>
          <w:szCs w:val="22"/>
        </w:rPr>
      </w:pPr>
      <w:r w:rsidRPr="005136F3">
        <w:rPr>
          <w:rFonts w:asciiTheme="minorHAnsi" w:hAnsiTheme="minorHAnsi" w:cstheme="minorHAnsi"/>
          <w:sz w:val="22"/>
          <w:szCs w:val="22"/>
        </w:rPr>
        <w:t>Matična številka: 5554195</w:t>
      </w:r>
    </w:p>
    <w:p w14:paraId="755CEB3E" w14:textId="2CBA1A98" w:rsidR="00966B2C" w:rsidRPr="005136F3" w:rsidRDefault="00966B2C" w:rsidP="00966B2C">
      <w:pPr>
        <w:jc w:val="both"/>
        <w:rPr>
          <w:rFonts w:asciiTheme="minorHAnsi" w:hAnsiTheme="minorHAnsi" w:cstheme="minorHAnsi"/>
          <w:sz w:val="22"/>
          <w:szCs w:val="22"/>
        </w:rPr>
      </w:pPr>
      <w:r w:rsidRPr="005136F3">
        <w:rPr>
          <w:rFonts w:asciiTheme="minorHAnsi" w:hAnsiTheme="minorHAnsi" w:cstheme="minorHAnsi"/>
          <w:sz w:val="22"/>
          <w:szCs w:val="22"/>
        </w:rPr>
        <w:t xml:space="preserve">Transakcijski račun: </w:t>
      </w:r>
      <w:r w:rsidR="00B32167">
        <w:rPr>
          <w:rFonts w:asciiTheme="minorHAnsi" w:hAnsiTheme="minorHAnsi" w:cstheme="minorHAnsi"/>
          <w:sz w:val="22"/>
          <w:szCs w:val="22"/>
        </w:rPr>
        <w:t xml:space="preserve">SI56 </w:t>
      </w:r>
      <w:r w:rsidRPr="005136F3">
        <w:rPr>
          <w:rFonts w:asciiTheme="minorHAnsi" w:hAnsiTheme="minorHAnsi" w:cstheme="minorHAnsi"/>
          <w:sz w:val="22"/>
          <w:szCs w:val="22"/>
        </w:rPr>
        <w:t>01100-6030274014</w:t>
      </w:r>
    </w:p>
    <w:p w14:paraId="043D8D3F" w14:textId="77777777" w:rsidR="00966B2C" w:rsidRPr="005136F3" w:rsidRDefault="00966B2C" w:rsidP="00966B2C">
      <w:pPr>
        <w:jc w:val="both"/>
        <w:rPr>
          <w:rFonts w:asciiTheme="minorHAnsi" w:hAnsiTheme="minorHAnsi" w:cstheme="minorHAnsi"/>
          <w:sz w:val="22"/>
          <w:szCs w:val="22"/>
        </w:rPr>
      </w:pPr>
    </w:p>
    <w:p w14:paraId="33D38B7E" w14:textId="6CAE936C" w:rsidR="00966B2C" w:rsidRPr="005136F3" w:rsidRDefault="00D27DC6" w:rsidP="00966B2C">
      <w:pPr>
        <w:jc w:val="both"/>
        <w:rPr>
          <w:rFonts w:asciiTheme="minorHAnsi" w:hAnsiTheme="minorHAnsi" w:cstheme="minorHAnsi"/>
          <w:sz w:val="22"/>
          <w:szCs w:val="22"/>
        </w:rPr>
      </w:pPr>
      <w:r w:rsidRPr="005136F3">
        <w:rPr>
          <w:rFonts w:asciiTheme="minorHAnsi" w:hAnsiTheme="minorHAnsi" w:cstheme="minorHAnsi"/>
          <w:sz w:val="22"/>
          <w:szCs w:val="22"/>
        </w:rPr>
        <w:t>in</w:t>
      </w:r>
    </w:p>
    <w:p w14:paraId="722698D9" w14:textId="77777777" w:rsidR="00966B2C" w:rsidRPr="005136F3" w:rsidRDefault="00966B2C" w:rsidP="00966B2C">
      <w:pPr>
        <w:jc w:val="both"/>
        <w:rPr>
          <w:rFonts w:asciiTheme="minorHAnsi" w:hAnsiTheme="minorHAnsi" w:cstheme="minorHAnsi"/>
          <w:sz w:val="22"/>
          <w:szCs w:val="22"/>
        </w:rPr>
      </w:pPr>
    </w:p>
    <w:p w14:paraId="40ACFB97" w14:textId="77777777" w:rsidR="003F12B6" w:rsidRPr="005136F3" w:rsidRDefault="003F12B6" w:rsidP="00365386">
      <w:pPr>
        <w:jc w:val="both"/>
        <w:rPr>
          <w:rFonts w:asciiTheme="minorHAnsi" w:hAnsiTheme="minorHAnsi" w:cstheme="minorHAnsi"/>
          <w:b/>
          <w:noProof/>
          <w:sz w:val="22"/>
          <w:szCs w:val="22"/>
        </w:rPr>
      </w:pPr>
      <w:r w:rsidRPr="005136F3">
        <w:rPr>
          <w:rFonts w:asciiTheme="minorHAnsi" w:hAnsiTheme="minorHAnsi" w:cstheme="minorHAnsi"/>
          <w:b/>
          <w:caps/>
          <w:noProof/>
          <w:sz w:val="22"/>
          <w:szCs w:val="22"/>
        </w:rPr>
        <w:t>KoNZORCIJ</w:t>
      </w:r>
      <w:r w:rsidRPr="005136F3">
        <w:rPr>
          <w:rFonts w:asciiTheme="minorHAnsi" w:hAnsiTheme="minorHAnsi" w:cstheme="minorHAnsi"/>
          <w:b/>
          <w:noProof/>
          <w:sz w:val="22"/>
          <w:szCs w:val="22"/>
        </w:rPr>
        <w:t>,</w:t>
      </w:r>
    </w:p>
    <w:p w14:paraId="5692166A" w14:textId="2E7AFC5E" w:rsidR="003F12B6" w:rsidRPr="005136F3" w:rsidRDefault="003F12B6" w:rsidP="00365386">
      <w:pPr>
        <w:jc w:val="both"/>
        <w:rPr>
          <w:rFonts w:asciiTheme="minorHAnsi" w:hAnsiTheme="minorHAnsi" w:cstheme="minorHAnsi"/>
          <w:bCs/>
          <w:noProof/>
          <w:sz w:val="22"/>
          <w:szCs w:val="22"/>
        </w:rPr>
      </w:pPr>
      <w:r w:rsidRPr="005136F3">
        <w:rPr>
          <w:rFonts w:asciiTheme="minorHAnsi" w:hAnsiTheme="minorHAnsi" w:cstheme="minorHAnsi"/>
          <w:bCs/>
          <w:noProof/>
          <w:sz w:val="22"/>
          <w:szCs w:val="22"/>
        </w:rPr>
        <w:t>ki ga sestavlja</w:t>
      </w:r>
      <w:r w:rsidR="00292FC7">
        <w:rPr>
          <w:rFonts w:asciiTheme="minorHAnsi" w:hAnsiTheme="minorHAnsi" w:cstheme="minorHAnsi"/>
          <w:bCs/>
          <w:noProof/>
          <w:sz w:val="22"/>
          <w:szCs w:val="22"/>
        </w:rPr>
        <w:t>ta</w:t>
      </w:r>
      <w:r w:rsidRPr="005136F3">
        <w:rPr>
          <w:rFonts w:asciiTheme="minorHAnsi" w:hAnsiTheme="minorHAnsi" w:cstheme="minorHAnsi"/>
          <w:bCs/>
          <w:noProof/>
          <w:sz w:val="22"/>
          <w:szCs w:val="22"/>
        </w:rPr>
        <w:t>:</w:t>
      </w:r>
    </w:p>
    <w:p w14:paraId="7C77ECA5" w14:textId="77777777" w:rsidR="003F12B6" w:rsidRPr="005136F3" w:rsidRDefault="003F12B6" w:rsidP="00365386">
      <w:pPr>
        <w:jc w:val="both"/>
        <w:rPr>
          <w:rFonts w:asciiTheme="minorHAnsi" w:hAnsiTheme="minorHAnsi" w:cstheme="minorHAnsi"/>
          <w:b/>
          <w:noProof/>
          <w:sz w:val="22"/>
          <w:szCs w:val="22"/>
        </w:rPr>
      </w:pPr>
    </w:p>
    <w:p w14:paraId="44428DC9" w14:textId="1FBE6B82" w:rsidR="00365386" w:rsidRPr="005136F3" w:rsidRDefault="003F12B6" w:rsidP="00365386">
      <w:pPr>
        <w:jc w:val="both"/>
        <w:rPr>
          <w:rFonts w:asciiTheme="minorHAnsi" w:hAnsiTheme="minorHAnsi" w:cstheme="minorHAnsi"/>
          <w:sz w:val="22"/>
          <w:szCs w:val="22"/>
        </w:rPr>
      </w:pPr>
      <w:r w:rsidRPr="005136F3">
        <w:rPr>
          <w:rFonts w:asciiTheme="minorHAnsi" w:hAnsiTheme="minorHAnsi" w:cstheme="minorHAnsi"/>
          <w:b/>
          <w:noProof/>
          <w:sz w:val="22"/>
          <w:szCs w:val="22"/>
        </w:rPr>
        <w:t>[</w:t>
      </w:r>
      <w:r w:rsidR="00365386" w:rsidRPr="005136F3">
        <w:rPr>
          <w:rFonts w:asciiTheme="minorHAnsi" w:hAnsiTheme="minorHAnsi" w:cstheme="minorHAnsi"/>
          <w:b/>
          <w:caps/>
          <w:noProof/>
          <w:sz w:val="22"/>
          <w:szCs w:val="22"/>
        </w:rPr>
        <w:t>organizacija]</w:t>
      </w:r>
      <w:r w:rsidR="00365386" w:rsidRPr="005136F3">
        <w:rPr>
          <w:rFonts w:asciiTheme="minorHAnsi" w:hAnsiTheme="minorHAnsi" w:cstheme="minorHAnsi"/>
          <w:b/>
          <w:bCs/>
          <w:caps/>
          <w:noProof/>
          <w:sz w:val="22"/>
          <w:szCs w:val="22"/>
        </w:rPr>
        <w:t>,</w:t>
      </w:r>
      <w:r w:rsidR="00365386" w:rsidRPr="005136F3">
        <w:rPr>
          <w:rFonts w:asciiTheme="minorHAnsi" w:hAnsiTheme="minorHAnsi" w:cstheme="minorHAnsi"/>
          <w:bCs/>
          <w:noProof/>
          <w:sz w:val="22"/>
          <w:szCs w:val="22"/>
        </w:rPr>
        <w:t xml:space="preserve"> ki ga/jo zastopa</w:t>
      </w:r>
      <w:r w:rsidR="00365386" w:rsidRPr="005136F3">
        <w:rPr>
          <w:rFonts w:asciiTheme="minorHAnsi" w:hAnsiTheme="minorHAnsi" w:cstheme="minorHAnsi"/>
          <w:b/>
          <w:noProof/>
          <w:sz w:val="22"/>
          <w:szCs w:val="22"/>
        </w:rPr>
        <w:t xml:space="preserve"> </w:t>
      </w:r>
      <w:r w:rsidR="00365386" w:rsidRPr="005136F3">
        <w:rPr>
          <w:rFonts w:asciiTheme="minorHAnsi" w:hAnsiTheme="minorHAnsi" w:cstheme="minorHAnsi"/>
          <w:b/>
          <w:bCs/>
          <w:noProof/>
          <w:color w:val="808080"/>
          <w:sz w:val="22"/>
          <w:szCs w:val="22"/>
        </w:rPr>
        <w:t>[</w:t>
      </w:r>
      <w:r w:rsidR="00365386" w:rsidRPr="005136F3">
        <w:rPr>
          <w:rFonts w:asciiTheme="minorHAnsi" w:hAnsiTheme="minorHAnsi" w:cstheme="minorHAnsi"/>
          <w:b/>
          <w:bCs/>
          <w:caps/>
          <w:noProof/>
          <w:sz w:val="22"/>
          <w:szCs w:val="22"/>
        </w:rPr>
        <w:t>ime odgovorne osebe</w:t>
      </w:r>
      <w:r w:rsidR="00365386" w:rsidRPr="005136F3">
        <w:rPr>
          <w:rFonts w:asciiTheme="minorHAnsi" w:hAnsiTheme="minorHAnsi" w:cstheme="minorHAnsi"/>
          <w:b/>
          <w:bCs/>
          <w:noProof/>
          <w:color w:val="808080"/>
          <w:sz w:val="22"/>
          <w:szCs w:val="22"/>
        </w:rPr>
        <w:t>]</w:t>
      </w:r>
      <w:r w:rsidR="00365386" w:rsidRPr="005136F3">
        <w:rPr>
          <w:rFonts w:asciiTheme="minorHAnsi" w:hAnsiTheme="minorHAnsi" w:cstheme="minorHAnsi"/>
          <w:bCs/>
          <w:noProof/>
          <w:sz w:val="22"/>
          <w:szCs w:val="22"/>
        </w:rPr>
        <w:t xml:space="preserve"> </w:t>
      </w:r>
      <w:r w:rsidR="00365386" w:rsidRPr="005136F3">
        <w:rPr>
          <w:rFonts w:asciiTheme="minorHAnsi" w:hAnsiTheme="minorHAnsi" w:cstheme="minorHAnsi"/>
          <w:sz w:val="22"/>
          <w:szCs w:val="22"/>
        </w:rPr>
        <w:t xml:space="preserve">(v nadaljnjem besedilu: </w:t>
      </w:r>
      <w:r w:rsidR="00867F4A" w:rsidRPr="005136F3">
        <w:rPr>
          <w:rFonts w:asciiTheme="minorHAnsi" w:hAnsiTheme="minorHAnsi" w:cstheme="minorHAnsi"/>
          <w:sz w:val="22"/>
          <w:szCs w:val="22"/>
        </w:rPr>
        <w:t>glavni</w:t>
      </w:r>
      <w:r w:rsidR="00365386" w:rsidRPr="005136F3">
        <w:rPr>
          <w:rFonts w:asciiTheme="minorHAnsi" w:hAnsiTheme="minorHAnsi" w:cstheme="minorHAnsi"/>
          <w:sz w:val="22"/>
          <w:szCs w:val="22"/>
        </w:rPr>
        <w:t xml:space="preserve"> konzorcijski partner)</w:t>
      </w:r>
    </w:p>
    <w:p w14:paraId="48463C93" w14:textId="258115EB" w:rsidR="00365386" w:rsidRPr="005136F3" w:rsidRDefault="00365386" w:rsidP="00365386">
      <w:pPr>
        <w:jc w:val="both"/>
        <w:rPr>
          <w:rFonts w:asciiTheme="minorHAnsi" w:hAnsiTheme="minorHAnsi" w:cstheme="minorHAnsi"/>
          <w:sz w:val="22"/>
          <w:szCs w:val="22"/>
        </w:rPr>
      </w:pPr>
      <w:r w:rsidRPr="005136F3">
        <w:rPr>
          <w:rFonts w:asciiTheme="minorHAnsi" w:hAnsiTheme="minorHAnsi" w:cstheme="minorHAnsi"/>
          <w:sz w:val="22"/>
          <w:szCs w:val="22"/>
        </w:rPr>
        <w:t>Davčna številka</w:t>
      </w:r>
      <w:r w:rsidR="00573233" w:rsidRPr="005136F3">
        <w:rPr>
          <w:rFonts w:asciiTheme="minorHAnsi" w:hAnsiTheme="minorHAnsi" w:cstheme="minorHAnsi"/>
          <w:sz w:val="22"/>
          <w:szCs w:val="22"/>
        </w:rPr>
        <w:t xml:space="preserve"> glavnega konzorcijskega partnerja</w:t>
      </w:r>
      <w:r w:rsidRPr="005136F3">
        <w:rPr>
          <w:rFonts w:asciiTheme="minorHAnsi" w:hAnsiTheme="minorHAnsi" w:cstheme="minorHAnsi"/>
          <w:sz w:val="22"/>
          <w:szCs w:val="22"/>
        </w:rPr>
        <w:t xml:space="preserve">: </w:t>
      </w:r>
    </w:p>
    <w:p w14:paraId="498EA41A" w14:textId="2C2A752E" w:rsidR="00365386" w:rsidRPr="005136F3" w:rsidRDefault="00365386" w:rsidP="00365386">
      <w:pPr>
        <w:jc w:val="both"/>
        <w:rPr>
          <w:rFonts w:asciiTheme="minorHAnsi" w:hAnsiTheme="minorHAnsi" w:cstheme="minorHAnsi"/>
          <w:sz w:val="22"/>
          <w:szCs w:val="22"/>
        </w:rPr>
      </w:pPr>
      <w:r w:rsidRPr="005136F3">
        <w:rPr>
          <w:rFonts w:asciiTheme="minorHAnsi" w:hAnsiTheme="minorHAnsi" w:cstheme="minorHAnsi"/>
          <w:sz w:val="22"/>
          <w:szCs w:val="22"/>
        </w:rPr>
        <w:t>Matična številka</w:t>
      </w:r>
      <w:r w:rsidR="00573233" w:rsidRPr="005136F3">
        <w:rPr>
          <w:rFonts w:asciiTheme="minorHAnsi" w:hAnsiTheme="minorHAnsi" w:cstheme="minorHAnsi"/>
          <w:sz w:val="22"/>
          <w:szCs w:val="22"/>
        </w:rPr>
        <w:t xml:space="preserve"> glavnega konzorcijskega partnerja</w:t>
      </w:r>
      <w:r w:rsidRPr="005136F3">
        <w:rPr>
          <w:rFonts w:asciiTheme="minorHAnsi" w:hAnsiTheme="minorHAnsi" w:cstheme="minorHAnsi"/>
          <w:sz w:val="22"/>
          <w:szCs w:val="22"/>
        </w:rPr>
        <w:t xml:space="preserve">: </w:t>
      </w:r>
    </w:p>
    <w:p w14:paraId="003A44FA" w14:textId="3066D3D4" w:rsidR="00365386" w:rsidRPr="005136F3" w:rsidRDefault="00365386" w:rsidP="00365386">
      <w:pPr>
        <w:jc w:val="both"/>
        <w:rPr>
          <w:rFonts w:asciiTheme="minorHAnsi" w:hAnsiTheme="minorHAnsi" w:cstheme="minorHAnsi"/>
          <w:sz w:val="22"/>
          <w:szCs w:val="22"/>
        </w:rPr>
      </w:pPr>
      <w:r w:rsidRPr="005136F3">
        <w:rPr>
          <w:rFonts w:asciiTheme="minorHAnsi" w:hAnsiTheme="minorHAnsi" w:cstheme="minorHAnsi"/>
          <w:sz w:val="22"/>
          <w:szCs w:val="22"/>
        </w:rPr>
        <w:t>Transakcijski račun</w:t>
      </w:r>
      <w:r w:rsidR="00573233" w:rsidRPr="005136F3">
        <w:rPr>
          <w:rFonts w:asciiTheme="minorHAnsi" w:hAnsiTheme="minorHAnsi" w:cstheme="minorHAnsi"/>
          <w:sz w:val="22"/>
          <w:szCs w:val="22"/>
        </w:rPr>
        <w:t xml:space="preserve"> glavnega konzorcijskega partnerja</w:t>
      </w:r>
      <w:r w:rsidRPr="005136F3">
        <w:rPr>
          <w:rFonts w:asciiTheme="minorHAnsi" w:hAnsiTheme="minorHAnsi" w:cstheme="minorHAnsi"/>
          <w:sz w:val="22"/>
          <w:szCs w:val="22"/>
        </w:rPr>
        <w:t xml:space="preserve">: </w:t>
      </w:r>
    </w:p>
    <w:p w14:paraId="5674E1E4" w14:textId="77777777" w:rsidR="00365386" w:rsidRPr="005136F3" w:rsidRDefault="00365386" w:rsidP="00365386">
      <w:pPr>
        <w:rPr>
          <w:rFonts w:asciiTheme="minorHAnsi" w:hAnsiTheme="minorHAnsi" w:cstheme="minorHAnsi"/>
          <w:b/>
          <w:bCs/>
          <w:color w:val="000000"/>
          <w:sz w:val="22"/>
          <w:szCs w:val="22"/>
        </w:rPr>
      </w:pPr>
    </w:p>
    <w:p w14:paraId="76723034" w14:textId="77777777" w:rsidR="00D27DC6" w:rsidRPr="005136F3" w:rsidRDefault="00D27DC6" w:rsidP="00D27DC6">
      <w:pPr>
        <w:rPr>
          <w:rFonts w:asciiTheme="minorHAnsi" w:hAnsiTheme="minorHAnsi" w:cstheme="minorHAnsi"/>
          <w:bCs/>
          <w:color w:val="000000"/>
          <w:sz w:val="22"/>
          <w:szCs w:val="22"/>
        </w:rPr>
      </w:pPr>
      <w:r w:rsidRPr="005136F3">
        <w:rPr>
          <w:rFonts w:asciiTheme="minorHAnsi" w:hAnsiTheme="minorHAnsi" w:cstheme="minorHAnsi"/>
          <w:bCs/>
          <w:color w:val="000000"/>
          <w:sz w:val="22"/>
          <w:szCs w:val="22"/>
        </w:rPr>
        <w:t>in</w:t>
      </w:r>
    </w:p>
    <w:p w14:paraId="15B03CBF" w14:textId="77777777" w:rsidR="00D27DC6" w:rsidRPr="005136F3" w:rsidRDefault="00D27DC6" w:rsidP="00D27DC6">
      <w:pPr>
        <w:jc w:val="both"/>
        <w:rPr>
          <w:rFonts w:asciiTheme="minorHAnsi" w:hAnsiTheme="minorHAnsi" w:cstheme="minorHAnsi"/>
          <w:b/>
          <w:caps/>
          <w:noProof/>
          <w:sz w:val="22"/>
          <w:szCs w:val="22"/>
        </w:rPr>
      </w:pPr>
    </w:p>
    <w:p w14:paraId="2517169F" w14:textId="25037A27" w:rsidR="00D27DC6" w:rsidRPr="005136F3" w:rsidRDefault="00D27DC6" w:rsidP="00D27DC6">
      <w:pPr>
        <w:jc w:val="both"/>
        <w:rPr>
          <w:rFonts w:asciiTheme="minorHAnsi" w:hAnsiTheme="minorHAnsi" w:cstheme="minorHAnsi"/>
          <w:sz w:val="22"/>
          <w:szCs w:val="22"/>
        </w:rPr>
      </w:pPr>
      <w:r w:rsidRPr="005136F3">
        <w:rPr>
          <w:rFonts w:asciiTheme="minorHAnsi" w:hAnsiTheme="minorHAnsi" w:cstheme="minorHAnsi"/>
          <w:b/>
          <w:caps/>
          <w:noProof/>
          <w:sz w:val="22"/>
          <w:szCs w:val="22"/>
        </w:rPr>
        <w:t>[</w:t>
      </w:r>
      <w:r w:rsidR="005C2103" w:rsidRPr="005136F3">
        <w:rPr>
          <w:rFonts w:asciiTheme="minorHAnsi" w:hAnsiTheme="minorHAnsi" w:cstheme="minorHAnsi"/>
          <w:b/>
          <w:caps/>
          <w:noProof/>
          <w:sz w:val="22"/>
          <w:szCs w:val="22"/>
        </w:rPr>
        <w:t>KONZORCIJSKI PARTNER</w:t>
      </w:r>
      <w:r w:rsidRPr="005136F3">
        <w:rPr>
          <w:rFonts w:asciiTheme="minorHAnsi" w:hAnsiTheme="minorHAnsi" w:cstheme="minorHAnsi"/>
          <w:b/>
          <w:caps/>
          <w:noProof/>
          <w:sz w:val="22"/>
          <w:szCs w:val="22"/>
        </w:rPr>
        <w:t>]</w:t>
      </w:r>
      <w:r w:rsidRPr="005136F3">
        <w:rPr>
          <w:rFonts w:asciiTheme="minorHAnsi" w:hAnsiTheme="minorHAnsi" w:cstheme="minorHAnsi"/>
          <w:b/>
          <w:bCs/>
          <w:caps/>
          <w:noProof/>
          <w:sz w:val="22"/>
          <w:szCs w:val="22"/>
        </w:rPr>
        <w:t>,</w:t>
      </w:r>
      <w:r w:rsidRPr="005136F3">
        <w:rPr>
          <w:rFonts w:asciiTheme="minorHAnsi" w:hAnsiTheme="minorHAnsi" w:cstheme="minorHAnsi"/>
          <w:bCs/>
          <w:noProof/>
          <w:sz w:val="22"/>
          <w:szCs w:val="22"/>
        </w:rPr>
        <w:t xml:space="preserve"> ki ga/jo zastopa</w:t>
      </w:r>
      <w:r w:rsidRPr="005136F3">
        <w:rPr>
          <w:rFonts w:asciiTheme="minorHAnsi" w:hAnsiTheme="minorHAnsi" w:cstheme="minorHAnsi"/>
          <w:b/>
          <w:noProof/>
          <w:sz w:val="22"/>
          <w:szCs w:val="22"/>
        </w:rPr>
        <w:t xml:space="preserve"> </w:t>
      </w:r>
      <w:r w:rsidRPr="005136F3">
        <w:rPr>
          <w:rFonts w:asciiTheme="minorHAnsi" w:hAnsiTheme="minorHAnsi" w:cstheme="minorHAnsi"/>
          <w:b/>
          <w:bCs/>
          <w:noProof/>
          <w:color w:val="808080"/>
          <w:sz w:val="22"/>
          <w:szCs w:val="22"/>
        </w:rPr>
        <w:t>[</w:t>
      </w:r>
      <w:r w:rsidRPr="005136F3">
        <w:rPr>
          <w:rFonts w:asciiTheme="minorHAnsi" w:hAnsiTheme="minorHAnsi" w:cstheme="minorHAnsi"/>
          <w:b/>
          <w:bCs/>
          <w:caps/>
          <w:noProof/>
          <w:sz w:val="22"/>
          <w:szCs w:val="22"/>
        </w:rPr>
        <w:t>ime odgovorne osebe</w:t>
      </w:r>
      <w:r w:rsidRPr="005136F3">
        <w:rPr>
          <w:rFonts w:asciiTheme="minorHAnsi" w:hAnsiTheme="minorHAnsi" w:cstheme="minorHAnsi"/>
          <w:b/>
          <w:bCs/>
          <w:noProof/>
          <w:color w:val="808080"/>
          <w:sz w:val="22"/>
          <w:szCs w:val="22"/>
        </w:rPr>
        <w:t>]</w:t>
      </w:r>
      <w:r w:rsidRPr="005136F3">
        <w:rPr>
          <w:rFonts w:asciiTheme="minorHAnsi" w:hAnsiTheme="minorHAnsi" w:cstheme="minorHAnsi"/>
          <w:bCs/>
          <w:noProof/>
          <w:sz w:val="22"/>
          <w:szCs w:val="22"/>
        </w:rPr>
        <w:t xml:space="preserve"> </w:t>
      </w:r>
      <w:r w:rsidRPr="005136F3">
        <w:rPr>
          <w:rFonts w:asciiTheme="minorHAnsi" w:hAnsiTheme="minorHAnsi" w:cstheme="minorHAnsi"/>
          <w:sz w:val="22"/>
          <w:szCs w:val="22"/>
        </w:rPr>
        <w:t xml:space="preserve">(v nadaljnjem besedilu: </w:t>
      </w:r>
      <w:r w:rsidR="00867F4A" w:rsidRPr="005136F3">
        <w:rPr>
          <w:rFonts w:asciiTheme="minorHAnsi" w:hAnsiTheme="minorHAnsi" w:cstheme="minorHAnsi"/>
          <w:sz w:val="22"/>
          <w:szCs w:val="22"/>
        </w:rPr>
        <w:t>konzorcijski partner)</w:t>
      </w:r>
    </w:p>
    <w:p w14:paraId="28E1FA56" w14:textId="0D73C4BB" w:rsidR="00867F4A" w:rsidRPr="005136F3" w:rsidRDefault="00D27DC6" w:rsidP="00D27DC6">
      <w:pPr>
        <w:jc w:val="both"/>
        <w:rPr>
          <w:rFonts w:asciiTheme="minorHAnsi" w:hAnsiTheme="minorHAnsi" w:cstheme="minorHAnsi"/>
          <w:sz w:val="22"/>
          <w:szCs w:val="22"/>
        </w:rPr>
      </w:pPr>
      <w:r w:rsidRPr="005136F3">
        <w:rPr>
          <w:rFonts w:asciiTheme="minorHAnsi" w:hAnsiTheme="minorHAnsi" w:cstheme="minorHAnsi"/>
          <w:sz w:val="22"/>
          <w:szCs w:val="22"/>
        </w:rPr>
        <w:t xml:space="preserve">Davčna številka </w:t>
      </w:r>
      <w:r w:rsidR="00867F4A" w:rsidRPr="005136F3">
        <w:rPr>
          <w:rFonts w:asciiTheme="minorHAnsi" w:hAnsiTheme="minorHAnsi" w:cstheme="minorHAnsi"/>
          <w:sz w:val="22"/>
          <w:szCs w:val="22"/>
        </w:rPr>
        <w:t>konzorcijskega partnerja:</w:t>
      </w:r>
    </w:p>
    <w:p w14:paraId="7C66716B" w14:textId="29FDECD7" w:rsidR="00D27DC6" w:rsidRPr="005136F3" w:rsidRDefault="00D27DC6" w:rsidP="00D27DC6">
      <w:pPr>
        <w:jc w:val="both"/>
        <w:rPr>
          <w:rFonts w:asciiTheme="minorHAnsi" w:hAnsiTheme="minorHAnsi" w:cstheme="minorHAnsi"/>
          <w:sz w:val="22"/>
          <w:szCs w:val="22"/>
        </w:rPr>
      </w:pPr>
      <w:r w:rsidRPr="005136F3">
        <w:rPr>
          <w:rFonts w:asciiTheme="minorHAnsi" w:hAnsiTheme="minorHAnsi" w:cstheme="minorHAnsi"/>
          <w:sz w:val="22"/>
          <w:szCs w:val="22"/>
        </w:rPr>
        <w:t xml:space="preserve">Matična številka </w:t>
      </w:r>
      <w:r w:rsidR="00867F4A" w:rsidRPr="005136F3">
        <w:rPr>
          <w:rFonts w:asciiTheme="minorHAnsi" w:hAnsiTheme="minorHAnsi" w:cstheme="minorHAnsi"/>
          <w:sz w:val="22"/>
          <w:szCs w:val="22"/>
        </w:rPr>
        <w:t>konzorcijskega partnerja</w:t>
      </w:r>
      <w:r w:rsidRPr="005136F3">
        <w:rPr>
          <w:rFonts w:asciiTheme="minorHAnsi" w:hAnsiTheme="minorHAnsi" w:cstheme="minorHAnsi"/>
          <w:sz w:val="22"/>
          <w:szCs w:val="22"/>
        </w:rPr>
        <w:t xml:space="preserve">: </w:t>
      </w:r>
    </w:p>
    <w:p w14:paraId="011A079E" w14:textId="4A860954" w:rsidR="00D27DC6" w:rsidRPr="005136F3" w:rsidRDefault="00D27DC6" w:rsidP="00D27DC6">
      <w:pPr>
        <w:jc w:val="both"/>
        <w:rPr>
          <w:rFonts w:asciiTheme="minorHAnsi" w:hAnsiTheme="minorHAnsi" w:cstheme="minorHAnsi"/>
          <w:sz w:val="22"/>
          <w:szCs w:val="22"/>
        </w:rPr>
      </w:pPr>
      <w:r w:rsidRPr="005136F3">
        <w:rPr>
          <w:rFonts w:asciiTheme="minorHAnsi" w:hAnsiTheme="minorHAnsi" w:cstheme="minorHAnsi"/>
          <w:sz w:val="22"/>
          <w:szCs w:val="22"/>
        </w:rPr>
        <w:t xml:space="preserve">Transakcijski račun </w:t>
      </w:r>
      <w:r w:rsidR="00867F4A" w:rsidRPr="005136F3">
        <w:rPr>
          <w:rFonts w:asciiTheme="minorHAnsi" w:hAnsiTheme="minorHAnsi" w:cstheme="minorHAnsi"/>
          <w:sz w:val="22"/>
          <w:szCs w:val="22"/>
        </w:rPr>
        <w:t>konzorcijskega partnerja</w:t>
      </w:r>
      <w:r w:rsidRPr="005136F3">
        <w:rPr>
          <w:rFonts w:asciiTheme="minorHAnsi" w:hAnsiTheme="minorHAnsi" w:cstheme="minorHAnsi"/>
          <w:sz w:val="22"/>
          <w:szCs w:val="22"/>
        </w:rPr>
        <w:t xml:space="preserve">: </w:t>
      </w:r>
    </w:p>
    <w:p w14:paraId="5EA2F89C" w14:textId="77777777" w:rsidR="00D27DC6" w:rsidRPr="005136F3" w:rsidRDefault="00D27DC6" w:rsidP="00D27DC6">
      <w:pPr>
        <w:rPr>
          <w:rFonts w:asciiTheme="minorHAnsi" w:hAnsiTheme="minorHAnsi" w:cstheme="minorHAnsi"/>
          <w:b/>
          <w:bCs/>
          <w:color w:val="000000"/>
          <w:sz w:val="22"/>
          <w:szCs w:val="22"/>
        </w:rPr>
      </w:pPr>
    </w:p>
    <w:p w14:paraId="2D286C10" w14:textId="77777777" w:rsidR="00D27DC6" w:rsidRPr="005136F3" w:rsidRDefault="00D27DC6" w:rsidP="00D27DC6">
      <w:pPr>
        <w:rPr>
          <w:rFonts w:asciiTheme="minorHAnsi" w:hAnsiTheme="minorHAnsi" w:cstheme="minorHAnsi"/>
          <w:bCs/>
          <w:color w:val="000000"/>
          <w:sz w:val="22"/>
          <w:szCs w:val="22"/>
        </w:rPr>
      </w:pPr>
      <w:r w:rsidRPr="005136F3">
        <w:rPr>
          <w:rFonts w:asciiTheme="minorHAnsi" w:hAnsiTheme="minorHAnsi" w:cstheme="minorHAnsi"/>
          <w:bCs/>
          <w:color w:val="000000"/>
          <w:sz w:val="22"/>
          <w:szCs w:val="22"/>
        </w:rPr>
        <w:t>(</w:t>
      </w:r>
      <w:r w:rsidRPr="005136F3">
        <w:rPr>
          <w:rFonts w:asciiTheme="minorHAnsi" w:hAnsiTheme="minorHAnsi" w:cstheme="minorHAnsi"/>
          <w:sz w:val="22"/>
          <w:szCs w:val="22"/>
        </w:rPr>
        <w:t>v nadaljnjem besedilu:</w:t>
      </w:r>
      <w:r w:rsidRPr="005136F3">
        <w:rPr>
          <w:rFonts w:asciiTheme="minorHAnsi" w:hAnsiTheme="minorHAnsi" w:cstheme="minorHAnsi"/>
          <w:bCs/>
          <w:color w:val="000000"/>
          <w:sz w:val="22"/>
          <w:szCs w:val="22"/>
        </w:rPr>
        <w:t xml:space="preserve"> pogodbene stranke)</w:t>
      </w:r>
    </w:p>
    <w:p w14:paraId="33C277FD" w14:textId="77777777" w:rsidR="00365386" w:rsidRPr="005136F3" w:rsidRDefault="00365386" w:rsidP="00365386">
      <w:pPr>
        <w:rPr>
          <w:rFonts w:asciiTheme="minorHAnsi" w:hAnsiTheme="minorHAnsi" w:cstheme="minorHAnsi"/>
          <w:b/>
          <w:bCs/>
          <w:color w:val="000000"/>
          <w:sz w:val="22"/>
          <w:szCs w:val="22"/>
        </w:rPr>
      </w:pPr>
    </w:p>
    <w:p w14:paraId="006807D8" w14:textId="77777777" w:rsidR="00365386" w:rsidRPr="005136F3" w:rsidRDefault="00365386" w:rsidP="00365386">
      <w:pPr>
        <w:rPr>
          <w:rFonts w:asciiTheme="minorHAnsi" w:hAnsiTheme="minorHAnsi" w:cstheme="minorHAnsi"/>
          <w:b/>
          <w:bCs/>
          <w:color w:val="000000"/>
          <w:sz w:val="22"/>
          <w:szCs w:val="22"/>
        </w:rPr>
      </w:pPr>
    </w:p>
    <w:p w14:paraId="3201A57D" w14:textId="6DB8A8BE" w:rsidR="00365386" w:rsidRPr="005136F3" w:rsidRDefault="00365386" w:rsidP="00365386">
      <w:pPr>
        <w:rPr>
          <w:rFonts w:asciiTheme="minorHAnsi" w:hAnsiTheme="minorHAnsi" w:cstheme="minorHAnsi"/>
          <w:bCs/>
          <w:color w:val="000000"/>
          <w:sz w:val="22"/>
          <w:szCs w:val="22"/>
        </w:rPr>
      </w:pPr>
      <w:r w:rsidRPr="005136F3">
        <w:rPr>
          <w:rFonts w:asciiTheme="minorHAnsi" w:hAnsiTheme="minorHAnsi" w:cstheme="minorHAnsi"/>
          <w:bCs/>
          <w:color w:val="000000"/>
          <w:sz w:val="22"/>
          <w:szCs w:val="22"/>
        </w:rPr>
        <w:t>sklene</w:t>
      </w:r>
      <w:r w:rsidR="00D27DC6" w:rsidRPr="005136F3">
        <w:rPr>
          <w:rFonts w:asciiTheme="minorHAnsi" w:hAnsiTheme="minorHAnsi" w:cstheme="minorHAnsi"/>
          <w:bCs/>
          <w:color w:val="000000"/>
          <w:sz w:val="22"/>
          <w:szCs w:val="22"/>
        </w:rPr>
        <w:t>jo</w:t>
      </w:r>
    </w:p>
    <w:p w14:paraId="043672D9" w14:textId="77777777" w:rsidR="00365386" w:rsidRPr="005136F3" w:rsidRDefault="00365386" w:rsidP="00365386">
      <w:pPr>
        <w:rPr>
          <w:rFonts w:asciiTheme="minorHAnsi" w:hAnsiTheme="minorHAnsi" w:cstheme="minorHAnsi"/>
          <w:b/>
          <w:bCs/>
          <w:color w:val="000000"/>
          <w:sz w:val="22"/>
          <w:szCs w:val="22"/>
        </w:rPr>
      </w:pPr>
    </w:p>
    <w:p w14:paraId="68D022A1" w14:textId="77777777" w:rsidR="00966B2C" w:rsidRPr="005136F3" w:rsidRDefault="00966B2C" w:rsidP="00365386">
      <w:pPr>
        <w:rPr>
          <w:rFonts w:asciiTheme="minorHAnsi" w:hAnsiTheme="minorHAnsi" w:cstheme="minorHAnsi"/>
          <w:b/>
          <w:bCs/>
          <w:color w:val="000000"/>
          <w:sz w:val="22"/>
          <w:szCs w:val="22"/>
        </w:rPr>
      </w:pPr>
    </w:p>
    <w:p w14:paraId="7A0C631A" w14:textId="0B72C32C" w:rsidR="00DE48E7" w:rsidRDefault="00953919" w:rsidP="00966B2C">
      <w:pPr>
        <w:jc w:val="center"/>
        <w:rPr>
          <w:rFonts w:asciiTheme="minorHAnsi" w:hAnsiTheme="minorHAnsi" w:cstheme="minorHAnsi"/>
          <w:b/>
          <w:bCs/>
          <w:color w:val="000000"/>
          <w:sz w:val="22"/>
          <w:szCs w:val="22"/>
        </w:rPr>
      </w:pPr>
      <w:r w:rsidRPr="005136F3">
        <w:rPr>
          <w:rFonts w:asciiTheme="minorHAnsi" w:hAnsiTheme="minorHAnsi" w:cstheme="minorHAnsi"/>
          <w:b/>
          <w:bCs/>
          <w:color w:val="000000"/>
          <w:sz w:val="22"/>
          <w:szCs w:val="22"/>
        </w:rPr>
        <w:t xml:space="preserve">POGODBA </w:t>
      </w:r>
      <w:r w:rsidR="00DE48E7">
        <w:rPr>
          <w:rFonts w:asciiTheme="minorHAnsi" w:hAnsiTheme="minorHAnsi" w:cstheme="minorHAnsi"/>
          <w:b/>
          <w:bCs/>
          <w:color w:val="000000"/>
          <w:sz w:val="22"/>
          <w:szCs w:val="22"/>
        </w:rPr>
        <w:t>št.__________</w:t>
      </w:r>
    </w:p>
    <w:p w14:paraId="4C6D0F88" w14:textId="78413E9F" w:rsidR="00966B2C" w:rsidRPr="005136F3" w:rsidRDefault="00953919" w:rsidP="00966B2C">
      <w:pPr>
        <w:jc w:val="center"/>
        <w:rPr>
          <w:rFonts w:asciiTheme="minorHAnsi" w:hAnsiTheme="minorHAnsi" w:cstheme="minorHAnsi"/>
          <w:b/>
          <w:bCs/>
          <w:color w:val="000000"/>
          <w:sz w:val="22"/>
          <w:szCs w:val="22"/>
        </w:rPr>
      </w:pPr>
      <w:r w:rsidRPr="005136F3">
        <w:rPr>
          <w:rFonts w:asciiTheme="minorHAnsi" w:hAnsiTheme="minorHAnsi" w:cstheme="minorHAnsi"/>
          <w:b/>
          <w:bCs/>
          <w:color w:val="000000"/>
          <w:sz w:val="22"/>
          <w:szCs w:val="22"/>
        </w:rPr>
        <w:t xml:space="preserve">O SODELOVANJU </w:t>
      </w:r>
    </w:p>
    <w:p w14:paraId="07191456" w14:textId="77777777" w:rsidR="00365386" w:rsidRPr="005136F3" w:rsidRDefault="00365386" w:rsidP="00365386">
      <w:pPr>
        <w:rPr>
          <w:rFonts w:asciiTheme="minorHAnsi" w:hAnsiTheme="minorHAnsi" w:cstheme="minorHAnsi"/>
          <w:b/>
          <w:bCs/>
          <w:color w:val="000000"/>
          <w:sz w:val="22"/>
          <w:szCs w:val="22"/>
        </w:rPr>
      </w:pPr>
    </w:p>
    <w:p w14:paraId="682DEA87" w14:textId="77777777" w:rsidR="00365386" w:rsidRPr="005136F3" w:rsidRDefault="00365386" w:rsidP="00355DA7">
      <w:pPr>
        <w:pStyle w:val="Podnaslov"/>
        <w:numPr>
          <w:ilvl w:val="0"/>
          <w:numId w:val="3"/>
        </w:numPr>
        <w:rPr>
          <w:rFonts w:asciiTheme="minorHAnsi" w:hAnsiTheme="minorHAnsi" w:cstheme="minorHAnsi"/>
          <w:b w:val="0"/>
          <w:sz w:val="22"/>
          <w:szCs w:val="22"/>
        </w:rPr>
      </w:pPr>
      <w:r w:rsidRPr="005136F3">
        <w:rPr>
          <w:rFonts w:asciiTheme="minorHAnsi" w:hAnsiTheme="minorHAnsi" w:cstheme="minorHAnsi"/>
          <w:b w:val="0"/>
          <w:sz w:val="22"/>
          <w:szCs w:val="22"/>
        </w:rPr>
        <w:t xml:space="preserve">člen </w:t>
      </w:r>
    </w:p>
    <w:p w14:paraId="448B1B3A" w14:textId="77777777" w:rsidR="00365386" w:rsidRPr="005136F3" w:rsidRDefault="00365386" w:rsidP="00365386">
      <w:pPr>
        <w:pStyle w:val="Podnaslov"/>
        <w:rPr>
          <w:rFonts w:asciiTheme="minorHAnsi" w:hAnsiTheme="minorHAnsi" w:cstheme="minorHAnsi"/>
          <w:b w:val="0"/>
          <w:sz w:val="22"/>
          <w:szCs w:val="22"/>
        </w:rPr>
      </w:pPr>
      <w:r w:rsidRPr="005136F3">
        <w:rPr>
          <w:rFonts w:asciiTheme="minorHAnsi" w:hAnsiTheme="minorHAnsi" w:cstheme="minorHAnsi"/>
          <w:b w:val="0"/>
          <w:sz w:val="22"/>
          <w:szCs w:val="22"/>
        </w:rPr>
        <w:t>(predmet pogodbe)</w:t>
      </w:r>
    </w:p>
    <w:p w14:paraId="27A06646" w14:textId="77777777" w:rsidR="00365386" w:rsidRPr="005136F3" w:rsidRDefault="00365386" w:rsidP="00365386">
      <w:pPr>
        <w:pStyle w:val="Podnaslov"/>
        <w:rPr>
          <w:rFonts w:asciiTheme="minorHAnsi" w:hAnsiTheme="minorHAnsi" w:cstheme="minorHAnsi"/>
          <w:b w:val="0"/>
          <w:sz w:val="22"/>
          <w:szCs w:val="22"/>
        </w:rPr>
      </w:pPr>
    </w:p>
    <w:p w14:paraId="116AD462" w14:textId="233A6962" w:rsidR="002C539C" w:rsidRDefault="00365386" w:rsidP="00104091">
      <w:pPr>
        <w:spacing w:line="276" w:lineRule="auto"/>
        <w:jc w:val="both"/>
        <w:rPr>
          <w:rFonts w:asciiTheme="minorHAnsi" w:hAnsiTheme="minorHAnsi" w:cstheme="minorHAnsi"/>
          <w:sz w:val="22"/>
          <w:szCs w:val="22"/>
        </w:rPr>
      </w:pPr>
      <w:r w:rsidRPr="005136F3">
        <w:rPr>
          <w:rFonts w:asciiTheme="minorHAnsi" w:hAnsiTheme="minorHAnsi" w:cstheme="minorHAnsi"/>
          <w:sz w:val="22"/>
          <w:szCs w:val="22"/>
        </w:rPr>
        <w:t xml:space="preserve">Pogodbene stranke s to pogodbo </w:t>
      </w:r>
      <w:r w:rsidR="00867F4A" w:rsidRPr="005136F3">
        <w:rPr>
          <w:rFonts w:asciiTheme="minorHAnsi" w:hAnsiTheme="minorHAnsi" w:cstheme="minorHAnsi"/>
          <w:sz w:val="22"/>
          <w:szCs w:val="22"/>
        </w:rPr>
        <w:t>dogovorijo</w:t>
      </w:r>
      <w:r w:rsidR="00953919" w:rsidRPr="005136F3">
        <w:rPr>
          <w:rFonts w:asciiTheme="minorHAnsi" w:hAnsiTheme="minorHAnsi" w:cstheme="minorHAnsi"/>
          <w:sz w:val="22"/>
          <w:szCs w:val="22"/>
        </w:rPr>
        <w:t xml:space="preserve"> medsebojn</w:t>
      </w:r>
      <w:r w:rsidR="00E96F2C">
        <w:rPr>
          <w:rFonts w:asciiTheme="minorHAnsi" w:hAnsiTheme="minorHAnsi" w:cstheme="minorHAnsi"/>
          <w:sz w:val="22"/>
          <w:szCs w:val="22"/>
        </w:rPr>
        <w:t>a razmerja</w:t>
      </w:r>
      <w:r w:rsidR="00953919" w:rsidRPr="005136F3">
        <w:rPr>
          <w:rFonts w:asciiTheme="minorHAnsi" w:hAnsiTheme="minorHAnsi" w:cstheme="minorHAnsi"/>
          <w:sz w:val="22"/>
          <w:szCs w:val="22"/>
        </w:rPr>
        <w:t xml:space="preserve"> </w:t>
      </w:r>
      <w:r w:rsidR="00A83E33" w:rsidRPr="005136F3">
        <w:rPr>
          <w:rFonts w:asciiTheme="minorHAnsi" w:hAnsiTheme="minorHAnsi" w:cstheme="minorHAnsi"/>
          <w:sz w:val="22"/>
          <w:szCs w:val="22"/>
        </w:rPr>
        <w:t xml:space="preserve">v </w:t>
      </w:r>
      <w:r w:rsidR="00953919" w:rsidRPr="005136F3">
        <w:rPr>
          <w:rFonts w:asciiTheme="minorHAnsi" w:hAnsiTheme="minorHAnsi" w:cstheme="minorHAnsi"/>
          <w:sz w:val="22"/>
          <w:szCs w:val="22"/>
        </w:rPr>
        <w:t xml:space="preserve">zvezi </w:t>
      </w:r>
      <w:r w:rsidR="000A5F5B" w:rsidRPr="005136F3">
        <w:rPr>
          <w:rFonts w:asciiTheme="minorHAnsi" w:hAnsiTheme="minorHAnsi" w:cstheme="minorHAnsi"/>
          <w:sz w:val="22"/>
          <w:szCs w:val="22"/>
        </w:rPr>
        <w:t>z njihovimi</w:t>
      </w:r>
      <w:r w:rsidR="00953919" w:rsidRPr="005136F3">
        <w:rPr>
          <w:rFonts w:asciiTheme="minorHAnsi" w:hAnsiTheme="minorHAnsi" w:cstheme="minorHAnsi"/>
          <w:sz w:val="22"/>
          <w:szCs w:val="22"/>
        </w:rPr>
        <w:t xml:space="preserve"> pristojnostmi in </w:t>
      </w:r>
      <w:r w:rsidR="0003579C" w:rsidRPr="005136F3">
        <w:rPr>
          <w:rFonts w:asciiTheme="minorHAnsi" w:hAnsiTheme="minorHAnsi" w:cstheme="minorHAnsi"/>
          <w:sz w:val="22"/>
          <w:szCs w:val="22"/>
        </w:rPr>
        <w:t>nalogami</w:t>
      </w:r>
      <w:r w:rsidR="00953919" w:rsidRPr="005136F3">
        <w:rPr>
          <w:rFonts w:asciiTheme="minorHAnsi" w:hAnsiTheme="minorHAnsi" w:cstheme="minorHAnsi"/>
          <w:sz w:val="22"/>
          <w:szCs w:val="22"/>
        </w:rPr>
        <w:t xml:space="preserve"> </w:t>
      </w:r>
      <w:r w:rsidR="00F74B5C" w:rsidRPr="005136F3">
        <w:rPr>
          <w:rFonts w:asciiTheme="minorHAnsi" w:hAnsiTheme="minorHAnsi" w:cstheme="minorHAnsi"/>
          <w:sz w:val="22"/>
          <w:szCs w:val="22"/>
        </w:rPr>
        <w:t>iz</w:t>
      </w:r>
      <w:r w:rsidR="000A5F5B" w:rsidRPr="005136F3">
        <w:rPr>
          <w:rFonts w:asciiTheme="minorHAnsi" w:hAnsiTheme="minorHAnsi" w:cstheme="minorHAnsi"/>
          <w:sz w:val="22"/>
          <w:szCs w:val="22"/>
        </w:rPr>
        <w:t xml:space="preserve"> </w:t>
      </w:r>
      <w:r w:rsidR="00E96F2C">
        <w:rPr>
          <w:rFonts w:asciiTheme="minorHAnsi" w:hAnsiTheme="minorHAnsi" w:cstheme="minorHAnsi"/>
          <w:sz w:val="22"/>
          <w:szCs w:val="22"/>
        </w:rPr>
        <w:t xml:space="preserve">»javnega </w:t>
      </w:r>
      <w:r w:rsidR="001F16C2" w:rsidRPr="005136F3">
        <w:rPr>
          <w:rFonts w:asciiTheme="minorHAnsi" w:hAnsiTheme="minorHAnsi" w:cstheme="minorHAnsi"/>
          <w:sz w:val="22"/>
          <w:szCs w:val="22"/>
        </w:rPr>
        <w:t>razpisa</w:t>
      </w:r>
      <w:r w:rsidR="0003579C" w:rsidRPr="005136F3">
        <w:rPr>
          <w:rFonts w:asciiTheme="minorHAnsi" w:hAnsiTheme="minorHAnsi" w:cstheme="minorHAnsi"/>
          <w:sz w:val="22"/>
          <w:szCs w:val="22"/>
        </w:rPr>
        <w:t xml:space="preserve"> </w:t>
      </w:r>
      <w:bookmarkStart w:id="0" w:name="_Hlk136591946"/>
      <w:bookmarkStart w:id="1" w:name="_Hlk136591008"/>
      <w:r w:rsidR="00966B2C" w:rsidRPr="005136F3">
        <w:rPr>
          <w:rFonts w:asciiTheme="minorHAnsi" w:hAnsiTheme="minorHAnsi" w:cstheme="minorHAnsi"/>
          <w:color w:val="000000"/>
          <w:sz w:val="22"/>
          <w:szCs w:val="22"/>
        </w:rPr>
        <w:t>za</w:t>
      </w:r>
      <w:r w:rsidR="00F74B5C" w:rsidRPr="005136F3">
        <w:rPr>
          <w:rFonts w:asciiTheme="minorHAnsi" w:hAnsiTheme="minorHAnsi" w:cstheme="minorHAnsi"/>
          <w:color w:val="000000"/>
          <w:sz w:val="22"/>
          <w:szCs w:val="22"/>
        </w:rPr>
        <w:t xml:space="preserve"> sofinanciranje</w:t>
      </w:r>
      <w:r w:rsidR="00966B2C" w:rsidRPr="005136F3">
        <w:rPr>
          <w:rFonts w:asciiTheme="minorHAnsi" w:hAnsiTheme="minorHAnsi" w:cstheme="minorHAnsi"/>
          <w:color w:val="000000"/>
          <w:sz w:val="22"/>
          <w:szCs w:val="22"/>
        </w:rPr>
        <w:t xml:space="preserve"> preventivn</w:t>
      </w:r>
      <w:r w:rsidR="00F74B5C" w:rsidRPr="005136F3">
        <w:rPr>
          <w:rFonts w:asciiTheme="minorHAnsi" w:hAnsiTheme="minorHAnsi" w:cstheme="minorHAnsi"/>
          <w:color w:val="000000"/>
          <w:sz w:val="22"/>
          <w:szCs w:val="22"/>
        </w:rPr>
        <w:t>ih</w:t>
      </w:r>
      <w:r w:rsidR="00966B2C" w:rsidRPr="005136F3">
        <w:rPr>
          <w:rFonts w:asciiTheme="minorHAnsi" w:hAnsiTheme="minorHAnsi" w:cstheme="minorHAnsi"/>
          <w:color w:val="000000"/>
          <w:sz w:val="22"/>
          <w:szCs w:val="22"/>
        </w:rPr>
        <w:t xml:space="preserve"> projektn</w:t>
      </w:r>
      <w:r w:rsidR="00F74B5C" w:rsidRPr="005136F3">
        <w:rPr>
          <w:rFonts w:asciiTheme="minorHAnsi" w:hAnsiTheme="minorHAnsi" w:cstheme="minorHAnsi"/>
          <w:color w:val="000000"/>
          <w:sz w:val="22"/>
          <w:szCs w:val="22"/>
        </w:rPr>
        <w:t>ih</w:t>
      </w:r>
      <w:r w:rsidR="00966B2C" w:rsidRPr="005136F3">
        <w:rPr>
          <w:rFonts w:asciiTheme="minorHAnsi" w:hAnsiTheme="minorHAnsi" w:cstheme="minorHAnsi"/>
          <w:color w:val="000000"/>
          <w:sz w:val="22"/>
          <w:szCs w:val="22"/>
        </w:rPr>
        <w:t xml:space="preserve"> program</w:t>
      </w:r>
      <w:r w:rsidR="00F74B5C" w:rsidRPr="005136F3">
        <w:rPr>
          <w:rFonts w:asciiTheme="minorHAnsi" w:hAnsiTheme="minorHAnsi" w:cstheme="minorHAnsi"/>
          <w:color w:val="000000"/>
          <w:sz w:val="22"/>
          <w:szCs w:val="22"/>
        </w:rPr>
        <w:t>ov</w:t>
      </w:r>
      <w:r w:rsidR="00966B2C" w:rsidRPr="005136F3">
        <w:rPr>
          <w:rFonts w:asciiTheme="minorHAnsi" w:hAnsiTheme="minorHAnsi" w:cstheme="minorHAnsi"/>
          <w:color w:val="000000"/>
          <w:sz w:val="22"/>
          <w:szCs w:val="22"/>
        </w:rPr>
        <w:t xml:space="preserve"> ohranjanja poklicnega zdravja in promocijo zdravja na delovnem mestu</w:t>
      </w:r>
      <w:r w:rsidRPr="005136F3">
        <w:rPr>
          <w:rFonts w:asciiTheme="minorHAnsi" w:hAnsiTheme="minorHAnsi" w:cstheme="minorHAnsi"/>
          <w:color w:val="000000"/>
          <w:sz w:val="22"/>
          <w:szCs w:val="22"/>
        </w:rPr>
        <w:t>«</w:t>
      </w:r>
      <w:bookmarkEnd w:id="0"/>
      <w:bookmarkEnd w:id="1"/>
      <w:r w:rsidR="00E96F2C">
        <w:rPr>
          <w:rFonts w:asciiTheme="minorHAnsi" w:hAnsiTheme="minorHAnsi" w:cstheme="minorHAnsi"/>
          <w:color w:val="000000"/>
          <w:sz w:val="22"/>
          <w:szCs w:val="22"/>
        </w:rPr>
        <w:t xml:space="preserve"> (v nadaljnjem besedilu: razpis)</w:t>
      </w:r>
      <w:r w:rsidR="00D27DC6" w:rsidRPr="005136F3">
        <w:rPr>
          <w:rFonts w:asciiTheme="minorHAnsi" w:hAnsiTheme="minorHAnsi" w:cstheme="minorHAnsi"/>
          <w:color w:val="000000"/>
          <w:sz w:val="22"/>
          <w:szCs w:val="22"/>
        </w:rPr>
        <w:t>, ki ga je</w:t>
      </w:r>
      <w:r w:rsidR="00D27DC6" w:rsidRPr="005136F3">
        <w:rPr>
          <w:rFonts w:asciiTheme="minorHAnsi" w:hAnsiTheme="minorHAnsi" w:cstheme="minorHAnsi"/>
          <w:b/>
          <w:bCs/>
          <w:color w:val="000000"/>
          <w:sz w:val="22"/>
          <w:szCs w:val="22"/>
        </w:rPr>
        <w:t xml:space="preserve"> </w:t>
      </w:r>
      <w:r w:rsidR="00F74B5C" w:rsidRPr="005136F3">
        <w:rPr>
          <w:rFonts w:asciiTheme="minorHAnsi" w:hAnsiTheme="minorHAnsi" w:cstheme="minorHAnsi"/>
          <w:color w:val="000000"/>
          <w:sz w:val="22"/>
          <w:szCs w:val="22"/>
        </w:rPr>
        <w:t>Zavod o</w:t>
      </w:r>
      <w:r w:rsidR="005708B5" w:rsidRPr="005136F3">
        <w:rPr>
          <w:rFonts w:asciiTheme="minorHAnsi" w:hAnsiTheme="minorHAnsi" w:cstheme="minorHAnsi"/>
          <w:sz w:val="22"/>
          <w:szCs w:val="22"/>
        </w:rPr>
        <w:t>bjav</w:t>
      </w:r>
      <w:r w:rsidR="00D27DC6" w:rsidRPr="005136F3">
        <w:rPr>
          <w:rFonts w:asciiTheme="minorHAnsi" w:hAnsiTheme="minorHAnsi" w:cstheme="minorHAnsi"/>
          <w:sz w:val="22"/>
          <w:szCs w:val="22"/>
        </w:rPr>
        <w:t xml:space="preserve">il </w:t>
      </w:r>
      <w:r w:rsidR="00966B2C" w:rsidRPr="005136F3">
        <w:rPr>
          <w:rFonts w:asciiTheme="minorHAnsi" w:hAnsiTheme="minorHAnsi" w:cstheme="minorHAnsi"/>
          <w:sz w:val="22"/>
          <w:szCs w:val="22"/>
        </w:rPr>
        <w:t xml:space="preserve">na spletni strani </w:t>
      </w:r>
      <w:r w:rsidR="00F74B5C" w:rsidRPr="005136F3">
        <w:rPr>
          <w:rFonts w:asciiTheme="minorHAnsi" w:hAnsiTheme="minorHAnsi" w:cstheme="minorHAnsi"/>
          <w:sz w:val="22"/>
          <w:szCs w:val="22"/>
        </w:rPr>
        <w:t xml:space="preserve">Zavoda </w:t>
      </w:r>
      <w:r w:rsidR="005708B5" w:rsidRPr="005136F3">
        <w:rPr>
          <w:rFonts w:asciiTheme="minorHAnsi" w:hAnsiTheme="minorHAnsi" w:cstheme="minorHAnsi"/>
          <w:sz w:val="22"/>
          <w:szCs w:val="22"/>
        </w:rPr>
        <w:t>dne</w:t>
      </w:r>
      <w:r w:rsidR="000A4C8A" w:rsidRPr="005136F3">
        <w:rPr>
          <w:rFonts w:asciiTheme="minorHAnsi" w:hAnsiTheme="minorHAnsi" w:cstheme="minorHAnsi"/>
          <w:sz w:val="22"/>
          <w:szCs w:val="22"/>
          <w:highlight w:val="lightGray"/>
        </w:rPr>
        <w:t xml:space="preserve"> 1</w:t>
      </w:r>
      <w:r w:rsidR="00953919" w:rsidRPr="005136F3">
        <w:rPr>
          <w:rFonts w:asciiTheme="minorHAnsi" w:hAnsiTheme="minorHAnsi" w:cstheme="minorHAnsi"/>
          <w:sz w:val="22"/>
          <w:szCs w:val="22"/>
          <w:highlight w:val="lightGray"/>
        </w:rPr>
        <w:t>5</w:t>
      </w:r>
      <w:r w:rsidR="000A4C8A" w:rsidRPr="005136F3">
        <w:rPr>
          <w:rFonts w:asciiTheme="minorHAnsi" w:hAnsiTheme="minorHAnsi" w:cstheme="minorHAnsi"/>
          <w:sz w:val="22"/>
          <w:szCs w:val="22"/>
          <w:highlight w:val="lightGray"/>
        </w:rPr>
        <w:t xml:space="preserve">. 5. 2024 </w:t>
      </w:r>
      <w:r w:rsidR="005708B5" w:rsidRPr="005136F3">
        <w:rPr>
          <w:rFonts w:asciiTheme="minorHAnsi" w:hAnsiTheme="minorHAnsi" w:cstheme="minorHAnsi"/>
          <w:sz w:val="22"/>
          <w:szCs w:val="22"/>
        </w:rPr>
        <w:t xml:space="preserve">(v nadaljnjem besedilu: </w:t>
      </w:r>
      <w:r w:rsidR="00E96F2C">
        <w:rPr>
          <w:rFonts w:asciiTheme="minorHAnsi" w:hAnsiTheme="minorHAnsi" w:cstheme="minorHAnsi"/>
          <w:sz w:val="22"/>
          <w:szCs w:val="22"/>
        </w:rPr>
        <w:t>pogodba</w:t>
      </w:r>
      <w:r w:rsidR="005708B5" w:rsidRPr="005136F3">
        <w:rPr>
          <w:rFonts w:asciiTheme="minorHAnsi" w:hAnsiTheme="minorHAnsi" w:cstheme="minorHAnsi"/>
          <w:sz w:val="22"/>
          <w:szCs w:val="22"/>
        </w:rPr>
        <w:t>)</w:t>
      </w:r>
      <w:r w:rsidR="00966B2C" w:rsidRPr="005136F3">
        <w:rPr>
          <w:rFonts w:asciiTheme="minorHAnsi" w:hAnsiTheme="minorHAnsi" w:cstheme="minorHAnsi"/>
          <w:sz w:val="22"/>
          <w:szCs w:val="22"/>
        </w:rPr>
        <w:t>.</w:t>
      </w:r>
      <w:r w:rsidR="002C539C">
        <w:rPr>
          <w:rFonts w:asciiTheme="minorHAnsi" w:hAnsiTheme="minorHAnsi" w:cstheme="minorHAnsi"/>
          <w:sz w:val="22"/>
          <w:szCs w:val="22"/>
        </w:rPr>
        <w:t xml:space="preserve"> </w:t>
      </w:r>
    </w:p>
    <w:p w14:paraId="11CD0728" w14:textId="77777777" w:rsidR="002C539C" w:rsidRDefault="002C539C" w:rsidP="00104091">
      <w:pPr>
        <w:spacing w:line="276" w:lineRule="auto"/>
        <w:jc w:val="both"/>
        <w:rPr>
          <w:rFonts w:asciiTheme="minorHAnsi" w:hAnsiTheme="minorHAnsi" w:cstheme="minorHAnsi"/>
          <w:sz w:val="22"/>
          <w:szCs w:val="22"/>
        </w:rPr>
      </w:pPr>
    </w:p>
    <w:p w14:paraId="4F805BFA" w14:textId="3D87171A" w:rsidR="00365386" w:rsidRPr="005136F3" w:rsidRDefault="002C539C" w:rsidP="00104091">
      <w:pPr>
        <w:spacing w:line="276" w:lineRule="auto"/>
        <w:jc w:val="both"/>
        <w:rPr>
          <w:rFonts w:asciiTheme="minorHAnsi" w:eastAsia="Calibri" w:hAnsiTheme="minorHAnsi" w:cstheme="minorHAnsi"/>
          <w:sz w:val="22"/>
          <w:szCs w:val="22"/>
        </w:rPr>
      </w:pPr>
      <w:r>
        <w:rPr>
          <w:rFonts w:asciiTheme="minorHAnsi" w:hAnsiTheme="minorHAnsi" w:cstheme="minorHAnsi"/>
          <w:sz w:val="22"/>
          <w:szCs w:val="22"/>
        </w:rPr>
        <w:t>Predmet pogodbe je dogovor o</w:t>
      </w:r>
      <w:r w:rsidR="00355DA7">
        <w:rPr>
          <w:rFonts w:asciiTheme="minorHAnsi" w:hAnsiTheme="minorHAnsi" w:cstheme="minorHAnsi"/>
          <w:sz w:val="22"/>
          <w:szCs w:val="22"/>
        </w:rPr>
        <w:t xml:space="preserve"> načinu</w:t>
      </w:r>
      <w:r>
        <w:rPr>
          <w:rFonts w:asciiTheme="minorHAnsi" w:hAnsiTheme="minorHAnsi" w:cstheme="minorHAnsi"/>
          <w:sz w:val="22"/>
          <w:szCs w:val="22"/>
        </w:rPr>
        <w:t xml:space="preserve"> povračil</w:t>
      </w:r>
      <w:r w:rsidR="00355DA7">
        <w:rPr>
          <w:rFonts w:asciiTheme="minorHAnsi" w:hAnsiTheme="minorHAnsi" w:cstheme="minorHAnsi"/>
          <w:sz w:val="22"/>
          <w:szCs w:val="22"/>
        </w:rPr>
        <w:t>a</w:t>
      </w:r>
      <w:r>
        <w:rPr>
          <w:rFonts w:asciiTheme="minorHAnsi" w:hAnsiTheme="minorHAnsi" w:cstheme="minorHAnsi"/>
          <w:sz w:val="22"/>
          <w:szCs w:val="22"/>
        </w:rPr>
        <w:t xml:space="preserve"> stroškov konzorcija v primeru </w:t>
      </w:r>
      <w:r w:rsidR="00292FC7">
        <w:rPr>
          <w:rFonts w:asciiTheme="minorHAnsi" w:hAnsiTheme="minorHAnsi" w:cstheme="minorHAnsi"/>
          <w:sz w:val="22"/>
          <w:szCs w:val="22"/>
        </w:rPr>
        <w:t xml:space="preserve">sklenitve pogodbe o sofinanciranju med Zavodom in delodajalcem, katerega projekt je bil izbran na razpisu. </w:t>
      </w:r>
    </w:p>
    <w:p w14:paraId="4DB544CE" w14:textId="77777777" w:rsidR="00365386" w:rsidRPr="005136F3" w:rsidRDefault="00365386" w:rsidP="00365386">
      <w:pPr>
        <w:jc w:val="both"/>
        <w:rPr>
          <w:rFonts w:asciiTheme="minorHAnsi" w:hAnsiTheme="minorHAnsi" w:cstheme="minorHAnsi"/>
          <w:sz w:val="22"/>
          <w:szCs w:val="22"/>
        </w:rPr>
      </w:pPr>
    </w:p>
    <w:p w14:paraId="0DF68BD1" w14:textId="72F6E2C6" w:rsidR="00A83E33" w:rsidRPr="005136F3" w:rsidRDefault="00A83E33" w:rsidP="009026CA">
      <w:pPr>
        <w:jc w:val="both"/>
        <w:rPr>
          <w:rFonts w:asciiTheme="minorHAnsi" w:hAnsiTheme="minorHAnsi" w:cstheme="minorHAnsi"/>
          <w:sz w:val="22"/>
          <w:szCs w:val="22"/>
        </w:rPr>
      </w:pPr>
      <w:r w:rsidRPr="005136F3">
        <w:rPr>
          <w:rFonts w:asciiTheme="minorHAnsi" w:hAnsiTheme="minorHAnsi" w:cstheme="minorHAnsi"/>
          <w:sz w:val="22"/>
          <w:szCs w:val="22"/>
        </w:rPr>
        <w:lastRenderedPageBreak/>
        <w:t xml:space="preserve">Konzorcij po tej pogodbi </w:t>
      </w:r>
      <w:r w:rsidR="00E96F2C">
        <w:rPr>
          <w:rFonts w:asciiTheme="minorHAnsi" w:hAnsiTheme="minorHAnsi" w:cstheme="minorHAnsi"/>
          <w:sz w:val="22"/>
          <w:szCs w:val="22"/>
        </w:rPr>
        <w:t>sestavljata</w:t>
      </w:r>
      <w:r w:rsidRPr="005136F3">
        <w:rPr>
          <w:rFonts w:asciiTheme="minorHAnsi" w:hAnsiTheme="minorHAnsi" w:cstheme="minorHAnsi"/>
          <w:sz w:val="22"/>
          <w:szCs w:val="22"/>
        </w:rPr>
        <w:t xml:space="preserve"> konzorcijska partnerja, ki sta Zavodu najavila sodelovanje na razpisu (v nadaljevanju: </w:t>
      </w:r>
      <w:r w:rsidR="00292FC7">
        <w:rPr>
          <w:rFonts w:asciiTheme="minorHAnsi" w:hAnsiTheme="minorHAnsi" w:cstheme="minorHAnsi"/>
          <w:sz w:val="22"/>
          <w:szCs w:val="22"/>
        </w:rPr>
        <w:t>konzorcij</w:t>
      </w:r>
      <w:r w:rsidRPr="005136F3">
        <w:rPr>
          <w:rFonts w:asciiTheme="minorHAnsi" w:hAnsiTheme="minorHAnsi" w:cstheme="minorHAnsi"/>
          <w:sz w:val="22"/>
          <w:szCs w:val="22"/>
        </w:rPr>
        <w:t xml:space="preserve">) z </w:t>
      </w:r>
      <w:r w:rsidR="00292FC7">
        <w:rPr>
          <w:rFonts w:asciiTheme="minorHAnsi" w:hAnsiTheme="minorHAnsi" w:cstheme="minorHAnsi"/>
          <w:sz w:val="22"/>
          <w:szCs w:val="22"/>
        </w:rPr>
        <w:t xml:space="preserve">Najavo konzorcija o sodelovanju na razpisu </w:t>
      </w:r>
      <w:r w:rsidR="002C539C">
        <w:rPr>
          <w:rFonts w:asciiTheme="minorHAnsi" w:hAnsiTheme="minorHAnsi" w:cstheme="minorHAnsi"/>
          <w:sz w:val="22"/>
          <w:szCs w:val="22"/>
        </w:rPr>
        <w:t>in od katerih je eden glavni konzorcijski partner</w:t>
      </w:r>
      <w:r w:rsidR="00292FC7">
        <w:rPr>
          <w:rFonts w:asciiTheme="minorHAnsi" w:hAnsiTheme="minorHAnsi" w:cstheme="minorHAnsi"/>
          <w:sz w:val="22"/>
          <w:szCs w:val="22"/>
        </w:rPr>
        <w:t xml:space="preserve"> (v nadaljevanju: glavni konzorcijski partner). </w:t>
      </w:r>
      <w:r w:rsidR="000E55B6">
        <w:rPr>
          <w:rFonts w:asciiTheme="minorHAnsi" w:hAnsiTheme="minorHAnsi" w:cstheme="minorHAnsi"/>
          <w:sz w:val="22"/>
          <w:szCs w:val="22"/>
        </w:rPr>
        <w:t xml:space="preserve">Predmet pogodbe niso pravice in obveznosti med </w:t>
      </w:r>
      <w:r w:rsidR="00292FC7">
        <w:rPr>
          <w:rFonts w:asciiTheme="minorHAnsi" w:hAnsiTheme="minorHAnsi" w:cstheme="minorHAnsi"/>
          <w:sz w:val="22"/>
          <w:szCs w:val="22"/>
        </w:rPr>
        <w:t>partnerji konzorcija</w:t>
      </w:r>
      <w:r w:rsidR="000E55B6">
        <w:rPr>
          <w:rFonts w:asciiTheme="minorHAnsi" w:hAnsiTheme="minorHAnsi" w:cstheme="minorHAnsi"/>
          <w:sz w:val="22"/>
          <w:szCs w:val="22"/>
        </w:rPr>
        <w:t>.</w:t>
      </w:r>
    </w:p>
    <w:p w14:paraId="3609B290" w14:textId="77777777" w:rsidR="00A83E33" w:rsidRPr="005136F3" w:rsidRDefault="00A83E33" w:rsidP="009026CA">
      <w:pPr>
        <w:jc w:val="both"/>
        <w:rPr>
          <w:rFonts w:asciiTheme="minorHAnsi" w:hAnsiTheme="minorHAnsi" w:cstheme="minorHAnsi"/>
          <w:sz w:val="22"/>
          <w:szCs w:val="22"/>
        </w:rPr>
      </w:pPr>
    </w:p>
    <w:p w14:paraId="09F5F97D" w14:textId="77777777" w:rsidR="00365386" w:rsidRDefault="00365386" w:rsidP="00365386">
      <w:pPr>
        <w:jc w:val="both"/>
        <w:rPr>
          <w:rFonts w:asciiTheme="minorHAnsi" w:hAnsiTheme="minorHAnsi" w:cstheme="minorHAnsi"/>
          <w:color w:val="000000"/>
          <w:sz w:val="22"/>
          <w:szCs w:val="22"/>
        </w:rPr>
      </w:pPr>
    </w:p>
    <w:p w14:paraId="7705474D" w14:textId="1DC35192" w:rsidR="005B5143" w:rsidRPr="00355DA7" w:rsidRDefault="005B5143" w:rsidP="002E5100">
      <w:pPr>
        <w:pStyle w:val="Podnaslov"/>
        <w:numPr>
          <w:ilvl w:val="0"/>
          <w:numId w:val="3"/>
        </w:numPr>
        <w:rPr>
          <w:rFonts w:asciiTheme="minorHAnsi" w:hAnsiTheme="minorHAnsi" w:cstheme="minorHAnsi"/>
          <w:sz w:val="22"/>
          <w:szCs w:val="22"/>
        </w:rPr>
      </w:pPr>
      <w:r w:rsidRPr="00355DA7">
        <w:rPr>
          <w:rFonts w:asciiTheme="minorHAnsi" w:hAnsiTheme="minorHAnsi" w:cstheme="minorHAnsi"/>
          <w:b w:val="0"/>
          <w:sz w:val="22"/>
          <w:szCs w:val="22"/>
        </w:rPr>
        <w:t>člen</w:t>
      </w:r>
    </w:p>
    <w:p w14:paraId="29558F8D" w14:textId="6529BDC9" w:rsidR="005B5143" w:rsidRDefault="005B5143" w:rsidP="005B5143">
      <w:pPr>
        <w:jc w:val="center"/>
        <w:rPr>
          <w:rFonts w:asciiTheme="minorHAnsi" w:hAnsiTheme="minorHAnsi" w:cstheme="minorHAnsi"/>
          <w:color w:val="000000"/>
          <w:sz w:val="22"/>
          <w:szCs w:val="22"/>
        </w:rPr>
      </w:pPr>
      <w:r>
        <w:rPr>
          <w:rFonts w:asciiTheme="minorHAnsi" w:hAnsiTheme="minorHAnsi" w:cstheme="minorHAnsi"/>
          <w:color w:val="000000"/>
          <w:sz w:val="22"/>
          <w:szCs w:val="22"/>
        </w:rPr>
        <w:t>(veljavnost pogodbe)</w:t>
      </w:r>
    </w:p>
    <w:p w14:paraId="68F1CB40" w14:textId="77777777" w:rsidR="005B5143" w:rsidRDefault="005B5143" w:rsidP="00365386">
      <w:pPr>
        <w:jc w:val="both"/>
        <w:rPr>
          <w:rFonts w:asciiTheme="minorHAnsi" w:hAnsiTheme="minorHAnsi" w:cstheme="minorHAnsi"/>
          <w:color w:val="000000"/>
          <w:sz w:val="22"/>
          <w:szCs w:val="22"/>
        </w:rPr>
      </w:pPr>
    </w:p>
    <w:p w14:paraId="194A88AB" w14:textId="56608619" w:rsidR="005B5143" w:rsidRPr="004523BA" w:rsidRDefault="005B5143" w:rsidP="005B5143">
      <w:pPr>
        <w:jc w:val="both"/>
        <w:rPr>
          <w:rFonts w:asciiTheme="minorHAnsi" w:hAnsiTheme="minorHAnsi" w:cstheme="minorHAnsi"/>
          <w:color w:val="000000"/>
          <w:sz w:val="22"/>
          <w:szCs w:val="22"/>
        </w:rPr>
      </w:pPr>
      <w:r w:rsidRPr="004523BA">
        <w:rPr>
          <w:rFonts w:asciiTheme="minorHAnsi" w:hAnsiTheme="minorHAnsi" w:cstheme="minorHAnsi"/>
          <w:sz w:val="22"/>
          <w:szCs w:val="22"/>
        </w:rPr>
        <w:t>Pogodba začne</w:t>
      </w:r>
      <w:r w:rsidRPr="004523BA">
        <w:rPr>
          <w:rFonts w:asciiTheme="minorHAnsi" w:hAnsiTheme="minorHAnsi" w:cstheme="minorHAnsi"/>
          <w:color w:val="000000"/>
          <w:sz w:val="22"/>
          <w:szCs w:val="22"/>
        </w:rPr>
        <w:t xml:space="preserve"> veljati z dnem podpisa vseh pogodbenih strank, uporablja pa se od dneva objave razpisa dalje in velja </w:t>
      </w:r>
      <w:r>
        <w:rPr>
          <w:rFonts w:asciiTheme="minorHAnsi" w:hAnsiTheme="minorHAnsi" w:cstheme="minorHAnsi"/>
          <w:color w:val="000000" w:themeColor="text1"/>
          <w:sz w:val="22"/>
          <w:szCs w:val="22"/>
        </w:rPr>
        <w:t>za</w:t>
      </w:r>
      <w:r w:rsidRPr="004523BA">
        <w:rPr>
          <w:rFonts w:asciiTheme="minorHAnsi" w:hAnsiTheme="minorHAnsi" w:cstheme="minorHAnsi"/>
          <w:color w:val="000000" w:themeColor="text1"/>
          <w:sz w:val="22"/>
          <w:szCs w:val="22"/>
        </w:rPr>
        <w:t xml:space="preserve"> čas trajanja izvajanja </w:t>
      </w:r>
      <w:r>
        <w:rPr>
          <w:rFonts w:asciiTheme="minorHAnsi" w:hAnsiTheme="minorHAnsi" w:cstheme="minorHAnsi"/>
          <w:color w:val="000000" w:themeColor="text1"/>
          <w:sz w:val="22"/>
          <w:szCs w:val="22"/>
        </w:rPr>
        <w:t xml:space="preserve">izbranih </w:t>
      </w:r>
      <w:r w:rsidRPr="004523BA">
        <w:rPr>
          <w:rFonts w:asciiTheme="minorHAnsi" w:hAnsiTheme="minorHAnsi" w:cstheme="minorHAnsi"/>
          <w:color w:val="000000" w:themeColor="text1"/>
          <w:sz w:val="22"/>
          <w:szCs w:val="22"/>
        </w:rPr>
        <w:t>projektov</w:t>
      </w:r>
      <w:r w:rsidR="002C539C">
        <w:rPr>
          <w:rFonts w:asciiTheme="minorHAnsi" w:hAnsiTheme="minorHAnsi" w:cstheme="minorHAnsi"/>
          <w:color w:val="000000" w:themeColor="text1"/>
          <w:sz w:val="22"/>
          <w:szCs w:val="22"/>
        </w:rPr>
        <w:t xml:space="preserve">, najdlje </w:t>
      </w:r>
      <w:r w:rsidRPr="004523BA">
        <w:rPr>
          <w:rFonts w:asciiTheme="minorHAnsi" w:hAnsiTheme="minorHAnsi" w:cstheme="minorHAnsi"/>
          <w:color w:val="000000" w:themeColor="text1"/>
          <w:sz w:val="22"/>
          <w:szCs w:val="22"/>
        </w:rPr>
        <w:t xml:space="preserve">do 31. 12. 2026. </w:t>
      </w:r>
    </w:p>
    <w:p w14:paraId="5B69D7FE" w14:textId="77777777" w:rsidR="005B5143" w:rsidRPr="004523BA" w:rsidRDefault="005B5143" w:rsidP="005B5143">
      <w:pPr>
        <w:jc w:val="both"/>
        <w:rPr>
          <w:rFonts w:asciiTheme="minorHAnsi" w:hAnsiTheme="minorHAnsi" w:cstheme="minorHAnsi"/>
          <w:color w:val="000000"/>
          <w:sz w:val="22"/>
          <w:szCs w:val="22"/>
        </w:rPr>
      </w:pPr>
    </w:p>
    <w:p w14:paraId="292FBB3C" w14:textId="77777777" w:rsidR="000E2FC2" w:rsidRPr="0012754A" w:rsidRDefault="000E2FC2" w:rsidP="000E2FC2">
      <w:pPr>
        <w:pStyle w:val="Podnaslov"/>
        <w:numPr>
          <w:ilvl w:val="0"/>
          <w:numId w:val="3"/>
        </w:numPr>
        <w:rPr>
          <w:rFonts w:asciiTheme="minorHAnsi" w:hAnsiTheme="minorHAnsi" w:cstheme="minorHAnsi"/>
          <w:sz w:val="22"/>
          <w:szCs w:val="22"/>
        </w:rPr>
      </w:pPr>
      <w:r w:rsidRPr="0012754A">
        <w:rPr>
          <w:rFonts w:asciiTheme="minorHAnsi" w:hAnsiTheme="minorHAnsi" w:cstheme="minorHAnsi"/>
          <w:b w:val="0"/>
          <w:sz w:val="22"/>
          <w:szCs w:val="22"/>
        </w:rPr>
        <w:t xml:space="preserve">člen </w:t>
      </w:r>
    </w:p>
    <w:p w14:paraId="272EC045" w14:textId="77777777" w:rsidR="000E2FC2" w:rsidRPr="005136F3" w:rsidRDefault="000E2FC2" w:rsidP="000E2FC2">
      <w:pPr>
        <w:ind w:left="360"/>
        <w:jc w:val="center"/>
        <w:rPr>
          <w:rFonts w:asciiTheme="minorHAnsi" w:hAnsiTheme="minorHAnsi" w:cstheme="minorHAnsi"/>
          <w:color w:val="000000"/>
          <w:sz w:val="22"/>
          <w:szCs w:val="22"/>
        </w:rPr>
      </w:pPr>
      <w:r w:rsidRPr="005136F3">
        <w:rPr>
          <w:rFonts w:asciiTheme="minorHAnsi" w:hAnsiTheme="minorHAnsi" w:cstheme="minorHAnsi"/>
          <w:color w:val="000000"/>
          <w:sz w:val="22"/>
          <w:szCs w:val="22"/>
        </w:rPr>
        <w:t>(</w:t>
      </w:r>
      <w:r>
        <w:rPr>
          <w:rFonts w:asciiTheme="minorHAnsi" w:hAnsiTheme="minorHAnsi" w:cstheme="minorHAnsi"/>
          <w:color w:val="000000"/>
          <w:sz w:val="22"/>
          <w:szCs w:val="22"/>
        </w:rPr>
        <w:t>p</w:t>
      </w:r>
      <w:r w:rsidRPr="005136F3">
        <w:rPr>
          <w:rFonts w:asciiTheme="minorHAnsi" w:hAnsiTheme="minorHAnsi" w:cstheme="minorHAnsi"/>
          <w:color w:val="000000"/>
          <w:sz w:val="22"/>
          <w:szCs w:val="22"/>
        </w:rPr>
        <w:t>ogodbena vrednost)</w:t>
      </w:r>
    </w:p>
    <w:p w14:paraId="4792D7E1" w14:textId="77777777" w:rsidR="000E2FC2" w:rsidRPr="005136F3" w:rsidRDefault="000E2FC2" w:rsidP="000E2FC2">
      <w:pPr>
        <w:ind w:left="360"/>
        <w:jc w:val="center"/>
        <w:rPr>
          <w:rFonts w:asciiTheme="minorHAnsi" w:hAnsiTheme="minorHAnsi" w:cstheme="minorHAnsi"/>
          <w:color w:val="000000"/>
          <w:sz w:val="22"/>
          <w:szCs w:val="22"/>
        </w:rPr>
      </w:pPr>
    </w:p>
    <w:p w14:paraId="5651B4A7" w14:textId="53F8F744" w:rsidR="00596E6D" w:rsidRDefault="000E2FC2" w:rsidP="000E2FC2">
      <w:pPr>
        <w:jc w:val="both"/>
        <w:rPr>
          <w:rFonts w:asciiTheme="minorHAnsi" w:hAnsiTheme="minorHAnsi" w:cstheme="minorHAnsi"/>
          <w:sz w:val="22"/>
          <w:szCs w:val="22"/>
        </w:rPr>
      </w:pPr>
      <w:r>
        <w:rPr>
          <w:rFonts w:asciiTheme="minorHAnsi" w:hAnsiTheme="minorHAnsi" w:cstheme="minorHAnsi"/>
          <w:sz w:val="22"/>
          <w:szCs w:val="22"/>
        </w:rPr>
        <w:t xml:space="preserve">Pogodbena vrednost </w:t>
      </w:r>
      <w:r w:rsidR="00660142">
        <w:rPr>
          <w:rFonts w:asciiTheme="minorHAnsi" w:hAnsiTheme="minorHAnsi" w:cstheme="minorHAnsi"/>
          <w:sz w:val="22"/>
          <w:szCs w:val="22"/>
        </w:rPr>
        <w:t>se izračuna</w:t>
      </w:r>
      <w:r w:rsidR="00660142" w:rsidRPr="005136F3">
        <w:rPr>
          <w:rFonts w:asciiTheme="minorHAnsi" w:hAnsiTheme="minorHAnsi" w:cstheme="minorHAnsi"/>
          <w:bCs/>
          <w:sz w:val="22"/>
          <w:szCs w:val="22"/>
        </w:rPr>
        <w:t xml:space="preserve"> v višini </w:t>
      </w:r>
      <w:r w:rsidR="00660142">
        <w:rPr>
          <w:rFonts w:asciiTheme="minorHAnsi" w:hAnsiTheme="minorHAnsi" w:cstheme="minorHAnsi"/>
          <w:bCs/>
          <w:sz w:val="22"/>
          <w:szCs w:val="22"/>
        </w:rPr>
        <w:t>10</w:t>
      </w:r>
      <w:r w:rsidR="00660142" w:rsidRPr="005136F3">
        <w:rPr>
          <w:rFonts w:asciiTheme="minorHAnsi" w:hAnsiTheme="minorHAnsi" w:cstheme="minorHAnsi"/>
          <w:bCs/>
          <w:sz w:val="22"/>
          <w:szCs w:val="22"/>
        </w:rPr>
        <w:t xml:space="preserve"> odstotkov vrednosti sredstev, ki se s pogodb</w:t>
      </w:r>
      <w:r w:rsidR="001A52D2">
        <w:rPr>
          <w:rFonts w:asciiTheme="minorHAnsi" w:hAnsiTheme="minorHAnsi" w:cstheme="minorHAnsi"/>
          <w:bCs/>
          <w:sz w:val="22"/>
          <w:szCs w:val="22"/>
        </w:rPr>
        <w:t>ami</w:t>
      </w:r>
      <w:r w:rsidR="00660142" w:rsidRPr="005136F3">
        <w:rPr>
          <w:rFonts w:asciiTheme="minorHAnsi" w:hAnsiTheme="minorHAnsi" w:cstheme="minorHAnsi"/>
          <w:bCs/>
          <w:sz w:val="22"/>
          <w:szCs w:val="22"/>
        </w:rPr>
        <w:t xml:space="preserve"> o sofinanciranju dodeli</w:t>
      </w:r>
      <w:r w:rsidR="00660142">
        <w:rPr>
          <w:rFonts w:asciiTheme="minorHAnsi" w:hAnsiTheme="minorHAnsi" w:cstheme="minorHAnsi"/>
          <w:bCs/>
          <w:sz w:val="22"/>
          <w:szCs w:val="22"/>
        </w:rPr>
        <w:t xml:space="preserve">jo </w:t>
      </w:r>
      <w:r w:rsidR="00660142" w:rsidRPr="005136F3">
        <w:rPr>
          <w:rFonts w:asciiTheme="minorHAnsi" w:hAnsiTheme="minorHAnsi" w:cstheme="minorHAnsi"/>
          <w:bCs/>
          <w:sz w:val="22"/>
          <w:szCs w:val="22"/>
        </w:rPr>
        <w:t>delodajalc</w:t>
      </w:r>
      <w:r w:rsidR="001A52D2">
        <w:rPr>
          <w:rFonts w:asciiTheme="minorHAnsi" w:hAnsiTheme="minorHAnsi" w:cstheme="minorHAnsi"/>
          <w:bCs/>
          <w:sz w:val="22"/>
          <w:szCs w:val="22"/>
        </w:rPr>
        <w:t>em</w:t>
      </w:r>
      <w:r w:rsidR="00660142" w:rsidRPr="005136F3">
        <w:rPr>
          <w:rFonts w:asciiTheme="minorHAnsi" w:hAnsiTheme="minorHAnsi" w:cstheme="minorHAnsi"/>
          <w:bCs/>
          <w:sz w:val="22"/>
          <w:szCs w:val="22"/>
        </w:rPr>
        <w:t xml:space="preserve"> za </w:t>
      </w:r>
      <w:r w:rsidR="001A52D2">
        <w:rPr>
          <w:rFonts w:asciiTheme="minorHAnsi" w:hAnsiTheme="minorHAnsi" w:cstheme="minorHAnsi"/>
          <w:bCs/>
          <w:sz w:val="22"/>
          <w:szCs w:val="22"/>
        </w:rPr>
        <w:t xml:space="preserve">katere je projekte prijavil konzorcij </w:t>
      </w:r>
      <w:r w:rsidR="00660142">
        <w:rPr>
          <w:rFonts w:asciiTheme="minorHAnsi" w:hAnsiTheme="minorHAnsi" w:cstheme="minorHAnsi"/>
          <w:bCs/>
          <w:sz w:val="22"/>
          <w:szCs w:val="22"/>
        </w:rPr>
        <w:t>in znaša</w:t>
      </w:r>
      <w:r w:rsidR="00B12339">
        <w:rPr>
          <w:rFonts w:asciiTheme="minorHAnsi" w:hAnsiTheme="minorHAnsi" w:cstheme="minorHAnsi"/>
          <w:bCs/>
          <w:sz w:val="22"/>
          <w:szCs w:val="22"/>
        </w:rPr>
        <w:t xml:space="preserve"> z DDV</w:t>
      </w:r>
      <w:r w:rsidR="00660142">
        <w:rPr>
          <w:rFonts w:asciiTheme="minorHAnsi" w:hAnsiTheme="minorHAnsi" w:cstheme="minorHAnsi"/>
          <w:bCs/>
          <w:sz w:val="22"/>
          <w:szCs w:val="22"/>
        </w:rPr>
        <w:t xml:space="preserve"> ____evrov</w:t>
      </w:r>
      <w:r>
        <w:rPr>
          <w:rFonts w:asciiTheme="minorHAnsi" w:hAnsiTheme="minorHAnsi" w:cstheme="minorHAnsi"/>
          <w:sz w:val="22"/>
          <w:szCs w:val="22"/>
        </w:rPr>
        <w:t xml:space="preserve"> </w:t>
      </w:r>
      <w:r w:rsidR="00B12339">
        <w:rPr>
          <w:rFonts w:asciiTheme="minorHAnsi" w:hAnsiTheme="minorHAnsi" w:cstheme="minorHAnsi"/>
          <w:sz w:val="22"/>
          <w:szCs w:val="22"/>
        </w:rPr>
        <w:t>in brez DDV</w:t>
      </w:r>
      <w:r w:rsidR="00B32167">
        <w:rPr>
          <w:rFonts w:asciiTheme="minorHAnsi" w:hAnsiTheme="minorHAnsi" w:cstheme="minorHAnsi"/>
          <w:sz w:val="22"/>
          <w:szCs w:val="22"/>
        </w:rPr>
        <w:t>_____</w:t>
      </w:r>
      <w:r w:rsidR="00B12339">
        <w:rPr>
          <w:rFonts w:asciiTheme="minorHAnsi" w:hAnsiTheme="minorHAnsi" w:cstheme="minorHAnsi"/>
          <w:sz w:val="22"/>
          <w:szCs w:val="22"/>
        </w:rPr>
        <w:t xml:space="preserve"> </w:t>
      </w:r>
      <w:r>
        <w:rPr>
          <w:rFonts w:asciiTheme="minorHAnsi" w:hAnsiTheme="minorHAnsi" w:cstheme="minorHAnsi"/>
          <w:sz w:val="22"/>
          <w:szCs w:val="22"/>
        </w:rPr>
        <w:t xml:space="preserve">za obdobje od 2024 do 2026. </w:t>
      </w:r>
    </w:p>
    <w:p w14:paraId="7DB3C3CC" w14:textId="77777777" w:rsidR="00596E6D" w:rsidRDefault="00596E6D" w:rsidP="000E2FC2">
      <w:pPr>
        <w:jc w:val="both"/>
        <w:rPr>
          <w:rFonts w:asciiTheme="minorHAnsi" w:hAnsiTheme="minorHAnsi" w:cstheme="minorHAnsi"/>
          <w:sz w:val="22"/>
          <w:szCs w:val="22"/>
        </w:rPr>
      </w:pPr>
    </w:p>
    <w:p w14:paraId="73D4374E" w14:textId="77777777" w:rsidR="00596E6D" w:rsidRDefault="000E2FC2" w:rsidP="000E2FC2">
      <w:pPr>
        <w:jc w:val="both"/>
        <w:rPr>
          <w:rFonts w:asciiTheme="minorHAnsi" w:hAnsiTheme="minorHAnsi" w:cstheme="minorHAnsi"/>
          <w:sz w:val="22"/>
          <w:szCs w:val="22"/>
        </w:rPr>
      </w:pPr>
      <w:r>
        <w:rPr>
          <w:rFonts w:asciiTheme="minorHAnsi" w:hAnsiTheme="minorHAnsi" w:cstheme="minorHAnsi"/>
          <w:sz w:val="22"/>
          <w:szCs w:val="22"/>
        </w:rPr>
        <w:t xml:space="preserve">Pogodbena vrednost je fiksna ves čas veljavnosti pogodbe in velja ne glede na morebitne naknadno ugotovljene okoliščine. </w:t>
      </w:r>
    </w:p>
    <w:p w14:paraId="41EFBBD9" w14:textId="77777777" w:rsidR="00596E6D" w:rsidRDefault="00596E6D" w:rsidP="000E2FC2">
      <w:pPr>
        <w:jc w:val="both"/>
        <w:rPr>
          <w:rFonts w:asciiTheme="minorHAnsi" w:hAnsiTheme="minorHAnsi" w:cstheme="minorHAnsi"/>
          <w:sz w:val="22"/>
          <w:szCs w:val="22"/>
        </w:rPr>
      </w:pPr>
    </w:p>
    <w:p w14:paraId="76B26674" w14:textId="1E0F512A" w:rsidR="005B5143" w:rsidRPr="00B63C28" w:rsidRDefault="005B5143" w:rsidP="00B63C28">
      <w:pPr>
        <w:pStyle w:val="Podnaslov"/>
        <w:numPr>
          <w:ilvl w:val="0"/>
          <w:numId w:val="3"/>
        </w:numPr>
        <w:rPr>
          <w:rFonts w:asciiTheme="minorHAnsi" w:hAnsiTheme="minorHAnsi" w:cstheme="minorHAnsi"/>
          <w:sz w:val="22"/>
          <w:szCs w:val="22"/>
        </w:rPr>
      </w:pPr>
      <w:r w:rsidRPr="00B63C28">
        <w:rPr>
          <w:rFonts w:asciiTheme="minorHAnsi" w:hAnsiTheme="minorHAnsi" w:cstheme="minorHAnsi"/>
          <w:b w:val="0"/>
          <w:sz w:val="22"/>
          <w:szCs w:val="22"/>
        </w:rPr>
        <w:t>člen</w:t>
      </w:r>
    </w:p>
    <w:p w14:paraId="52A1049A" w14:textId="54030BB4" w:rsidR="00365386" w:rsidRPr="005136F3" w:rsidRDefault="00365386" w:rsidP="00365386">
      <w:pPr>
        <w:ind w:left="360"/>
        <w:jc w:val="center"/>
        <w:rPr>
          <w:rFonts w:asciiTheme="minorHAnsi" w:hAnsiTheme="minorHAnsi" w:cstheme="minorHAnsi"/>
          <w:color w:val="000000"/>
          <w:sz w:val="22"/>
          <w:szCs w:val="22"/>
        </w:rPr>
      </w:pPr>
      <w:r w:rsidRPr="005136F3">
        <w:rPr>
          <w:rFonts w:asciiTheme="minorHAnsi" w:hAnsiTheme="minorHAnsi" w:cstheme="minorHAnsi"/>
          <w:color w:val="000000"/>
          <w:sz w:val="22"/>
          <w:szCs w:val="22"/>
        </w:rPr>
        <w:t>(</w:t>
      </w:r>
      <w:r w:rsidR="00F61B40">
        <w:rPr>
          <w:rFonts w:asciiTheme="minorHAnsi" w:hAnsiTheme="minorHAnsi" w:cstheme="minorHAnsi"/>
          <w:color w:val="000000"/>
          <w:sz w:val="22"/>
          <w:szCs w:val="22"/>
        </w:rPr>
        <w:t>pravice in obveznosti pogodbenih strank</w:t>
      </w:r>
      <w:r w:rsidRPr="005136F3">
        <w:rPr>
          <w:rFonts w:asciiTheme="minorHAnsi" w:hAnsiTheme="minorHAnsi" w:cstheme="minorHAnsi"/>
          <w:color w:val="000000"/>
          <w:sz w:val="22"/>
          <w:szCs w:val="22"/>
        </w:rPr>
        <w:t>)</w:t>
      </w:r>
    </w:p>
    <w:p w14:paraId="3E29F62D" w14:textId="12E98BC0" w:rsidR="00F61B40" w:rsidRDefault="00F61B40" w:rsidP="00446372">
      <w:pPr>
        <w:spacing w:before="120"/>
        <w:jc w:val="both"/>
        <w:rPr>
          <w:rFonts w:asciiTheme="minorHAnsi" w:eastAsiaTheme="minorEastAsia" w:hAnsiTheme="minorHAnsi" w:cstheme="minorHAnsi"/>
          <w:sz w:val="22"/>
          <w:szCs w:val="22"/>
          <w14:ligatures w14:val="standardContextual"/>
        </w:rPr>
      </w:pPr>
      <w:r>
        <w:rPr>
          <w:rFonts w:asciiTheme="minorHAnsi" w:eastAsiaTheme="minorEastAsia" w:hAnsiTheme="minorHAnsi" w:cstheme="minorHAnsi"/>
          <w:sz w:val="22"/>
          <w:szCs w:val="22"/>
          <w14:ligatures w14:val="standardContextual"/>
        </w:rPr>
        <w:t xml:space="preserve">S to pogodbo se konzorcij zaveže izvesti </w:t>
      </w:r>
      <w:r w:rsidR="00553CD0">
        <w:rPr>
          <w:rFonts w:asciiTheme="minorHAnsi" w:eastAsiaTheme="minorEastAsia" w:hAnsiTheme="minorHAnsi" w:cstheme="minorHAnsi"/>
          <w:sz w:val="22"/>
          <w:szCs w:val="22"/>
          <w14:ligatures w14:val="standardContextual"/>
        </w:rPr>
        <w:t xml:space="preserve">vse </w:t>
      </w:r>
      <w:r w:rsidR="00DC4691">
        <w:rPr>
          <w:rFonts w:asciiTheme="minorHAnsi" w:eastAsiaTheme="minorEastAsia" w:hAnsiTheme="minorHAnsi" w:cstheme="minorHAnsi"/>
          <w:sz w:val="22"/>
          <w:szCs w:val="22"/>
          <w14:ligatures w14:val="standardContextual"/>
        </w:rPr>
        <w:t>obveznosti</w:t>
      </w:r>
      <w:r w:rsidR="00355DA7">
        <w:rPr>
          <w:rFonts w:asciiTheme="minorHAnsi" w:eastAsiaTheme="minorEastAsia" w:hAnsiTheme="minorHAnsi" w:cstheme="minorHAnsi"/>
          <w:sz w:val="22"/>
          <w:szCs w:val="22"/>
          <w14:ligatures w14:val="standardContextual"/>
        </w:rPr>
        <w:t>, kot so opredeljene v razpisu</w:t>
      </w:r>
      <w:r w:rsidR="00DC4691">
        <w:rPr>
          <w:rFonts w:asciiTheme="minorHAnsi" w:eastAsiaTheme="minorEastAsia" w:hAnsiTheme="minorHAnsi" w:cstheme="minorHAnsi"/>
          <w:sz w:val="22"/>
          <w:szCs w:val="22"/>
          <w14:ligatures w14:val="standardContextual"/>
        </w:rPr>
        <w:t xml:space="preserve"> in v tej pogodbi</w:t>
      </w:r>
      <w:r w:rsidR="002E5100">
        <w:rPr>
          <w:rFonts w:asciiTheme="minorHAnsi" w:eastAsiaTheme="minorEastAsia" w:hAnsiTheme="minorHAnsi" w:cstheme="minorHAnsi"/>
          <w:sz w:val="22"/>
          <w:szCs w:val="22"/>
          <w14:ligatures w14:val="standardContextual"/>
        </w:rPr>
        <w:t>,</w:t>
      </w:r>
      <w:r>
        <w:rPr>
          <w:rFonts w:asciiTheme="minorHAnsi" w:eastAsiaTheme="minorEastAsia" w:hAnsiTheme="minorHAnsi" w:cstheme="minorHAnsi"/>
          <w:sz w:val="22"/>
          <w:szCs w:val="22"/>
          <w14:ligatures w14:val="standardContextual"/>
        </w:rPr>
        <w:t xml:space="preserve"> Zavod pa se zaveže, da mu bo za to plačal dogovorjeno vrednost. </w:t>
      </w:r>
    </w:p>
    <w:p w14:paraId="79AC24B7" w14:textId="427F2449" w:rsidR="004B5510" w:rsidRDefault="004B5510" w:rsidP="00446372">
      <w:pPr>
        <w:spacing w:before="120"/>
        <w:jc w:val="both"/>
        <w:rPr>
          <w:rFonts w:asciiTheme="minorHAnsi" w:eastAsiaTheme="minorEastAsia" w:hAnsiTheme="minorHAnsi" w:cstheme="minorHAnsi"/>
          <w:sz w:val="22"/>
          <w:szCs w:val="22"/>
          <w14:ligatures w14:val="standardContextual"/>
        </w:rPr>
      </w:pPr>
      <w:r>
        <w:rPr>
          <w:rFonts w:asciiTheme="minorHAnsi" w:eastAsiaTheme="minorEastAsia" w:hAnsiTheme="minorHAnsi" w:cstheme="minorHAnsi"/>
          <w:sz w:val="22"/>
          <w:szCs w:val="22"/>
          <w14:ligatures w14:val="standardContextual"/>
        </w:rPr>
        <w:t>Pogodbene stranke se zavežejo, da bodo druga dr</w:t>
      </w:r>
      <w:r w:rsidR="00DC4691">
        <w:rPr>
          <w:rFonts w:asciiTheme="minorHAnsi" w:eastAsiaTheme="minorEastAsia" w:hAnsiTheme="minorHAnsi" w:cstheme="minorHAnsi"/>
          <w:sz w:val="22"/>
          <w:szCs w:val="22"/>
          <w14:ligatures w14:val="standardContextual"/>
        </w:rPr>
        <w:t>u</w:t>
      </w:r>
      <w:r>
        <w:rPr>
          <w:rFonts w:asciiTheme="minorHAnsi" w:eastAsiaTheme="minorEastAsia" w:hAnsiTheme="minorHAnsi" w:cstheme="minorHAnsi"/>
          <w:sz w:val="22"/>
          <w:szCs w:val="22"/>
          <w14:ligatures w14:val="standardContextual"/>
        </w:rPr>
        <w:t>go obveščale o vseh spremembah, ki bi lahko vplivale na izpolnjevanje pogodbenih obveznosti.</w:t>
      </w:r>
    </w:p>
    <w:p w14:paraId="5575FFDC" w14:textId="33B38115" w:rsidR="00446372" w:rsidRPr="005136F3" w:rsidRDefault="00F61B40" w:rsidP="00446372">
      <w:pPr>
        <w:spacing w:before="120"/>
        <w:jc w:val="both"/>
        <w:rPr>
          <w:rFonts w:asciiTheme="minorHAnsi" w:eastAsiaTheme="minorEastAsia" w:hAnsiTheme="minorHAnsi" w:cstheme="minorHAnsi"/>
          <w:sz w:val="22"/>
          <w:szCs w:val="22"/>
          <w14:ligatures w14:val="standardContextual"/>
        </w:rPr>
      </w:pPr>
      <w:r>
        <w:rPr>
          <w:rFonts w:asciiTheme="minorHAnsi" w:eastAsiaTheme="minorEastAsia" w:hAnsiTheme="minorHAnsi" w:cstheme="minorHAnsi"/>
          <w:sz w:val="22"/>
          <w:szCs w:val="22"/>
          <w14:ligatures w14:val="standardContextual"/>
        </w:rPr>
        <w:t>N</w:t>
      </w:r>
      <w:r w:rsidR="00A83E33" w:rsidRPr="005136F3">
        <w:rPr>
          <w:rFonts w:asciiTheme="minorHAnsi" w:eastAsiaTheme="minorEastAsia" w:hAnsiTheme="minorHAnsi" w:cstheme="minorHAnsi"/>
          <w:sz w:val="22"/>
          <w:szCs w:val="22"/>
          <w14:ligatures w14:val="standardContextual"/>
        </w:rPr>
        <w:t xml:space="preserve">aloge </w:t>
      </w:r>
      <w:r w:rsidR="00A83E33" w:rsidRPr="005136F3">
        <w:rPr>
          <w:rFonts w:asciiTheme="minorHAnsi" w:eastAsia="Arial" w:hAnsiTheme="minorHAnsi" w:cstheme="minorHAnsi"/>
          <w:kern w:val="2"/>
          <w:sz w:val="22"/>
          <w:szCs w:val="22"/>
          <w14:ligatures w14:val="standardContextual"/>
        </w:rPr>
        <w:t>konzorcija</w:t>
      </w:r>
      <w:r w:rsidR="00A83E33" w:rsidRPr="005136F3">
        <w:rPr>
          <w:rFonts w:asciiTheme="minorHAnsi" w:eastAsiaTheme="minorEastAsia" w:hAnsiTheme="minorHAnsi" w:cstheme="minorHAnsi"/>
          <w:sz w:val="22"/>
          <w:szCs w:val="22"/>
          <w14:ligatures w14:val="standardContextual"/>
        </w:rPr>
        <w:t xml:space="preserve"> so:</w:t>
      </w:r>
    </w:p>
    <w:p w14:paraId="40B8C96D" w14:textId="01F0CE45" w:rsidR="001F16C2" w:rsidRPr="005136F3" w:rsidRDefault="00446372" w:rsidP="001F16C2">
      <w:pPr>
        <w:tabs>
          <w:tab w:val="left" w:pos="426"/>
        </w:tabs>
        <w:jc w:val="both"/>
        <w:rPr>
          <w:rFonts w:asciiTheme="minorHAnsi" w:eastAsiaTheme="minorEastAsia" w:hAnsiTheme="minorHAnsi" w:cstheme="minorHAnsi"/>
          <w:sz w:val="22"/>
          <w:szCs w:val="22"/>
        </w:rPr>
      </w:pPr>
      <w:r w:rsidRPr="005136F3">
        <w:rPr>
          <w:rFonts w:asciiTheme="minorHAnsi" w:eastAsiaTheme="minorEastAsia" w:hAnsiTheme="minorHAnsi" w:cstheme="minorHAnsi"/>
          <w:sz w:val="22"/>
          <w:szCs w:val="22"/>
        </w:rPr>
        <w:t xml:space="preserve">1. dokumentiranje vseh aktivnosti konzorcija v postopku </w:t>
      </w:r>
      <w:r w:rsidR="001F16C2" w:rsidRPr="005136F3">
        <w:rPr>
          <w:rFonts w:asciiTheme="minorHAnsi" w:eastAsiaTheme="minorEastAsia" w:hAnsiTheme="minorHAnsi" w:cstheme="minorHAnsi"/>
          <w:sz w:val="22"/>
          <w:szCs w:val="22"/>
        </w:rPr>
        <w:t>razpisa</w:t>
      </w:r>
      <w:r w:rsidRPr="005136F3">
        <w:rPr>
          <w:rFonts w:asciiTheme="minorHAnsi" w:eastAsiaTheme="minorEastAsia" w:hAnsiTheme="minorHAnsi" w:cstheme="minorHAnsi"/>
          <w:sz w:val="22"/>
          <w:szCs w:val="22"/>
        </w:rPr>
        <w:t xml:space="preserve"> in hramba dokumentacije razpisa (npr. vloge, evidentiranje datuma vložitve vloge, zapisnik o odpiranju in pregledu vlog, pozivi k dopolnitvam vlog, zapisnik o ocenjevanju projektov in izbiri prijavljenih projektov, obvestilo delodajalcem o prijavljenih projektih, vsa druga komunikacija med konzorcijem in delodajalci</w:t>
      </w:r>
      <w:r w:rsidR="001F16C2" w:rsidRPr="005136F3">
        <w:rPr>
          <w:rFonts w:asciiTheme="minorHAnsi" w:eastAsiaTheme="minorEastAsia" w:hAnsiTheme="minorHAnsi" w:cstheme="minorHAnsi"/>
          <w:sz w:val="22"/>
          <w:szCs w:val="22"/>
        </w:rPr>
        <w:t xml:space="preserve"> v postopku razpisa</w:t>
      </w:r>
      <w:r w:rsidRPr="005136F3">
        <w:rPr>
          <w:rFonts w:asciiTheme="minorHAnsi" w:eastAsiaTheme="minorEastAsia" w:hAnsiTheme="minorHAnsi" w:cstheme="minorHAnsi"/>
          <w:sz w:val="22"/>
          <w:szCs w:val="22"/>
        </w:rPr>
        <w:t>);</w:t>
      </w:r>
    </w:p>
    <w:p w14:paraId="4E0A4266" w14:textId="5D9FCC1E" w:rsidR="001F16C2" w:rsidRPr="005136F3" w:rsidRDefault="001F16C2" w:rsidP="001F16C2">
      <w:pPr>
        <w:tabs>
          <w:tab w:val="left" w:pos="426"/>
        </w:tabs>
        <w:jc w:val="both"/>
        <w:rPr>
          <w:rFonts w:asciiTheme="minorHAnsi" w:eastAsiaTheme="minorEastAsia" w:hAnsiTheme="minorHAnsi" w:cstheme="minorHAnsi"/>
          <w:sz w:val="22"/>
          <w:szCs w:val="22"/>
        </w:rPr>
      </w:pPr>
      <w:r w:rsidRPr="005136F3">
        <w:rPr>
          <w:rFonts w:asciiTheme="minorHAnsi" w:eastAsiaTheme="minorEastAsia" w:hAnsiTheme="minorHAnsi" w:cstheme="minorHAnsi"/>
          <w:sz w:val="22"/>
          <w:szCs w:val="22"/>
        </w:rPr>
        <w:t>2. izvajanje drugih nalog konzorcija v skladu z razpisom;</w:t>
      </w:r>
    </w:p>
    <w:p w14:paraId="6160B280" w14:textId="500201CC" w:rsidR="002E34AB" w:rsidRPr="005136F3" w:rsidRDefault="00936922" w:rsidP="001F16C2">
      <w:pPr>
        <w:tabs>
          <w:tab w:val="left" w:pos="426"/>
        </w:tabs>
        <w:jc w:val="both"/>
        <w:rPr>
          <w:rFonts w:asciiTheme="minorHAnsi" w:eastAsiaTheme="minorEastAsia" w:hAnsiTheme="minorHAnsi" w:cstheme="minorHAnsi"/>
          <w:sz w:val="22"/>
          <w:szCs w:val="22"/>
        </w:rPr>
      </w:pPr>
      <w:r w:rsidRPr="005136F3">
        <w:rPr>
          <w:rFonts w:asciiTheme="minorHAnsi" w:eastAsiaTheme="minorEastAsia" w:hAnsiTheme="minorHAnsi" w:cstheme="minorHAnsi"/>
          <w:sz w:val="22"/>
          <w:szCs w:val="22"/>
        </w:rPr>
        <w:t>3.</w:t>
      </w:r>
      <w:r w:rsidR="002E34AB" w:rsidRPr="005136F3">
        <w:rPr>
          <w:rFonts w:asciiTheme="minorHAnsi" w:eastAsiaTheme="minorEastAsia" w:hAnsiTheme="minorHAnsi" w:cstheme="minorHAnsi"/>
          <w:sz w:val="22"/>
          <w:szCs w:val="22"/>
        </w:rPr>
        <w:t xml:space="preserve"> svetovanje in pomoč delodajalcem pri </w:t>
      </w:r>
      <w:r w:rsidRPr="005136F3">
        <w:rPr>
          <w:rFonts w:asciiTheme="minorHAnsi" w:eastAsiaTheme="minorEastAsia" w:hAnsiTheme="minorHAnsi" w:cstheme="minorHAnsi"/>
          <w:sz w:val="22"/>
          <w:szCs w:val="22"/>
        </w:rPr>
        <w:t>izvajanj</w:t>
      </w:r>
      <w:r w:rsidR="002E34AB" w:rsidRPr="005136F3">
        <w:rPr>
          <w:rFonts w:asciiTheme="minorHAnsi" w:eastAsiaTheme="minorEastAsia" w:hAnsiTheme="minorHAnsi" w:cstheme="minorHAnsi"/>
          <w:sz w:val="22"/>
          <w:szCs w:val="22"/>
        </w:rPr>
        <w:t>u</w:t>
      </w:r>
      <w:r w:rsidRPr="005136F3">
        <w:rPr>
          <w:rFonts w:asciiTheme="minorHAnsi" w:eastAsiaTheme="minorEastAsia" w:hAnsiTheme="minorHAnsi" w:cstheme="minorHAnsi"/>
          <w:sz w:val="22"/>
          <w:szCs w:val="22"/>
        </w:rPr>
        <w:t xml:space="preserve"> izbranega projekta</w:t>
      </w:r>
      <w:r w:rsidR="00C20F94" w:rsidRPr="005136F3">
        <w:rPr>
          <w:rFonts w:asciiTheme="minorHAnsi" w:eastAsiaTheme="minorEastAsia" w:hAnsiTheme="minorHAnsi" w:cstheme="minorHAnsi"/>
          <w:sz w:val="22"/>
          <w:szCs w:val="22"/>
        </w:rPr>
        <w:t xml:space="preserve"> (npr. podaja predlogov za doseganje ciljev projekta)</w:t>
      </w:r>
      <w:r w:rsidR="002E34AB" w:rsidRPr="005136F3">
        <w:rPr>
          <w:rFonts w:asciiTheme="minorHAnsi" w:eastAsiaTheme="minorEastAsia" w:hAnsiTheme="minorHAnsi" w:cstheme="minorHAnsi"/>
          <w:sz w:val="22"/>
          <w:szCs w:val="22"/>
        </w:rPr>
        <w:t>;</w:t>
      </w:r>
      <w:r w:rsidRPr="005136F3">
        <w:rPr>
          <w:rFonts w:asciiTheme="minorHAnsi" w:eastAsiaTheme="minorEastAsia" w:hAnsiTheme="minorHAnsi" w:cstheme="minorHAnsi"/>
          <w:sz w:val="22"/>
          <w:szCs w:val="22"/>
        </w:rPr>
        <w:t xml:space="preserve"> </w:t>
      </w:r>
    </w:p>
    <w:p w14:paraId="39B9E3B4" w14:textId="24A3129A" w:rsidR="00C20F94" w:rsidRPr="005136F3" w:rsidRDefault="002E34AB" w:rsidP="001F16C2">
      <w:pPr>
        <w:tabs>
          <w:tab w:val="left" w:pos="426"/>
        </w:tabs>
        <w:jc w:val="both"/>
        <w:rPr>
          <w:rFonts w:asciiTheme="minorHAnsi" w:eastAsiaTheme="minorEastAsia" w:hAnsiTheme="minorHAnsi" w:cstheme="minorHAnsi"/>
          <w:sz w:val="22"/>
          <w:szCs w:val="22"/>
        </w:rPr>
      </w:pPr>
      <w:r w:rsidRPr="005136F3">
        <w:rPr>
          <w:rFonts w:asciiTheme="minorHAnsi" w:eastAsiaTheme="minorEastAsia" w:hAnsiTheme="minorHAnsi" w:cstheme="minorHAnsi"/>
          <w:sz w:val="22"/>
          <w:szCs w:val="22"/>
        </w:rPr>
        <w:t>4. s</w:t>
      </w:r>
      <w:r w:rsidR="00936922" w:rsidRPr="005136F3">
        <w:rPr>
          <w:rFonts w:asciiTheme="minorHAnsi" w:eastAsiaTheme="minorEastAsia" w:hAnsiTheme="minorHAnsi" w:cstheme="minorHAnsi"/>
          <w:sz w:val="22"/>
          <w:szCs w:val="22"/>
        </w:rPr>
        <w:t xml:space="preserve">premljanje izvajanja </w:t>
      </w:r>
      <w:r w:rsidRPr="005136F3">
        <w:rPr>
          <w:rFonts w:asciiTheme="minorHAnsi" w:eastAsiaTheme="minorEastAsia" w:hAnsiTheme="minorHAnsi" w:cstheme="minorHAnsi"/>
          <w:sz w:val="22"/>
          <w:szCs w:val="22"/>
        </w:rPr>
        <w:t>izbranega projekta</w:t>
      </w:r>
      <w:r w:rsidR="00C20F94" w:rsidRPr="005136F3">
        <w:rPr>
          <w:rFonts w:asciiTheme="minorHAnsi" w:eastAsiaTheme="minorEastAsia" w:hAnsiTheme="minorHAnsi" w:cstheme="minorHAnsi"/>
          <w:sz w:val="22"/>
          <w:szCs w:val="22"/>
        </w:rPr>
        <w:t xml:space="preserve"> </w:t>
      </w:r>
      <w:r w:rsidRPr="005136F3">
        <w:rPr>
          <w:rFonts w:asciiTheme="minorHAnsi" w:eastAsiaTheme="minorEastAsia" w:hAnsiTheme="minorHAnsi" w:cstheme="minorHAnsi"/>
          <w:sz w:val="22"/>
          <w:szCs w:val="22"/>
        </w:rPr>
        <w:t xml:space="preserve">(npr. spremljanje, ali se izvajajo </w:t>
      </w:r>
      <w:r w:rsidR="00936922" w:rsidRPr="005136F3">
        <w:rPr>
          <w:rFonts w:asciiTheme="minorHAnsi" w:eastAsiaTheme="minorEastAsia" w:hAnsiTheme="minorHAnsi" w:cstheme="minorHAnsi"/>
          <w:sz w:val="22"/>
          <w:szCs w:val="22"/>
        </w:rPr>
        <w:t>aktivnosti in ukrep</w:t>
      </w:r>
      <w:r w:rsidRPr="005136F3">
        <w:rPr>
          <w:rFonts w:asciiTheme="minorHAnsi" w:eastAsiaTheme="minorEastAsia" w:hAnsiTheme="minorHAnsi" w:cstheme="minorHAnsi"/>
          <w:sz w:val="22"/>
          <w:szCs w:val="22"/>
        </w:rPr>
        <w:t>i</w:t>
      </w:r>
      <w:r w:rsidR="00936922" w:rsidRPr="005136F3">
        <w:rPr>
          <w:rFonts w:asciiTheme="minorHAnsi" w:eastAsiaTheme="minorEastAsia" w:hAnsiTheme="minorHAnsi" w:cstheme="minorHAnsi"/>
          <w:sz w:val="22"/>
          <w:szCs w:val="22"/>
        </w:rPr>
        <w:t xml:space="preserve"> </w:t>
      </w:r>
      <w:r w:rsidRPr="005136F3">
        <w:rPr>
          <w:rFonts w:asciiTheme="minorHAnsi" w:eastAsiaTheme="minorEastAsia" w:hAnsiTheme="minorHAnsi" w:cstheme="minorHAnsi"/>
          <w:sz w:val="22"/>
          <w:szCs w:val="22"/>
        </w:rPr>
        <w:t xml:space="preserve">za dosego ciljev izbranega projekta v obdobju financiranja, usmerjanje delodajalca </w:t>
      </w:r>
      <w:r w:rsidR="00950EF9" w:rsidRPr="005136F3">
        <w:rPr>
          <w:rFonts w:asciiTheme="minorHAnsi" w:eastAsiaTheme="minorEastAsia" w:hAnsiTheme="minorHAnsi" w:cstheme="minorHAnsi"/>
          <w:sz w:val="22"/>
          <w:szCs w:val="22"/>
        </w:rPr>
        <w:t>s podajo predlogov za boljše</w:t>
      </w:r>
      <w:r w:rsidRPr="005136F3">
        <w:rPr>
          <w:rFonts w:asciiTheme="minorHAnsi" w:eastAsiaTheme="minorEastAsia" w:hAnsiTheme="minorHAnsi" w:cstheme="minorHAnsi"/>
          <w:sz w:val="22"/>
          <w:szCs w:val="22"/>
        </w:rPr>
        <w:t xml:space="preserve"> </w:t>
      </w:r>
      <w:r w:rsidR="00950EF9" w:rsidRPr="005136F3">
        <w:rPr>
          <w:rFonts w:asciiTheme="minorHAnsi" w:eastAsiaTheme="minorEastAsia" w:hAnsiTheme="minorHAnsi" w:cstheme="minorHAnsi"/>
          <w:sz w:val="22"/>
          <w:szCs w:val="22"/>
        </w:rPr>
        <w:t xml:space="preserve">izvajanje </w:t>
      </w:r>
      <w:r w:rsidRPr="005136F3">
        <w:rPr>
          <w:rFonts w:asciiTheme="minorHAnsi" w:eastAsiaTheme="minorEastAsia" w:hAnsiTheme="minorHAnsi" w:cstheme="minorHAnsi"/>
          <w:sz w:val="22"/>
          <w:szCs w:val="22"/>
        </w:rPr>
        <w:t>izbranega projekta</w:t>
      </w:r>
      <w:r w:rsidR="005E74B3" w:rsidRPr="005136F3">
        <w:rPr>
          <w:rFonts w:asciiTheme="minorHAnsi" w:eastAsiaTheme="minorEastAsia" w:hAnsiTheme="minorHAnsi" w:cstheme="minorHAnsi"/>
          <w:sz w:val="22"/>
          <w:szCs w:val="22"/>
        </w:rPr>
        <w:t xml:space="preserve"> – predlogov vsebinske,</w:t>
      </w:r>
      <w:r w:rsidR="00F95CEE">
        <w:rPr>
          <w:rFonts w:asciiTheme="minorHAnsi" w:eastAsiaTheme="minorEastAsia" w:hAnsiTheme="minorHAnsi" w:cstheme="minorHAnsi"/>
          <w:sz w:val="22"/>
          <w:szCs w:val="22"/>
        </w:rPr>
        <w:t xml:space="preserve"> </w:t>
      </w:r>
      <w:r w:rsidR="005E74B3" w:rsidRPr="005136F3">
        <w:rPr>
          <w:rFonts w:asciiTheme="minorHAnsi" w:eastAsiaTheme="minorEastAsia" w:hAnsiTheme="minorHAnsi" w:cstheme="minorHAnsi"/>
          <w:sz w:val="22"/>
          <w:szCs w:val="22"/>
        </w:rPr>
        <w:t>časovne ali finančne</w:t>
      </w:r>
      <w:r w:rsidR="00F95CEE">
        <w:rPr>
          <w:rFonts w:asciiTheme="minorHAnsi" w:eastAsiaTheme="minorEastAsia" w:hAnsiTheme="minorHAnsi" w:cstheme="minorHAnsi"/>
          <w:sz w:val="22"/>
          <w:szCs w:val="22"/>
        </w:rPr>
        <w:t xml:space="preserve"> vsebine </w:t>
      </w:r>
      <w:r w:rsidR="005E74B3" w:rsidRPr="005136F3">
        <w:rPr>
          <w:rFonts w:asciiTheme="minorHAnsi" w:eastAsiaTheme="minorEastAsia" w:hAnsiTheme="minorHAnsi" w:cstheme="minorHAnsi"/>
          <w:sz w:val="22"/>
          <w:szCs w:val="22"/>
        </w:rPr>
        <w:t>izbranega projekta);</w:t>
      </w:r>
      <w:r w:rsidRPr="005136F3">
        <w:rPr>
          <w:rFonts w:asciiTheme="minorHAnsi" w:eastAsiaTheme="minorEastAsia" w:hAnsiTheme="minorHAnsi" w:cstheme="minorHAnsi"/>
          <w:sz w:val="22"/>
          <w:szCs w:val="22"/>
        </w:rPr>
        <w:t xml:space="preserve"> </w:t>
      </w:r>
    </w:p>
    <w:p w14:paraId="4BD0923F" w14:textId="20F9CBAE" w:rsidR="00936922" w:rsidRPr="005136F3" w:rsidRDefault="00C20F94" w:rsidP="001F16C2">
      <w:pPr>
        <w:tabs>
          <w:tab w:val="left" w:pos="426"/>
        </w:tabs>
        <w:jc w:val="both"/>
        <w:rPr>
          <w:rFonts w:asciiTheme="minorHAnsi" w:eastAsiaTheme="minorEastAsia" w:hAnsiTheme="minorHAnsi" w:cstheme="minorHAnsi"/>
          <w:sz w:val="22"/>
          <w:szCs w:val="22"/>
        </w:rPr>
      </w:pPr>
      <w:r w:rsidRPr="005136F3">
        <w:rPr>
          <w:rFonts w:asciiTheme="minorHAnsi" w:eastAsiaTheme="minorEastAsia" w:hAnsiTheme="minorHAnsi" w:cstheme="minorHAnsi"/>
          <w:sz w:val="22"/>
          <w:szCs w:val="22"/>
        </w:rPr>
        <w:t xml:space="preserve">5. </w:t>
      </w:r>
      <w:r w:rsidR="00950EF9" w:rsidRPr="005136F3">
        <w:rPr>
          <w:rFonts w:asciiTheme="minorHAnsi" w:eastAsiaTheme="minorEastAsia" w:hAnsiTheme="minorHAnsi" w:cstheme="minorHAnsi"/>
          <w:sz w:val="22"/>
          <w:szCs w:val="22"/>
        </w:rPr>
        <w:t xml:space="preserve">spremljanje </w:t>
      </w:r>
      <w:r w:rsidR="002E34AB" w:rsidRPr="005136F3">
        <w:rPr>
          <w:rFonts w:asciiTheme="minorHAnsi" w:eastAsiaTheme="minorEastAsia" w:hAnsiTheme="minorHAnsi" w:cstheme="minorHAnsi"/>
          <w:sz w:val="22"/>
          <w:szCs w:val="22"/>
        </w:rPr>
        <w:t xml:space="preserve">učinkov izbranega projekta </w:t>
      </w:r>
      <w:r w:rsidRPr="005136F3">
        <w:rPr>
          <w:rFonts w:asciiTheme="minorHAnsi" w:eastAsiaTheme="minorEastAsia" w:hAnsiTheme="minorHAnsi" w:cstheme="minorHAnsi"/>
          <w:sz w:val="22"/>
          <w:szCs w:val="22"/>
        </w:rPr>
        <w:t>pri delodajalcu (npr. zmanjšanje začasne nezmožnosti za delo, zmanjšanje števila poškodb pri delu, prihranek zaradi zmanjšanja začasne nezmožnosti za delo, višja kakovost opravljenega dela, manjše število menjav delavcev, večje zadovoljstvo delavcev</w:t>
      </w:r>
      <w:r w:rsidR="002E34AB" w:rsidRPr="005136F3">
        <w:rPr>
          <w:rFonts w:asciiTheme="minorHAnsi" w:eastAsiaTheme="minorEastAsia" w:hAnsiTheme="minorHAnsi" w:cstheme="minorHAnsi"/>
          <w:sz w:val="22"/>
          <w:szCs w:val="22"/>
        </w:rPr>
        <w:t>)</w:t>
      </w:r>
      <w:r w:rsidR="00936922" w:rsidRPr="005136F3">
        <w:rPr>
          <w:rFonts w:asciiTheme="minorHAnsi" w:eastAsiaTheme="minorEastAsia" w:hAnsiTheme="minorHAnsi" w:cstheme="minorHAnsi"/>
          <w:sz w:val="22"/>
          <w:szCs w:val="22"/>
        </w:rPr>
        <w:t>;</w:t>
      </w:r>
    </w:p>
    <w:p w14:paraId="21E5B85C" w14:textId="593693E4" w:rsidR="00250D0B" w:rsidRPr="005136F3" w:rsidRDefault="005E74B3" w:rsidP="001F16C2">
      <w:pPr>
        <w:tabs>
          <w:tab w:val="left" w:pos="426"/>
        </w:tabs>
        <w:jc w:val="both"/>
        <w:rPr>
          <w:rFonts w:asciiTheme="minorHAnsi" w:eastAsiaTheme="minorEastAsia" w:hAnsiTheme="minorHAnsi" w:cstheme="minorHAnsi"/>
          <w:sz w:val="22"/>
          <w:szCs w:val="22"/>
        </w:rPr>
      </w:pPr>
      <w:r w:rsidRPr="005136F3">
        <w:rPr>
          <w:rFonts w:asciiTheme="minorHAnsi" w:eastAsiaTheme="minorEastAsia" w:hAnsiTheme="minorHAnsi" w:cstheme="minorHAnsi"/>
          <w:sz w:val="22"/>
          <w:szCs w:val="22"/>
        </w:rPr>
        <w:t>6</w:t>
      </w:r>
      <w:r w:rsidR="00950EF9" w:rsidRPr="005136F3">
        <w:rPr>
          <w:rFonts w:asciiTheme="minorHAnsi" w:eastAsiaTheme="minorEastAsia" w:hAnsiTheme="minorHAnsi" w:cstheme="minorHAnsi"/>
          <w:sz w:val="22"/>
          <w:szCs w:val="22"/>
        </w:rPr>
        <w:t xml:space="preserve">. spremljanje učinkov </w:t>
      </w:r>
      <w:r w:rsidRPr="005136F3">
        <w:rPr>
          <w:rFonts w:asciiTheme="minorHAnsi" w:eastAsiaTheme="minorEastAsia" w:hAnsiTheme="minorHAnsi" w:cstheme="minorHAnsi"/>
          <w:sz w:val="22"/>
          <w:szCs w:val="22"/>
        </w:rPr>
        <w:t xml:space="preserve">izbranega </w:t>
      </w:r>
      <w:r w:rsidR="00950EF9" w:rsidRPr="005136F3">
        <w:rPr>
          <w:rFonts w:asciiTheme="minorHAnsi" w:eastAsiaTheme="minorEastAsia" w:hAnsiTheme="minorHAnsi" w:cstheme="minorHAnsi"/>
          <w:sz w:val="22"/>
          <w:szCs w:val="22"/>
        </w:rPr>
        <w:t xml:space="preserve">projekta na </w:t>
      </w:r>
      <w:r w:rsidR="00B51568">
        <w:rPr>
          <w:rFonts w:asciiTheme="minorHAnsi" w:eastAsiaTheme="minorEastAsia" w:hAnsiTheme="minorHAnsi" w:cstheme="minorHAnsi"/>
          <w:sz w:val="22"/>
          <w:szCs w:val="22"/>
        </w:rPr>
        <w:t>ravni države</w:t>
      </w:r>
      <w:r w:rsidR="00950EF9" w:rsidRPr="005136F3">
        <w:rPr>
          <w:rFonts w:asciiTheme="minorHAnsi" w:eastAsiaTheme="minorEastAsia" w:hAnsiTheme="minorHAnsi" w:cstheme="minorHAnsi"/>
          <w:sz w:val="22"/>
          <w:szCs w:val="22"/>
        </w:rPr>
        <w:t xml:space="preserve"> (</w:t>
      </w:r>
      <w:r w:rsidRPr="005136F3">
        <w:rPr>
          <w:rFonts w:asciiTheme="minorHAnsi" w:eastAsiaTheme="minorEastAsia" w:hAnsiTheme="minorHAnsi" w:cstheme="minorHAnsi"/>
          <w:sz w:val="22"/>
          <w:szCs w:val="22"/>
        </w:rPr>
        <w:t xml:space="preserve">na ravni </w:t>
      </w:r>
      <w:r w:rsidR="00B51568">
        <w:rPr>
          <w:rFonts w:asciiTheme="minorHAnsi" w:eastAsiaTheme="minorEastAsia" w:hAnsiTheme="minorHAnsi" w:cstheme="minorHAnsi"/>
          <w:sz w:val="22"/>
          <w:szCs w:val="22"/>
        </w:rPr>
        <w:t>države</w:t>
      </w:r>
      <w:r w:rsidRPr="005136F3">
        <w:rPr>
          <w:rFonts w:asciiTheme="minorHAnsi" w:eastAsiaTheme="minorEastAsia" w:hAnsiTheme="minorHAnsi" w:cstheme="minorHAnsi"/>
          <w:sz w:val="22"/>
          <w:szCs w:val="22"/>
        </w:rPr>
        <w:t xml:space="preserve"> spremljanje zmanjšanja</w:t>
      </w:r>
      <w:r w:rsidR="00950EF9" w:rsidRPr="005136F3">
        <w:rPr>
          <w:rFonts w:asciiTheme="minorHAnsi" w:eastAsiaTheme="minorEastAsia" w:hAnsiTheme="minorHAnsi" w:cstheme="minorHAnsi"/>
          <w:sz w:val="22"/>
          <w:szCs w:val="22"/>
        </w:rPr>
        <w:t xml:space="preserve"> začasne nezmožnosti za delo, </w:t>
      </w:r>
      <w:r w:rsidR="00250D0B" w:rsidRPr="005136F3">
        <w:rPr>
          <w:rFonts w:asciiTheme="minorHAnsi" w:eastAsiaTheme="minorEastAsia" w:hAnsiTheme="minorHAnsi" w:cstheme="minorHAnsi"/>
          <w:sz w:val="22"/>
          <w:szCs w:val="22"/>
        </w:rPr>
        <w:t>zmanjšanj</w:t>
      </w:r>
      <w:r w:rsidRPr="005136F3">
        <w:rPr>
          <w:rFonts w:asciiTheme="minorHAnsi" w:eastAsiaTheme="minorEastAsia" w:hAnsiTheme="minorHAnsi" w:cstheme="minorHAnsi"/>
          <w:sz w:val="22"/>
          <w:szCs w:val="22"/>
        </w:rPr>
        <w:t>a</w:t>
      </w:r>
      <w:r w:rsidR="00250D0B" w:rsidRPr="005136F3">
        <w:rPr>
          <w:rFonts w:asciiTheme="minorHAnsi" w:eastAsiaTheme="minorEastAsia" w:hAnsiTheme="minorHAnsi" w:cstheme="minorHAnsi"/>
          <w:sz w:val="22"/>
          <w:szCs w:val="22"/>
        </w:rPr>
        <w:t xml:space="preserve"> </w:t>
      </w:r>
      <w:r w:rsidR="00950EF9" w:rsidRPr="005136F3">
        <w:rPr>
          <w:rFonts w:asciiTheme="minorHAnsi" w:eastAsiaTheme="minorEastAsia" w:hAnsiTheme="minorHAnsi" w:cstheme="minorHAnsi"/>
          <w:sz w:val="22"/>
          <w:szCs w:val="22"/>
        </w:rPr>
        <w:t xml:space="preserve">števila </w:t>
      </w:r>
      <w:r w:rsidR="00250D0B" w:rsidRPr="005136F3">
        <w:rPr>
          <w:rFonts w:asciiTheme="minorHAnsi" w:eastAsiaTheme="minorEastAsia" w:hAnsiTheme="minorHAnsi" w:cstheme="minorHAnsi"/>
          <w:sz w:val="22"/>
          <w:szCs w:val="22"/>
        </w:rPr>
        <w:t>poškodb pri delu, prihranek zaradi zmanjšanja začasne nezmožnosti za delo, manjše število menjav delavcev);</w:t>
      </w:r>
    </w:p>
    <w:p w14:paraId="40D239E5" w14:textId="618A94ED" w:rsidR="005E74B3" w:rsidRPr="005136F3" w:rsidRDefault="005E74B3" w:rsidP="001F16C2">
      <w:pPr>
        <w:tabs>
          <w:tab w:val="left" w:pos="426"/>
        </w:tabs>
        <w:jc w:val="both"/>
        <w:rPr>
          <w:rFonts w:asciiTheme="minorHAnsi" w:eastAsiaTheme="minorEastAsia" w:hAnsiTheme="minorHAnsi" w:cstheme="minorHAnsi"/>
          <w:sz w:val="22"/>
          <w:szCs w:val="22"/>
        </w:rPr>
      </w:pPr>
      <w:r w:rsidRPr="005136F3">
        <w:rPr>
          <w:rFonts w:asciiTheme="minorHAnsi" w:eastAsiaTheme="minorEastAsia" w:hAnsiTheme="minorHAnsi" w:cstheme="minorHAnsi"/>
          <w:sz w:val="22"/>
          <w:szCs w:val="22"/>
        </w:rPr>
        <w:t>7</w:t>
      </w:r>
      <w:r w:rsidR="00C20F94" w:rsidRPr="005136F3">
        <w:rPr>
          <w:rFonts w:asciiTheme="minorHAnsi" w:eastAsiaTheme="minorEastAsia" w:hAnsiTheme="minorHAnsi" w:cstheme="minorHAnsi"/>
          <w:sz w:val="22"/>
          <w:szCs w:val="22"/>
        </w:rPr>
        <w:t xml:space="preserve">. informiranje in koordiniranje aktivnosti med delodajalci izbranih projektov z drugimi udeleženci z namenom širjenja pozitivnih učinkov izbranih projektov na ravni države (npr. </w:t>
      </w:r>
      <w:r w:rsidR="00C20F94" w:rsidRPr="005136F3">
        <w:rPr>
          <w:rFonts w:asciiTheme="minorHAnsi" w:eastAsiaTheme="minorEastAsia" w:hAnsiTheme="minorHAnsi" w:cstheme="minorHAnsi"/>
          <w:sz w:val="22"/>
          <w:szCs w:val="22"/>
        </w:rPr>
        <w:lastRenderedPageBreak/>
        <w:t>izmenjava dobrih praks med delodajalci, boljša medsebojna povezanost</w:t>
      </w:r>
      <w:r w:rsidRPr="005136F3">
        <w:rPr>
          <w:rFonts w:asciiTheme="minorHAnsi" w:eastAsiaTheme="minorEastAsia" w:hAnsiTheme="minorHAnsi" w:cstheme="minorHAnsi"/>
          <w:sz w:val="22"/>
          <w:szCs w:val="22"/>
        </w:rPr>
        <w:t xml:space="preserve"> delodajalcev</w:t>
      </w:r>
      <w:r w:rsidR="00C20F94" w:rsidRPr="005136F3">
        <w:rPr>
          <w:rFonts w:asciiTheme="minorHAnsi" w:eastAsiaTheme="minorEastAsia" w:hAnsiTheme="minorHAnsi" w:cstheme="minorHAnsi"/>
          <w:sz w:val="22"/>
          <w:szCs w:val="22"/>
        </w:rPr>
        <w:t xml:space="preserve"> in informiranje javnosti o učinkih izbranih projektov);</w:t>
      </w:r>
    </w:p>
    <w:p w14:paraId="3A9ECB0A" w14:textId="10E7D63F" w:rsidR="00950EF9" w:rsidRPr="005136F3" w:rsidRDefault="005E74B3" w:rsidP="001F16C2">
      <w:pPr>
        <w:tabs>
          <w:tab w:val="left" w:pos="426"/>
        </w:tabs>
        <w:jc w:val="both"/>
        <w:rPr>
          <w:rFonts w:asciiTheme="minorHAnsi" w:eastAsiaTheme="minorEastAsia" w:hAnsiTheme="minorHAnsi" w:cstheme="minorHAnsi"/>
          <w:sz w:val="22"/>
          <w:szCs w:val="22"/>
        </w:rPr>
      </w:pPr>
      <w:r w:rsidRPr="005136F3">
        <w:rPr>
          <w:rFonts w:asciiTheme="minorHAnsi" w:eastAsiaTheme="minorEastAsia" w:hAnsiTheme="minorHAnsi" w:cstheme="minorHAnsi"/>
          <w:sz w:val="22"/>
          <w:szCs w:val="22"/>
        </w:rPr>
        <w:t>8</w:t>
      </w:r>
      <w:r w:rsidR="00250D0B" w:rsidRPr="005136F3">
        <w:rPr>
          <w:rFonts w:asciiTheme="minorHAnsi" w:eastAsiaTheme="minorEastAsia" w:hAnsiTheme="minorHAnsi" w:cstheme="minorHAnsi"/>
          <w:sz w:val="22"/>
          <w:szCs w:val="22"/>
        </w:rPr>
        <w:t>. spremljanje drugih učinkov izvajanja izbranega projekta;</w:t>
      </w:r>
    </w:p>
    <w:p w14:paraId="3BCA8144" w14:textId="467A4683" w:rsidR="00936922" w:rsidRPr="005136F3" w:rsidRDefault="005E74B3" w:rsidP="001F16C2">
      <w:pPr>
        <w:tabs>
          <w:tab w:val="left" w:pos="426"/>
        </w:tabs>
        <w:jc w:val="both"/>
        <w:rPr>
          <w:rFonts w:asciiTheme="minorHAnsi" w:eastAsiaTheme="minorEastAsia" w:hAnsiTheme="minorHAnsi" w:cstheme="minorHAnsi"/>
          <w:sz w:val="22"/>
          <w:szCs w:val="22"/>
        </w:rPr>
      </w:pPr>
      <w:r w:rsidRPr="005136F3">
        <w:rPr>
          <w:rFonts w:asciiTheme="minorHAnsi" w:eastAsiaTheme="minorEastAsia" w:hAnsiTheme="minorHAnsi" w:cstheme="minorHAnsi"/>
          <w:sz w:val="22"/>
          <w:szCs w:val="22"/>
        </w:rPr>
        <w:t>9</w:t>
      </w:r>
      <w:r w:rsidR="002E34AB" w:rsidRPr="005136F3">
        <w:rPr>
          <w:rFonts w:asciiTheme="minorHAnsi" w:eastAsiaTheme="minorEastAsia" w:hAnsiTheme="minorHAnsi" w:cstheme="minorHAnsi"/>
          <w:sz w:val="22"/>
          <w:szCs w:val="22"/>
        </w:rPr>
        <w:t xml:space="preserve">. priprava vmesnih poročil in končnega poročila </w:t>
      </w:r>
      <w:r w:rsidRPr="005136F3">
        <w:rPr>
          <w:rFonts w:asciiTheme="minorHAnsi" w:eastAsiaTheme="minorEastAsia" w:hAnsiTheme="minorHAnsi" w:cstheme="minorHAnsi"/>
          <w:sz w:val="22"/>
          <w:szCs w:val="22"/>
        </w:rPr>
        <w:t>Zavodu;</w:t>
      </w:r>
    </w:p>
    <w:p w14:paraId="37C557CE" w14:textId="2AC14110" w:rsidR="001F16C2" w:rsidRPr="005136F3" w:rsidRDefault="005E74B3" w:rsidP="001F16C2">
      <w:pPr>
        <w:tabs>
          <w:tab w:val="left" w:pos="426"/>
        </w:tabs>
        <w:jc w:val="both"/>
        <w:rPr>
          <w:rFonts w:asciiTheme="minorHAnsi" w:eastAsiaTheme="minorEastAsia" w:hAnsiTheme="minorHAnsi" w:cstheme="minorHAnsi"/>
          <w:sz w:val="22"/>
          <w:szCs w:val="22"/>
        </w:rPr>
      </w:pPr>
      <w:r w:rsidRPr="005136F3">
        <w:rPr>
          <w:rFonts w:asciiTheme="minorHAnsi" w:eastAsiaTheme="minorEastAsia" w:hAnsiTheme="minorHAnsi" w:cstheme="minorHAnsi"/>
          <w:sz w:val="22"/>
          <w:szCs w:val="22"/>
        </w:rPr>
        <w:t>10</w:t>
      </w:r>
      <w:r w:rsidR="00446372" w:rsidRPr="005136F3">
        <w:rPr>
          <w:rFonts w:asciiTheme="minorHAnsi" w:eastAsiaTheme="minorEastAsia" w:hAnsiTheme="minorHAnsi" w:cstheme="minorHAnsi"/>
          <w:sz w:val="22"/>
          <w:szCs w:val="22"/>
        </w:rPr>
        <w:t xml:space="preserve">. evidentiranje in dokumentiranje </w:t>
      </w:r>
      <w:r w:rsidRPr="005136F3">
        <w:rPr>
          <w:rFonts w:asciiTheme="minorHAnsi" w:eastAsiaTheme="minorEastAsia" w:hAnsiTheme="minorHAnsi" w:cstheme="minorHAnsi"/>
          <w:sz w:val="22"/>
          <w:szCs w:val="22"/>
        </w:rPr>
        <w:t xml:space="preserve">vseh </w:t>
      </w:r>
      <w:r w:rsidR="00446372" w:rsidRPr="005136F3">
        <w:rPr>
          <w:rFonts w:asciiTheme="minorHAnsi" w:eastAsiaTheme="minorEastAsia" w:hAnsiTheme="minorHAnsi" w:cstheme="minorHAnsi"/>
          <w:sz w:val="22"/>
          <w:szCs w:val="22"/>
        </w:rPr>
        <w:t xml:space="preserve">aktivnosti </w:t>
      </w:r>
      <w:r w:rsidRPr="005136F3">
        <w:rPr>
          <w:rFonts w:asciiTheme="minorHAnsi" w:eastAsiaTheme="minorEastAsia" w:hAnsiTheme="minorHAnsi" w:cstheme="minorHAnsi"/>
          <w:sz w:val="22"/>
          <w:szCs w:val="22"/>
        </w:rPr>
        <w:t xml:space="preserve">in komunikacije </w:t>
      </w:r>
      <w:r w:rsidR="00446372" w:rsidRPr="005136F3">
        <w:rPr>
          <w:rFonts w:asciiTheme="minorHAnsi" w:eastAsiaTheme="minorEastAsia" w:hAnsiTheme="minorHAnsi" w:cstheme="minorHAnsi"/>
          <w:sz w:val="22"/>
          <w:szCs w:val="22"/>
        </w:rPr>
        <w:t>konzorcija</w:t>
      </w:r>
      <w:r w:rsidRPr="005136F3">
        <w:rPr>
          <w:rFonts w:asciiTheme="minorHAnsi" w:eastAsiaTheme="minorEastAsia" w:hAnsiTheme="minorHAnsi" w:cstheme="minorHAnsi"/>
          <w:sz w:val="22"/>
          <w:szCs w:val="22"/>
        </w:rPr>
        <w:t xml:space="preserve"> z delodajalci in drugimi v zvezi z izvajanjem prejšnjih točk,</w:t>
      </w:r>
      <w:r w:rsidR="00F85AB0">
        <w:rPr>
          <w:rFonts w:asciiTheme="minorHAnsi" w:eastAsiaTheme="minorEastAsia" w:hAnsiTheme="minorHAnsi" w:cstheme="minorHAnsi"/>
          <w:sz w:val="22"/>
          <w:szCs w:val="22"/>
        </w:rPr>
        <w:t xml:space="preserve"> </w:t>
      </w:r>
    </w:p>
    <w:p w14:paraId="6EC42706" w14:textId="3DFBA9CE" w:rsidR="00750FD4" w:rsidRPr="005136F3" w:rsidRDefault="00750FD4" w:rsidP="001F16C2">
      <w:pPr>
        <w:tabs>
          <w:tab w:val="left" w:pos="426"/>
        </w:tabs>
        <w:jc w:val="both"/>
        <w:rPr>
          <w:rFonts w:asciiTheme="minorHAnsi" w:eastAsiaTheme="minorEastAsia" w:hAnsiTheme="minorHAnsi" w:cstheme="minorHAnsi"/>
          <w:sz w:val="22"/>
          <w:szCs w:val="22"/>
        </w:rPr>
      </w:pPr>
      <w:r w:rsidRPr="005136F3">
        <w:rPr>
          <w:rFonts w:asciiTheme="minorHAnsi" w:hAnsiTheme="minorHAnsi" w:cstheme="minorHAnsi"/>
          <w:sz w:val="22"/>
          <w:szCs w:val="22"/>
        </w:rPr>
        <w:t>11. organizacija sestankov in srečanj konzorcija z delodajalci (npr. izdelava spletnih strani, organizacija konferenc, druge oblike in informiranja);</w:t>
      </w:r>
    </w:p>
    <w:p w14:paraId="1A090209" w14:textId="06F58B38" w:rsidR="00710E2B" w:rsidRPr="005136F3" w:rsidRDefault="00710E2B" w:rsidP="001F16C2">
      <w:pPr>
        <w:tabs>
          <w:tab w:val="left" w:pos="426"/>
        </w:tabs>
        <w:jc w:val="both"/>
        <w:rPr>
          <w:rFonts w:asciiTheme="minorHAnsi" w:eastAsiaTheme="minorEastAsia" w:hAnsiTheme="minorHAnsi" w:cstheme="minorHAnsi"/>
          <w:sz w:val="22"/>
          <w:szCs w:val="22"/>
        </w:rPr>
      </w:pPr>
      <w:r w:rsidRPr="005136F3">
        <w:rPr>
          <w:rFonts w:asciiTheme="minorHAnsi" w:eastAsiaTheme="minorEastAsia" w:hAnsiTheme="minorHAnsi" w:cstheme="minorHAnsi"/>
          <w:sz w:val="22"/>
          <w:szCs w:val="22"/>
        </w:rPr>
        <w:t>1</w:t>
      </w:r>
      <w:r w:rsidR="00750FD4" w:rsidRPr="005136F3">
        <w:rPr>
          <w:rFonts w:asciiTheme="minorHAnsi" w:eastAsiaTheme="minorEastAsia" w:hAnsiTheme="minorHAnsi" w:cstheme="minorHAnsi"/>
          <w:sz w:val="22"/>
          <w:szCs w:val="22"/>
        </w:rPr>
        <w:t>2</w:t>
      </w:r>
      <w:r w:rsidRPr="005136F3">
        <w:rPr>
          <w:rFonts w:asciiTheme="minorHAnsi" w:eastAsiaTheme="minorEastAsia" w:hAnsiTheme="minorHAnsi" w:cstheme="minorHAnsi"/>
          <w:sz w:val="22"/>
          <w:szCs w:val="22"/>
        </w:rPr>
        <w:t>. poročanje o izvedenih aktivnostih konzorcija po tem odstavku Zavodu;</w:t>
      </w:r>
    </w:p>
    <w:p w14:paraId="78788903" w14:textId="1AE1B09D" w:rsidR="00A83E33" w:rsidRPr="005136F3" w:rsidRDefault="005E74B3" w:rsidP="002E5100">
      <w:pPr>
        <w:tabs>
          <w:tab w:val="left" w:pos="426"/>
        </w:tabs>
        <w:jc w:val="both"/>
        <w:rPr>
          <w:rFonts w:asciiTheme="minorHAnsi" w:hAnsiTheme="minorHAnsi" w:cstheme="minorHAnsi"/>
          <w:color w:val="000000"/>
          <w:sz w:val="22"/>
          <w:szCs w:val="22"/>
        </w:rPr>
      </w:pPr>
      <w:r w:rsidRPr="005136F3">
        <w:rPr>
          <w:rFonts w:asciiTheme="minorHAnsi" w:eastAsiaTheme="minorEastAsia" w:hAnsiTheme="minorHAnsi" w:cstheme="minorHAnsi"/>
          <w:sz w:val="22"/>
          <w:szCs w:val="22"/>
        </w:rPr>
        <w:t>1</w:t>
      </w:r>
      <w:r w:rsidR="00750FD4" w:rsidRPr="005136F3">
        <w:rPr>
          <w:rFonts w:asciiTheme="minorHAnsi" w:eastAsiaTheme="minorEastAsia" w:hAnsiTheme="minorHAnsi" w:cstheme="minorHAnsi"/>
          <w:sz w:val="22"/>
          <w:szCs w:val="22"/>
        </w:rPr>
        <w:t>3</w:t>
      </w:r>
      <w:r w:rsidRPr="005136F3">
        <w:rPr>
          <w:rFonts w:asciiTheme="minorHAnsi" w:eastAsiaTheme="minorEastAsia" w:hAnsiTheme="minorHAnsi" w:cstheme="minorHAnsi"/>
          <w:sz w:val="22"/>
          <w:szCs w:val="22"/>
        </w:rPr>
        <w:t>.</w:t>
      </w:r>
      <w:r w:rsidR="001F16C2" w:rsidRPr="005136F3">
        <w:rPr>
          <w:rFonts w:asciiTheme="minorHAnsi" w:eastAsiaTheme="minorEastAsia" w:hAnsiTheme="minorHAnsi" w:cstheme="minorHAnsi"/>
          <w:sz w:val="22"/>
          <w:szCs w:val="22"/>
        </w:rPr>
        <w:t xml:space="preserve"> </w:t>
      </w:r>
      <w:bookmarkStart w:id="2" w:name="_Hlk166335438"/>
      <w:r w:rsidR="00446372" w:rsidRPr="005136F3">
        <w:rPr>
          <w:rFonts w:asciiTheme="minorHAnsi" w:eastAsiaTheme="minorEastAsia" w:hAnsiTheme="minorHAnsi" w:cstheme="minorHAnsi"/>
          <w:sz w:val="22"/>
          <w:szCs w:val="22"/>
        </w:rPr>
        <w:t>posredovanje dokumentacije in pojasnil v zvezi z razpisom Zavodu in drug</w:t>
      </w:r>
      <w:r w:rsidR="001F16C2" w:rsidRPr="005136F3">
        <w:rPr>
          <w:rFonts w:asciiTheme="minorHAnsi" w:eastAsiaTheme="minorEastAsia" w:hAnsiTheme="minorHAnsi" w:cstheme="minorHAnsi"/>
          <w:sz w:val="22"/>
          <w:szCs w:val="22"/>
        </w:rPr>
        <w:t>i</w:t>
      </w:r>
      <w:r w:rsidR="00446372" w:rsidRPr="005136F3">
        <w:rPr>
          <w:rFonts w:asciiTheme="minorHAnsi" w:eastAsiaTheme="minorEastAsia" w:hAnsiTheme="minorHAnsi" w:cstheme="minorHAnsi"/>
          <w:sz w:val="22"/>
          <w:szCs w:val="22"/>
        </w:rPr>
        <w:t>m organom nad</w:t>
      </w:r>
      <w:r w:rsidR="001F16C2" w:rsidRPr="005136F3">
        <w:rPr>
          <w:rFonts w:asciiTheme="minorHAnsi" w:eastAsiaTheme="minorEastAsia" w:hAnsiTheme="minorHAnsi" w:cstheme="minorHAnsi"/>
          <w:sz w:val="22"/>
          <w:szCs w:val="22"/>
        </w:rPr>
        <w:t>zor</w:t>
      </w:r>
      <w:r w:rsidR="00446372" w:rsidRPr="005136F3">
        <w:rPr>
          <w:rFonts w:asciiTheme="minorHAnsi" w:eastAsiaTheme="minorEastAsia" w:hAnsiTheme="minorHAnsi" w:cstheme="minorHAnsi"/>
          <w:sz w:val="22"/>
          <w:szCs w:val="22"/>
        </w:rPr>
        <w:t xml:space="preserve">a v </w:t>
      </w:r>
      <w:r w:rsidR="001F16C2" w:rsidRPr="005136F3">
        <w:rPr>
          <w:rFonts w:asciiTheme="minorHAnsi" w:eastAsiaTheme="minorEastAsia" w:hAnsiTheme="minorHAnsi" w:cstheme="minorHAnsi"/>
          <w:sz w:val="22"/>
          <w:szCs w:val="22"/>
        </w:rPr>
        <w:t xml:space="preserve">postavljenem </w:t>
      </w:r>
      <w:r w:rsidR="00446372" w:rsidRPr="005136F3">
        <w:rPr>
          <w:rFonts w:asciiTheme="minorHAnsi" w:eastAsiaTheme="minorEastAsia" w:hAnsiTheme="minorHAnsi" w:cstheme="minorHAnsi"/>
          <w:sz w:val="22"/>
          <w:szCs w:val="22"/>
        </w:rPr>
        <w:t>roku</w:t>
      </w:r>
      <w:r w:rsidRPr="005136F3">
        <w:rPr>
          <w:rFonts w:asciiTheme="minorHAnsi" w:eastAsiaTheme="minorEastAsia" w:hAnsiTheme="minorHAnsi" w:cstheme="minorHAnsi"/>
          <w:sz w:val="22"/>
          <w:szCs w:val="22"/>
        </w:rPr>
        <w:t>.</w:t>
      </w:r>
      <w:bookmarkEnd w:id="2"/>
    </w:p>
    <w:p w14:paraId="7F34A1C3" w14:textId="77777777" w:rsidR="00596E6D" w:rsidRDefault="00596E6D" w:rsidP="00B63C28">
      <w:pPr>
        <w:jc w:val="both"/>
        <w:rPr>
          <w:rFonts w:asciiTheme="minorHAnsi" w:hAnsiTheme="minorHAnsi" w:cstheme="minorHAnsi"/>
          <w:sz w:val="22"/>
          <w:szCs w:val="22"/>
        </w:rPr>
      </w:pPr>
    </w:p>
    <w:p w14:paraId="569A5AEF" w14:textId="25065697" w:rsidR="002E5100" w:rsidRPr="00B63C28" w:rsidRDefault="002E5100" w:rsidP="00B63C28">
      <w:pPr>
        <w:jc w:val="both"/>
        <w:rPr>
          <w:rFonts w:asciiTheme="minorHAnsi" w:hAnsiTheme="minorHAnsi" w:cstheme="minorHAnsi"/>
          <w:sz w:val="22"/>
          <w:szCs w:val="22"/>
        </w:rPr>
      </w:pPr>
      <w:r>
        <w:rPr>
          <w:rFonts w:asciiTheme="minorHAnsi" w:hAnsiTheme="minorHAnsi" w:cstheme="minorHAnsi"/>
          <w:sz w:val="22"/>
          <w:szCs w:val="22"/>
        </w:rPr>
        <w:t xml:space="preserve">Konzorcij se zaveže, da bo </w:t>
      </w:r>
      <w:r w:rsidRPr="005136F3">
        <w:rPr>
          <w:rFonts w:asciiTheme="minorHAnsi" w:hAnsiTheme="minorHAnsi" w:cstheme="minorHAnsi"/>
          <w:sz w:val="22"/>
          <w:szCs w:val="22"/>
        </w:rPr>
        <w:t>obveznosti, ki jih prevzema s to pogodbo in razpisom, izpolnjeval strokovno in vestno</w:t>
      </w:r>
      <w:r>
        <w:rPr>
          <w:rFonts w:asciiTheme="minorHAnsi" w:hAnsiTheme="minorHAnsi" w:cstheme="minorHAnsi"/>
          <w:sz w:val="22"/>
          <w:szCs w:val="22"/>
        </w:rPr>
        <w:t>, p</w:t>
      </w:r>
      <w:r w:rsidRPr="005136F3">
        <w:rPr>
          <w:rFonts w:asciiTheme="minorHAnsi" w:hAnsiTheme="minorHAnsi" w:cstheme="minorHAnsi"/>
          <w:sz w:val="22"/>
          <w:szCs w:val="22"/>
        </w:rPr>
        <w:t xml:space="preserve">ri porabi odobrenih sredstev ravnal gospodarno, </w:t>
      </w:r>
      <w:r>
        <w:rPr>
          <w:rFonts w:asciiTheme="minorHAnsi" w:hAnsiTheme="minorHAnsi" w:cstheme="minorHAnsi"/>
          <w:sz w:val="22"/>
          <w:szCs w:val="22"/>
        </w:rPr>
        <w:t xml:space="preserve">učinkovito in uspešno, </w:t>
      </w:r>
      <w:r w:rsidRPr="00B63C28">
        <w:rPr>
          <w:rFonts w:asciiTheme="minorHAnsi" w:hAnsiTheme="minorHAnsi" w:cstheme="minorHAnsi"/>
          <w:sz w:val="22"/>
          <w:szCs w:val="22"/>
        </w:rPr>
        <w:t xml:space="preserve">sredstva, pridobljena </w:t>
      </w:r>
      <w:r>
        <w:rPr>
          <w:rFonts w:asciiTheme="minorHAnsi" w:hAnsiTheme="minorHAnsi" w:cstheme="minorHAnsi"/>
          <w:sz w:val="22"/>
          <w:szCs w:val="22"/>
        </w:rPr>
        <w:t xml:space="preserve">pa </w:t>
      </w:r>
      <w:r w:rsidRPr="00B63C28">
        <w:rPr>
          <w:rFonts w:asciiTheme="minorHAnsi" w:hAnsiTheme="minorHAnsi" w:cstheme="minorHAnsi"/>
          <w:sz w:val="22"/>
          <w:szCs w:val="22"/>
        </w:rPr>
        <w:t xml:space="preserve">porabil </w:t>
      </w:r>
      <w:r>
        <w:rPr>
          <w:rFonts w:asciiTheme="minorHAnsi" w:hAnsiTheme="minorHAnsi" w:cstheme="minorHAnsi"/>
          <w:sz w:val="22"/>
          <w:szCs w:val="22"/>
        </w:rPr>
        <w:t xml:space="preserve">izključno </w:t>
      </w:r>
      <w:r w:rsidRPr="00B63C28">
        <w:rPr>
          <w:rFonts w:asciiTheme="minorHAnsi" w:hAnsiTheme="minorHAnsi" w:cstheme="minorHAnsi"/>
          <w:sz w:val="22"/>
          <w:szCs w:val="22"/>
        </w:rPr>
        <w:t>v skladu z nameni, določenimi s pogodbo in razpisom</w:t>
      </w:r>
      <w:r>
        <w:rPr>
          <w:rFonts w:asciiTheme="minorHAnsi" w:hAnsiTheme="minorHAnsi" w:cstheme="minorHAnsi"/>
          <w:sz w:val="22"/>
          <w:szCs w:val="22"/>
        </w:rPr>
        <w:t>.</w:t>
      </w:r>
      <w:r w:rsidRPr="00B63C28">
        <w:rPr>
          <w:rFonts w:asciiTheme="minorHAnsi" w:hAnsiTheme="minorHAnsi" w:cstheme="minorHAnsi"/>
          <w:sz w:val="22"/>
          <w:szCs w:val="22"/>
        </w:rPr>
        <w:t xml:space="preserve"> </w:t>
      </w:r>
    </w:p>
    <w:p w14:paraId="172A35C7" w14:textId="2565714C" w:rsidR="00DC4691" w:rsidRPr="002E5100" w:rsidRDefault="00673203" w:rsidP="00553CD0">
      <w:pPr>
        <w:jc w:val="both"/>
        <w:rPr>
          <w:rFonts w:asciiTheme="minorHAnsi" w:hAnsiTheme="minorHAnsi" w:cstheme="minorHAnsi"/>
          <w:color w:val="000000" w:themeColor="text1"/>
          <w:sz w:val="22"/>
          <w:szCs w:val="22"/>
        </w:rPr>
      </w:pPr>
      <w:r w:rsidRPr="005136F3">
        <w:rPr>
          <w:rFonts w:asciiTheme="minorHAnsi" w:eastAsiaTheme="minorEastAsia" w:hAnsiTheme="minorHAnsi" w:cstheme="minorHAnsi"/>
          <w:color w:val="000000" w:themeColor="text1"/>
          <w:sz w:val="22"/>
          <w:szCs w:val="22"/>
        </w:rPr>
        <w:tab/>
      </w:r>
    </w:p>
    <w:p w14:paraId="3C979956" w14:textId="045FD3E8" w:rsidR="00365386" w:rsidRPr="005136F3" w:rsidRDefault="009F5C0E" w:rsidP="009F5C0E">
      <w:pPr>
        <w:jc w:val="both"/>
        <w:rPr>
          <w:rFonts w:asciiTheme="minorHAnsi" w:hAnsiTheme="minorHAnsi" w:cstheme="minorHAnsi"/>
          <w:bCs/>
          <w:sz w:val="22"/>
          <w:szCs w:val="22"/>
        </w:rPr>
      </w:pPr>
      <w:r>
        <w:rPr>
          <w:rFonts w:asciiTheme="minorHAnsi" w:hAnsiTheme="minorHAnsi" w:cstheme="minorHAnsi"/>
          <w:color w:val="000000" w:themeColor="text1"/>
          <w:sz w:val="22"/>
          <w:szCs w:val="22"/>
        </w:rPr>
        <w:t>Konzorcij se zaveže, da bo</w:t>
      </w:r>
      <w:r>
        <w:rPr>
          <w:rFonts w:asciiTheme="minorHAnsi" w:hAnsiTheme="minorHAnsi" w:cstheme="minorHAnsi"/>
          <w:bCs/>
          <w:sz w:val="22"/>
          <w:szCs w:val="22"/>
        </w:rPr>
        <w:t xml:space="preserve"> </w:t>
      </w:r>
      <w:r w:rsidR="00365386" w:rsidRPr="005136F3">
        <w:rPr>
          <w:rFonts w:asciiTheme="minorHAnsi" w:hAnsiTheme="minorHAnsi" w:cstheme="minorHAnsi"/>
          <w:bCs/>
          <w:sz w:val="22"/>
          <w:szCs w:val="22"/>
        </w:rPr>
        <w:t>primeru preverjanja na kraju samem omogočil</w:t>
      </w:r>
      <w:r>
        <w:rPr>
          <w:rFonts w:asciiTheme="minorHAnsi" w:hAnsiTheme="minorHAnsi" w:cstheme="minorHAnsi"/>
          <w:bCs/>
          <w:sz w:val="22"/>
          <w:szCs w:val="22"/>
        </w:rPr>
        <w:t xml:space="preserve"> </w:t>
      </w:r>
      <w:r w:rsidR="00365386" w:rsidRPr="005136F3">
        <w:rPr>
          <w:rFonts w:asciiTheme="minorHAnsi" w:hAnsiTheme="minorHAnsi" w:cstheme="minorHAnsi"/>
          <w:bCs/>
          <w:sz w:val="22"/>
          <w:szCs w:val="22"/>
        </w:rPr>
        <w:t>vpogled v računalniške programe, listine, postopke v zvezi z izvajanjem</w:t>
      </w:r>
      <w:r w:rsidR="0096669E" w:rsidRPr="005136F3">
        <w:rPr>
          <w:rFonts w:asciiTheme="minorHAnsi" w:hAnsiTheme="minorHAnsi" w:cstheme="minorHAnsi"/>
          <w:bCs/>
          <w:sz w:val="22"/>
          <w:szCs w:val="22"/>
        </w:rPr>
        <w:t xml:space="preserve"> </w:t>
      </w:r>
      <w:r w:rsidR="001F16C2" w:rsidRPr="005136F3">
        <w:rPr>
          <w:rFonts w:asciiTheme="minorHAnsi" w:hAnsiTheme="minorHAnsi" w:cstheme="minorHAnsi"/>
          <w:bCs/>
          <w:sz w:val="22"/>
          <w:szCs w:val="22"/>
        </w:rPr>
        <w:t>razpisa</w:t>
      </w:r>
      <w:r w:rsidR="0096669E" w:rsidRPr="005136F3">
        <w:rPr>
          <w:rFonts w:asciiTheme="minorHAnsi" w:hAnsiTheme="minorHAnsi" w:cstheme="minorHAnsi"/>
          <w:bCs/>
          <w:sz w:val="22"/>
          <w:szCs w:val="22"/>
        </w:rPr>
        <w:t xml:space="preserve"> in izbranih projektov </w:t>
      </w:r>
      <w:r w:rsidR="00050219" w:rsidRPr="005136F3">
        <w:rPr>
          <w:rFonts w:asciiTheme="minorHAnsi" w:hAnsiTheme="minorHAnsi" w:cstheme="minorHAnsi"/>
          <w:bCs/>
          <w:sz w:val="22"/>
          <w:szCs w:val="22"/>
        </w:rPr>
        <w:t>te</w:t>
      </w:r>
      <w:r w:rsidR="00365386" w:rsidRPr="005136F3">
        <w:rPr>
          <w:rFonts w:asciiTheme="minorHAnsi" w:hAnsiTheme="minorHAnsi" w:cstheme="minorHAnsi"/>
          <w:bCs/>
          <w:sz w:val="22"/>
          <w:szCs w:val="22"/>
        </w:rPr>
        <w:t xml:space="preserve">r </w:t>
      </w:r>
      <w:r w:rsidR="0096669E" w:rsidRPr="005136F3">
        <w:rPr>
          <w:rFonts w:asciiTheme="minorHAnsi" w:hAnsiTheme="minorHAnsi" w:cstheme="minorHAnsi"/>
          <w:bCs/>
          <w:sz w:val="22"/>
          <w:szCs w:val="22"/>
        </w:rPr>
        <w:t>njihovimi rezultati</w:t>
      </w:r>
      <w:r>
        <w:rPr>
          <w:rFonts w:asciiTheme="minorHAnsi" w:hAnsiTheme="minorHAnsi" w:cstheme="minorHAnsi"/>
          <w:bCs/>
          <w:sz w:val="22"/>
          <w:szCs w:val="22"/>
        </w:rPr>
        <w:t xml:space="preserve">, </w:t>
      </w:r>
      <w:r w:rsidR="00365386" w:rsidRPr="005136F3">
        <w:rPr>
          <w:rFonts w:asciiTheme="minorHAnsi" w:hAnsiTheme="minorHAnsi" w:cstheme="minorHAnsi"/>
          <w:bCs/>
          <w:sz w:val="22"/>
          <w:szCs w:val="22"/>
        </w:rPr>
        <w:t>sodeloval pri izvedbi teh preverjanj ter se nanje ustrezno pripravil</w:t>
      </w:r>
      <w:r>
        <w:rPr>
          <w:rFonts w:asciiTheme="minorHAnsi" w:hAnsiTheme="minorHAnsi" w:cstheme="minorHAnsi"/>
          <w:bCs/>
          <w:sz w:val="22"/>
          <w:szCs w:val="22"/>
        </w:rPr>
        <w:t>. Konzorcij</w:t>
      </w:r>
      <w:r w:rsidR="00365386" w:rsidRPr="005136F3">
        <w:rPr>
          <w:rFonts w:asciiTheme="minorHAnsi" w:hAnsiTheme="minorHAnsi" w:cstheme="minorHAnsi"/>
          <w:bCs/>
          <w:sz w:val="22"/>
          <w:szCs w:val="22"/>
        </w:rPr>
        <w:t xml:space="preserve"> </w:t>
      </w:r>
      <w:r>
        <w:rPr>
          <w:rFonts w:asciiTheme="minorHAnsi" w:hAnsiTheme="minorHAnsi" w:cstheme="minorHAnsi"/>
          <w:bCs/>
          <w:sz w:val="22"/>
          <w:szCs w:val="22"/>
        </w:rPr>
        <w:t>bo</w:t>
      </w:r>
      <w:r w:rsidR="00365386" w:rsidRPr="005136F3">
        <w:rPr>
          <w:rFonts w:asciiTheme="minorHAnsi" w:hAnsiTheme="minorHAnsi" w:cstheme="minorHAnsi"/>
          <w:bCs/>
          <w:sz w:val="22"/>
          <w:szCs w:val="22"/>
        </w:rPr>
        <w:t xml:space="preserve"> s strani nadzornih organov predhodno obveščen o izvedbi preverjanj na kraju samem</w:t>
      </w:r>
      <w:r>
        <w:rPr>
          <w:rFonts w:asciiTheme="minorHAnsi" w:hAnsiTheme="minorHAnsi" w:cstheme="minorHAnsi"/>
          <w:bCs/>
          <w:sz w:val="22"/>
          <w:szCs w:val="22"/>
        </w:rPr>
        <w:t>,</w:t>
      </w:r>
      <w:r w:rsidR="00365386" w:rsidRPr="005136F3">
        <w:rPr>
          <w:rFonts w:asciiTheme="minorHAnsi" w:hAnsiTheme="minorHAnsi" w:cstheme="minorHAnsi"/>
          <w:bCs/>
          <w:sz w:val="22"/>
          <w:szCs w:val="22"/>
        </w:rPr>
        <w:t xml:space="preserve"> v izjemnih primerih se lahko opravi tudi nenajavljeno preverjanje na kraju samem</w:t>
      </w:r>
      <w:r w:rsidR="00050219" w:rsidRPr="005136F3">
        <w:rPr>
          <w:rFonts w:asciiTheme="minorHAnsi" w:hAnsiTheme="minorHAnsi" w:cstheme="minorHAnsi"/>
          <w:bCs/>
          <w:sz w:val="22"/>
          <w:szCs w:val="22"/>
        </w:rPr>
        <w:t>.</w:t>
      </w:r>
    </w:p>
    <w:p w14:paraId="6ACA28EE" w14:textId="77777777" w:rsidR="00365386" w:rsidRPr="005136F3" w:rsidRDefault="00365386" w:rsidP="00365386">
      <w:pPr>
        <w:autoSpaceDE w:val="0"/>
        <w:autoSpaceDN w:val="0"/>
        <w:adjustRightInd w:val="0"/>
        <w:jc w:val="both"/>
        <w:rPr>
          <w:rFonts w:asciiTheme="minorHAnsi" w:hAnsiTheme="minorHAnsi" w:cstheme="minorHAnsi"/>
          <w:color w:val="000000"/>
          <w:sz w:val="22"/>
          <w:szCs w:val="22"/>
        </w:rPr>
      </w:pPr>
    </w:p>
    <w:p w14:paraId="1BF2ED2E" w14:textId="1F0D6D39" w:rsidR="004859D3" w:rsidRDefault="004859D3" w:rsidP="00596E6D">
      <w:pPr>
        <w:jc w:val="both"/>
        <w:rPr>
          <w:rFonts w:asciiTheme="minorHAnsi" w:hAnsiTheme="minorHAnsi" w:cstheme="minorHAnsi"/>
          <w:sz w:val="22"/>
          <w:szCs w:val="22"/>
        </w:rPr>
      </w:pPr>
      <w:r w:rsidRPr="00BC49E0">
        <w:rPr>
          <w:rFonts w:asciiTheme="minorHAnsi" w:hAnsiTheme="minorHAnsi" w:cstheme="minorHAnsi"/>
          <w:sz w:val="22"/>
          <w:szCs w:val="22"/>
        </w:rPr>
        <w:t xml:space="preserve">V primeru dvoma o vsebini oziroma negotovosti glede pravilne izpolnitve svojih obveznosti, je </w:t>
      </w:r>
      <w:r>
        <w:rPr>
          <w:rFonts w:asciiTheme="minorHAnsi" w:hAnsiTheme="minorHAnsi" w:cstheme="minorHAnsi"/>
          <w:sz w:val="22"/>
          <w:szCs w:val="22"/>
        </w:rPr>
        <w:t>konzorcij</w:t>
      </w:r>
      <w:r w:rsidRPr="00BC49E0">
        <w:rPr>
          <w:rFonts w:asciiTheme="minorHAnsi" w:hAnsiTheme="minorHAnsi" w:cstheme="minorHAnsi"/>
          <w:sz w:val="22"/>
          <w:szCs w:val="22"/>
        </w:rPr>
        <w:t xml:space="preserve"> dolžan Zavod</w:t>
      </w:r>
      <w:r>
        <w:rPr>
          <w:rFonts w:asciiTheme="minorHAnsi" w:hAnsiTheme="minorHAnsi" w:cstheme="minorHAnsi"/>
          <w:sz w:val="22"/>
          <w:szCs w:val="22"/>
        </w:rPr>
        <w:t>u</w:t>
      </w:r>
      <w:r w:rsidRPr="00BC49E0">
        <w:rPr>
          <w:rFonts w:asciiTheme="minorHAnsi" w:hAnsiTheme="minorHAnsi" w:cstheme="minorHAnsi"/>
          <w:sz w:val="22"/>
          <w:szCs w:val="22"/>
        </w:rPr>
        <w:t xml:space="preserve"> podati pisno zaprosilo za pojasnila v zvezi z obveznostmi. Zavod je dolžn</w:t>
      </w:r>
      <w:r>
        <w:rPr>
          <w:rFonts w:asciiTheme="minorHAnsi" w:hAnsiTheme="minorHAnsi" w:cstheme="minorHAnsi"/>
          <w:sz w:val="22"/>
          <w:szCs w:val="22"/>
        </w:rPr>
        <w:t>an</w:t>
      </w:r>
      <w:r w:rsidRPr="00BC49E0">
        <w:rPr>
          <w:rFonts w:asciiTheme="minorHAnsi" w:hAnsiTheme="minorHAnsi" w:cstheme="minorHAnsi"/>
          <w:sz w:val="22"/>
          <w:szCs w:val="22"/>
        </w:rPr>
        <w:t xml:space="preserve"> v roku 15 (petnajstih) dni pisno odgovoriti na vprašanja </w:t>
      </w:r>
      <w:r>
        <w:rPr>
          <w:rFonts w:asciiTheme="minorHAnsi" w:hAnsiTheme="minorHAnsi" w:cstheme="minorHAnsi"/>
          <w:sz w:val="22"/>
          <w:szCs w:val="22"/>
        </w:rPr>
        <w:t>konzorcija</w:t>
      </w:r>
      <w:r w:rsidRPr="00BC49E0">
        <w:rPr>
          <w:rFonts w:asciiTheme="minorHAnsi" w:hAnsiTheme="minorHAnsi" w:cstheme="minorHAnsi"/>
          <w:sz w:val="22"/>
          <w:szCs w:val="22"/>
        </w:rPr>
        <w:t>.</w:t>
      </w:r>
    </w:p>
    <w:p w14:paraId="1A5820F5" w14:textId="77777777" w:rsidR="00596E6D" w:rsidRPr="00596E6D" w:rsidRDefault="00596E6D" w:rsidP="00596E6D">
      <w:pPr>
        <w:jc w:val="both"/>
        <w:rPr>
          <w:rFonts w:asciiTheme="minorHAnsi" w:hAnsiTheme="minorHAnsi" w:cstheme="minorHAnsi"/>
          <w:sz w:val="22"/>
          <w:szCs w:val="22"/>
        </w:rPr>
      </w:pPr>
    </w:p>
    <w:p w14:paraId="25BACF90" w14:textId="45A1D652" w:rsidR="002E5100" w:rsidRDefault="002E5100" w:rsidP="00596E6D">
      <w:pPr>
        <w:jc w:val="both"/>
        <w:rPr>
          <w:rFonts w:asciiTheme="minorHAnsi" w:eastAsia="Arial" w:hAnsiTheme="minorHAnsi" w:cstheme="minorHAnsi"/>
          <w:color w:val="000000" w:themeColor="text1"/>
          <w:kern w:val="2"/>
          <w:sz w:val="22"/>
          <w:szCs w:val="22"/>
          <w14:ligatures w14:val="standardContextual"/>
        </w:rPr>
      </w:pPr>
      <w:r w:rsidRPr="00596E6D">
        <w:rPr>
          <w:rFonts w:asciiTheme="minorHAnsi" w:hAnsiTheme="minorHAnsi" w:cstheme="minorHAnsi"/>
          <w:sz w:val="22"/>
          <w:szCs w:val="22"/>
        </w:rPr>
        <w:t>Zavod lahko z namenom preverjanja rezultatov sofinanciranega projekta še največ pet (5) let po podpisu pogodbe zahteva od konzorcija</w:t>
      </w:r>
      <w:r w:rsidR="00F85AB0">
        <w:rPr>
          <w:rFonts w:asciiTheme="minorHAnsi" w:hAnsiTheme="minorHAnsi" w:cstheme="minorHAnsi"/>
          <w:sz w:val="22"/>
          <w:szCs w:val="22"/>
        </w:rPr>
        <w:t xml:space="preserve"> </w:t>
      </w:r>
      <w:r w:rsidRPr="00596E6D">
        <w:rPr>
          <w:rFonts w:asciiTheme="minorHAnsi" w:hAnsiTheme="minorHAnsi" w:cstheme="minorHAnsi"/>
          <w:sz w:val="22"/>
          <w:szCs w:val="22"/>
        </w:rPr>
        <w:t>poročilo o daljnoročnih rezultatih oziroma daljnoročnih učinkih projekta</w:t>
      </w:r>
      <w:r w:rsidRPr="005136F3">
        <w:rPr>
          <w:rFonts w:asciiTheme="minorHAnsi" w:eastAsia="Arial" w:hAnsiTheme="minorHAnsi" w:cstheme="minorHAnsi"/>
          <w:color w:val="000000" w:themeColor="text1"/>
          <w:kern w:val="2"/>
          <w:sz w:val="22"/>
          <w:szCs w:val="22"/>
          <w14:ligatures w14:val="standardContextual"/>
        </w:rPr>
        <w:t>.</w:t>
      </w:r>
      <w:r w:rsidR="00F85AB0">
        <w:rPr>
          <w:rFonts w:asciiTheme="minorHAnsi" w:eastAsia="Arial" w:hAnsiTheme="minorHAnsi" w:cstheme="minorHAnsi"/>
          <w:color w:val="000000" w:themeColor="text1"/>
          <w:kern w:val="2"/>
          <w:sz w:val="22"/>
          <w:szCs w:val="22"/>
          <w14:ligatures w14:val="standardContextual"/>
        </w:rPr>
        <w:t xml:space="preserve"> </w:t>
      </w:r>
    </w:p>
    <w:p w14:paraId="5B020038" w14:textId="77777777" w:rsidR="002E5100" w:rsidRPr="005136F3" w:rsidRDefault="002E5100" w:rsidP="00365386">
      <w:pPr>
        <w:jc w:val="both"/>
        <w:rPr>
          <w:rFonts w:asciiTheme="minorHAnsi" w:hAnsiTheme="minorHAnsi" w:cstheme="minorHAnsi"/>
          <w:color w:val="000000"/>
          <w:sz w:val="22"/>
          <w:szCs w:val="22"/>
        </w:rPr>
      </w:pPr>
    </w:p>
    <w:p w14:paraId="525A436C" w14:textId="46783FEF" w:rsidR="005136F3" w:rsidRPr="009F5C0E" w:rsidRDefault="005136F3" w:rsidP="009F5C0E">
      <w:pPr>
        <w:pStyle w:val="Podnaslov"/>
        <w:numPr>
          <w:ilvl w:val="0"/>
          <w:numId w:val="3"/>
        </w:numPr>
        <w:rPr>
          <w:rFonts w:asciiTheme="minorHAnsi" w:hAnsiTheme="minorHAnsi" w:cstheme="minorHAnsi"/>
          <w:sz w:val="22"/>
          <w:szCs w:val="22"/>
        </w:rPr>
      </w:pPr>
      <w:r w:rsidRPr="009F5C0E">
        <w:rPr>
          <w:rFonts w:asciiTheme="minorHAnsi" w:hAnsiTheme="minorHAnsi" w:cstheme="minorHAnsi"/>
          <w:b w:val="0"/>
          <w:sz w:val="22"/>
          <w:szCs w:val="22"/>
        </w:rPr>
        <w:t>člen</w:t>
      </w:r>
    </w:p>
    <w:p w14:paraId="7261EE46" w14:textId="0E39947C" w:rsidR="005136F3" w:rsidRDefault="005136F3" w:rsidP="005136F3">
      <w:pPr>
        <w:jc w:val="center"/>
        <w:rPr>
          <w:rFonts w:asciiTheme="minorHAnsi" w:hAnsiTheme="minorHAnsi" w:cstheme="minorHAnsi"/>
          <w:color w:val="000000"/>
          <w:sz w:val="22"/>
          <w:szCs w:val="22"/>
        </w:rPr>
      </w:pPr>
      <w:r>
        <w:rPr>
          <w:rFonts w:asciiTheme="minorHAnsi" w:hAnsiTheme="minorHAnsi" w:cstheme="minorHAnsi"/>
          <w:color w:val="000000"/>
          <w:sz w:val="22"/>
          <w:szCs w:val="22"/>
        </w:rPr>
        <w:t>(</w:t>
      </w:r>
      <w:r w:rsidR="00553CD0">
        <w:rPr>
          <w:rFonts w:asciiTheme="minorHAnsi" w:hAnsiTheme="minorHAnsi" w:cstheme="minorHAnsi"/>
          <w:color w:val="000000"/>
          <w:sz w:val="22"/>
          <w:szCs w:val="22"/>
        </w:rPr>
        <w:t>naloge glavnega konzorcijskega partnerja</w:t>
      </w:r>
      <w:r>
        <w:rPr>
          <w:rFonts w:asciiTheme="minorHAnsi" w:hAnsiTheme="minorHAnsi" w:cstheme="minorHAnsi"/>
          <w:color w:val="000000"/>
          <w:sz w:val="22"/>
          <w:szCs w:val="22"/>
        </w:rPr>
        <w:t>)</w:t>
      </w:r>
    </w:p>
    <w:p w14:paraId="57BBB56C" w14:textId="77777777" w:rsidR="005136F3" w:rsidRDefault="005136F3" w:rsidP="005136F3">
      <w:pPr>
        <w:jc w:val="center"/>
        <w:rPr>
          <w:rFonts w:asciiTheme="minorHAnsi" w:hAnsiTheme="minorHAnsi" w:cstheme="minorHAnsi"/>
          <w:color w:val="000000"/>
          <w:sz w:val="22"/>
          <w:szCs w:val="22"/>
        </w:rPr>
      </w:pPr>
    </w:p>
    <w:p w14:paraId="37579E98" w14:textId="4F8BFFD2" w:rsidR="00553CD0" w:rsidRDefault="00553CD0" w:rsidP="00553CD0">
      <w:pPr>
        <w:jc w:val="both"/>
        <w:rPr>
          <w:rFonts w:asciiTheme="minorHAnsi" w:hAnsiTheme="minorHAnsi" w:cstheme="minorHAnsi"/>
          <w:color w:val="000000"/>
          <w:sz w:val="22"/>
          <w:szCs w:val="22"/>
        </w:rPr>
      </w:pPr>
      <w:r w:rsidRPr="005136F3">
        <w:rPr>
          <w:rFonts w:asciiTheme="minorHAnsi" w:hAnsiTheme="minorHAnsi" w:cstheme="minorHAnsi"/>
          <w:color w:val="000000"/>
          <w:sz w:val="22"/>
          <w:szCs w:val="22"/>
          <w:highlight w:val="lightGray"/>
        </w:rPr>
        <w:t xml:space="preserve">……. </w:t>
      </w:r>
      <w:r w:rsidRPr="005136F3">
        <w:rPr>
          <w:rFonts w:asciiTheme="minorHAnsi" w:hAnsiTheme="minorHAnsi" w:cstheme="minorHAnsi"/>
          <w:b/>
          <w:color w:val="000000"/>
          <w:sz w:val="22"/>
          <w:szCs w:val="22"/>
          <w:highlight w:val="lightGray"/>
        </w:rPr>
        <w:t xml:space="preserve">[NAZIV </w:t>
      </w:r>
      <w:r w:rsidRPr="005136F3">
        <w:rPr>
          <w:rFonts w:asciiTheme="minorHAnsi" w:hAnsiTheme="minorHAnsi" w:cstheme="minorHAnsi"/>
          <w:b/>
          <w:bCs/>
          <w:color w:val="000000" w:themeColor="text1"/>
          <w:sz w:val="22"/>
          <w:szCs w:val="22"/>
          <w:highlight w:val="lightGray"/>
        </w:rPr>
        <w:t xml:space="preserve">GLAVNEGA </w:t>
      </w:r>
      <w:r w:rsidRPr="005136F3">
        <w:rPr>
          <w:rFonts w:asciiTheme="minorHAnsi" w:hAnsiTheme="minorHAnsi" w:cstheme="minorHAnsi"/>
          <w:b/>
          <w:color w:val="000000"/>
          <w:sz w:val="22"/>
          <w:szCs w:val="22"/>
          <w:highlight w:val="lightGray"/>
        </w:rPr>
        <w:t>KONZORCIJSKEGA PARTNERJA]</w:t>
      </w:r>
      <w:r w:rsidRPr="005136F3">
        <w:rPr>
          <w:rFonts w:asciiTheme="minorHAnsi" w:hAnsiTheme="minorHAnsi" w:cstheme="minorHAnsi"/>
          <w:b/>
          <w:color w:val="000000"/>
          <w:sz w:val="22"/>
          <w:szCs w:val="22"/>
        </w:rPr>
        <w:t xml:space="preserve"> </w:t>
      </w:r>
      <w:r>
        <w:rPr>
          <w:rFonts w:asciiTheme="minorHAnsi" w:hAnsiTheme="minorHAnsi" w:cstheme="minorHAnsi"/>
          <w:b/>
          <w:color w:val="000000"/>
          <w:sz w:val="22"/>
          <w:szCs w:val="22"/>
        </w:rPr>
        <w:t xml:space="preserve">se </w:t>
      </w:r>
      <w:r>
        <w:rPr>
          <w:rFonts w:asciiTheme="minorHAnsi" w:hAnsiTheme="minorHAnsi" w:cstheme="minorHAnsi"/>
          <w:color w:val="000000"/>
          <w:sz w:val="22"/>
          <w:szCs w:val="22"/>
        </w:rPr>
        <w:t>dodatno zaveže:</w:t>
      </w:r>
    </w:p>
    <w:p w14:paraId="376C002A" w14:textId="67DEF955" w:rsidR="00553CD0" w:rsidRPr="00C241F5" w:rsidRDefault="00553CD0" w:rsidP="00553CD0">
      <w:pPr>
        <w:pStyle w:val="Odstavekseznama"/>
        <w:numPr>
          <w:ilvl w:val="0"/>
          <w:numId w:val="21"/>
        </w:numPr>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 xml:space="preserve">da bo </w:t>
      </w:r>
      <w:r w:rsidRPr="00C241F5">
        <w:rPr>
          <w:rFonts w:asciiTheme="minorHAnsi" w:hAnsiTheme="minorHAnsi" w:cstheme="minorHAnsi"/>
          <w:color w:val="000000"/>
          <w:sz w:val="22"/>
          <w:szCs w:val="22"/>
        </w:rPr>
        <w:t>izvrši</w:t>
      </w:r>
      <w:r w:rsidR="001C6707">
        <w:rPr>
          <w:rFonts w:asciiTheme="minorHAnsi" w:hAnsiTheme="minorHAnsi" w:cstheme="minorHAnsi"/>
          <w:color w:val="000000"/>
          <w:sz w:val="22"/>
          <w:szCs w:val="22"/>
        </w:rPr>
        <w:t>l n</w:t>
      </w:r>
      <w:r w:rsidRPr="00C241F5">
        <w:rPr>
          <w:rFonts w:asciiTheme="minorHAnsi" w:hAnsiTheme="minorHAnsi" w:cstheme="minorHAnsi"/>
          <w:color w:val="000000"/>
          <w:sz w:val="22"/>
          <w:szCs w:val="22"/>
        </w:rPr>
        <w:t>alog</w:t>
      </w:r>
      <w:r w:rsidR="001C6707">
        <w:rPr>
          <w:rFonts w:asciiTheme="minorHAnsi" w:hAnsiTheme="minorHAnsi" w:cstheme="minorHAnsi"/>
          <w:color w:val="000000"/>
          <w:sz w:val="22"/>
          <w:szCs w:val="22"/>
        </w:rPr>
        <w:t>e glavnega konzorcijskega partnerja</w:t>
      </w:r>
      <w:r w:rsidRPr="00C241F5">
        <w:rPr>
          <w:rFonts w:asciiTheme="minorHAnsi" w:hAnsiTheme="minorHAnsi" w:cstheme="minorHAnsi"/>
          <w:color w:val="000000"/>
          <w:sz w:val="22"/>
          <w:szCs w:val="22"/>
        </w:rPr>
        <w:t xml:space="preserve"> po tej pogodbi</w:t>
      </w:r>
      <w:r>
        <w:rPr>
          <w:rFonts w:asciiTheme="minorHAnsi" w:hAnsiTheme="minorHAnsi" w:cstheme="minorHAnsi"/>
          <w:color w:val="000000"/>
          <w:sz w:val="22"/>
          <w:szCs w:val="22"/>
        </w:rPr>
        <w:t>;</w:t>
      </w:r>
    </w:p>
    <w:p w14:paraId="454F2805" w14:textId="0CE6F5E1" w:rsidR="00553CD0" w:rsidRPr="00C241F5" w:rsidRDefault="00553CD0" w:rsidP="00553CD0">
      <w:pPr>
        <w:pStyle w:val="Odstavekseznama"/>
        <w:numPr>
          <w:ilvl w:val="0"/>
          <w:numId w:val="21"/>
        </w:numPr>
        <w:jc w:val="both"/>
        <w:rPr>
          <w:rFonts w:asciiTheme="minorHAnsi" w:hAnsiTheme="minorHAnsi" w:cstheme="minorHAnsi"/>
          <w:color w:val="000000" w:themeColor="text1"/>
          <w:sz w:val="22"/>
          <w:szCs w:val="22"/>
        </w:rPr>
      </w:pPr>
      <w:r w:rsidRPr="00C241F5">
        <w:rPr>
          <w:rFonts w:asciiTheme="minorHAnsi" w:hAnsiTheme="minorHAnsi" w:cstheme="minorHAnsi"/>
          <w:color w:val="000000"/>
          <w:sz w:val="22"/>
          <w:szCs w:val="22"/>
        </w:rPr>
        <w:t xml:space="preserve">da bo nadziral, spremljal ter koordiniral izvajanje izbranih projektov na razpisu, za katere bo sklenjena </w:t>
      </w:r>
      <w:r w:rsidR="009F5C0E">
        <w:rPr>
          <w:rFonts w:asciiTheme="minorHAnsi" w:hAnsiTheme="minorHAnsi" w:cstheme="minorHAnsi"/>
          <w:color w:val="000000"/>
          <w:sz w:val="22"/>
          <w:szCs w:val="22"/>
        </w:rPr>
        <w:t>p</w:t>
      </w:r>
      <w:r w:rsidRPr="00C241F5">
        <w:rPr>
          <w:rFonts w:asciiTheme="minorHAnsi" w:hAnsiTheme="minorHAnsi" w:cstheme="minorHAnsi"/>
          <w:color w:val="000000"/>
          <w:sz w:val="22"/>
          <w:szCs w:val="22"/>
        </w:rPr>
        <w:t>ogodba o so</w:t>
      </w:r>
      <w:r w:rsidRPr="00C241F5">
        <w:rPr>
          <w:rFonts w:asciiTheme="minorHAnsi" w:hAnsiTheme="minorHAnsi" w:cstheme="minorHAnsi"/>
          <w:sz w:val="22"/>
          <w:szCs w:val="22"/>
        </w:rPr>
        <w:t>financiranju med Zavodom in delodajalcem</w:t>
      </w:r>
      <w:r>
        <w:rPr>
          <w:rFonts w:asciiTheme="minorHAnsi" w:hAnsiTheme="minorHAnsi" w:cstheme="minorHAnsi"/>
          <w:sz w:val="22"/>
          <w:szCs w:val="22"/>
        </w:rPr>
        <w:t>;</w:t>
      </w:r>
    </w:p>
    <w:p w14:paraId="08BF1CB7" w14:textId="3D620AF0" w:rsidR="00553CD0" w:rsidRPr="009F5C0E" w:rsidRDefault="00553CD0" w:rsidP="001C6707">
      <w:pPr>
        <w:pStyle w:val="Odstavekseznama"/>
        <w:numPr>
          <w:ilvl w:val="0"/>
          <w:numId w:val="21"/>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da bo </w:t>
      </w:r>
      <w:r w:rsidR="009F5C0E">
        <w:rPr>
          <w:rFonts w:asciiTheme="minorHAnsi" w:hAnsiTheme="minorHAnsi" w:cstheme="minorHAnsi"/>
          <w:color w:val="000000" w:themeColor="text1"/>
          <w:sz w:val="22"/>
          <w:szCs w:val="22"/>
        </w:rPr>
        <w:t xml:space="preserve">v imenu konzorcija </w:t>
      </w:r>
      <w:r w:rsidR="00B63C28">
        <w:rPr>
          <w:rFonts w:asciiTheme="minorHAnsi" w:hAnsiTheme="minorHAnsi" w:cstheme="minorHAnsi"/>
          <w:color w:val="000000" w:themeColor="text1"/>
          <w:sz w:val="22"/>
          <w:szCs w:val="22"/>
        </w:rPr>
        <w:t xml:space="preserve">izstavljal zahtevke za izplačilo stroškov in </w:t>
      </w:r>
      <w:r w:rsidRPr="00C241F5">
        <w:rPr>
          <w:rFonts w:asciiTheme="minorHAnsi" w:hAnsiTheme="minorHAnsi" w:cstheme="minorHAnsi"/>
          <w:color w:val="000000" w:themeColor="text1"/>
          <w:sz w:val="22"/>
          <w:szCs w:val="22"/>
        </w:rPr>
        <w:t>poroča</w:t>
      </w:r>
      <w:r>
        <w:rPr>
          <w:rFonts w:asciiTheme="minorHAnsi" w:hAnsiTheme="minorHAnsi" w:cstheme="minorHAnsi"/>
          <w:color w:val="000000" w:themeColor="text1"/>
          <w:sz w:val="22"/>
          <w:szCs w:val="22"/>
        </w:rPr>
        <w:t>l</w:t>
      </w:r>
      <w:r w:rsidR="000E55B6">
        <w:rPr>
          <w:rFonts w:asciiTheme="minorHAnsi" w:hAnsiTheme="minorHAnsi" w:cstheme="minorHAnsi"/>
          <w:color w:val="000000" w:themeColor="text1"/>
          <w:sz w:val="22"/>
          <w:szCs w:val="22"/>
        </w:rPr>
        <w:t xml:space="preserve"> </w:t>
      </w:r>
      <w:r w:rsidRPr="00C241F5">
        <w:rPr>
          <w:rFonts w:asciiTheme="minorHAnsi" w:hAnsiTheme="minorHAnsi" w:cstheme="minorHAnsi"/>
          <w:color w:val="000000" w:themeColor="text1"/>
          <w:sz w:val="22"/>
          <w:szCs w:val="22"/>
        </w:rPr>
        <w:t>Zavodu o izvajanju nalog</w:t>
      </w:r>
      <w:r w:rsidR="000E55B6">
        <w:rPr>
          <w:rFonts w:asciiTheme="minorHAnsi" w:hAnsiTheme="minorHAnsi" w:cstheme="minorHAnsi"/>
          <w:color w:val="000000" w:themeColor="text1"/>
          <w:sz w:val="22"/>
          <w:szCs w:val="22"/>
        </w:rPr>
        <w:t xml:space="preserve"> </w:t>
      </w:r>
      <w:r w:rsidR="009F5C0E">
        <w:rPr>
          <w:rFonts w:asciiTheme="minorHAnsi" w:hAnsiTheme="minorHAnsi" w:cstheme="minorHAnsi"/>
          <w:color w:val="000000" w:themeColor="text1"/>
          <w:sz w:val="22"/>
          <w:szCs w:val="22"/>
        </w:rPr>
        <w:t xml:space="preserve">konzorcija </w:t>
      </w:r>
      <w:r>
        <w:rPr>
          <w:rFonts w:asciiTheme="minorHAnsi" w:hAnsiTheme="minorHAnsi" w:cstheme="minorHAnsi"/>
          <w:color w:val="000000" w:themeColor="text1"/>
          <w:sz w:val="22"/>
          <w:szCs w:val="22"/>
        </w:rPr>
        <w:t>po tej pogodbi</w:t>
      </w:r>
      <w:r w:rsidRPr="009F5C0E">
        <w:rPr>
          <w:rFonts w:asciiTheme="minorHAnsi" w:hAnsiTheme="minorHAnsi" w:cstheme="minorHAnsi"/>
          <w:color w:val="000000" w:themeColor="text1"/>
          <w:sz w:val="22"/>
          <w:szCs w:val="22"/>
        </w:rPr>
        <w:t>.</w:t>
      </w:r>
    </w:p>
    <w:p w14:paraId="2E3F68C4" w14:textId="77777777" w:rsidR="00553CD0" w:rsidRPr="005136F3" w:rsidRDefault="00553CD0" w:rsidP="005136F3">
      <w:pPr>
        <w:jc w:val="center"/>
        <w:rPr>
          <w:rFonts w:asciiTheme="minorHAnsi" w:hAnsiTheme="minorHAnsi" w:cstheme="minorHAnsi"/>
          <w:color w:val="000000"/>
          <w:sz w:val="22"/>
          <w:szCs w:val="22"/>
        </w:rPr>
      </w:pPr>
    </w:p>
    <w:p w14:paraId="05194C2D" w14:textId="04CC83F5" w:rsidR="005136F3" w:rsidRPr="005136F3" w:rsidRDefault="005136F3" w:rsidP="005136F3">
      <w:pPr>
        <w:spacing w:after="164" w:line="271" w:lineRule="auto"/>
        <w:ind w:left="-5" w:hanging="10"/>
        <w:jc w:val="both"/>
        <w:rPr>
          <w:rFonts w:asciiTheme="minorHAnsi" w:eastAsia="Arial" w:hAnsiTheme="minorHAnsi" w:cstheme="minorHAnsi"/>
          <w:color w:val="000000" w:themeColor="text1"/>
          <w:kern w:val="2"/>
          <w:sz w:val="22"/>
          <w:szCs w:val="22"/>
          <w14:ligatures w14:val="standardContextual"/>
        </w:rPr>
      </w:pPr>
      <w:r>
        <w:rPr>
          <w:rFonts w:asciiTheme="minorHAnsi" w:eastAsia="Arial" w:hAnsiTheme="minorHAnsi" w:cstheme="minorHAnsi"/>
          <w:color w:val="000000" w:themeColor="text1"/>
          <w:kern w:val="2"/>
          <w:sz w:val="22"/>
          <w:szCs w:val="22"/>
          <w14:ligatures w14:val="standardContextual"/>
        </w:rPr>
        <w:t xml:space="preserve">Glavni konzorcijski partner </w:t>
      </w:r>
      <w:r w:rsidRPr="005136F3">
        <w:rPr>
          <w:rFonts w:asciiTheme="minorHAnsi" w:eastAsia="Arial" w:hAnsiTheme="minorHAnsi" w:cstheme="minorHAnsi"/>
          <w:color w:val="000000" w:themeColor="text1"/>
          <w:kern w:val="2"/>
          <w:sz w:val="22"/>
          <w:szCs w:val="22"/>
          <w14:ligatures w14:val="standardContextual"/>
        </w:rPr>
        <w:t xml:space="preserve">Zavodu </w:t>
      </w:r>
      <w:r>
        <w:rPr>
          <w:rFonts w:asciiTheme="minorHAnsi" w:eastAsia="Arial" w:hAnsiTheme="minorHAnsi" w:cstheme="minorHAnsi"/>
          <w:color w:val="000000" w:themeColor="text1"/>
          <w:kern w:val="2"/>
          <w:sz w:val="22"/>
          <w:szCs w:val="22"/>
          <w14:ligatures w14:val="standardContextual"/>
        </w:rPr>
        <w:t xml:space="preserve">v zvezi z izvedbo nalog iz </w:t>
      </w:r>
      <w:r w:rsidR="001C6707">
        <w:rPr>
          <w:rFonts w:asciiTheme="minorHAnsi" w:eastAsia="Arial" w:hAnsiTheme="minorHAnsi" w:cstheme="minorHAnsi"/>
          <w:color w:val="000000" w:themeColor="text1"/>
          <w:kern w:val="2"/>
          <w:sz w:val="22"/>
          <w:szCs w:val="22"/>
          <w14:ligatures w14:val="standardContextual"/>
        </w:rPr>
        <w:t xml:space="preserve">te </w:t>
      </w:r>
      <w:r>
        <w:rPr>
          <w:rFonts w:asciiTheme="minorHAnsi" w:eastAsia="Arial" w:hAnsiTheme="minorHAnsi" w:cstheme="minorHAnsi"/>
          <w:color w:val="000000" w:themeColor="text1"/>
          <w:kern w:val="2"/>
          <w:sz w:val="22"/>
          <w:szCs w:val="22"/>
          <w14:ligatures w14:val="standardContextual"/>
        </w:rPr>
        <w:t xml:space="preserve">pogodbe </w:t>
      </w:r>
      <w:r w:rsidR="000E55B6">
        <w:rPr>
          <w:rFonts w:asciiTheme="minorHAnsi" w:eastAsia="Arial" w:hAnsiTheme="minorHAnsi" w:cstheme="minorHAnsi"/>
          <w:color w:val="000000" w:themeColor="text1"/>
          <w:kern w:val="2"/>
          <w:sz w:val="22"/>
          <w:szCs w:val="22"/>
          <w14:ligatures w14:val="standardContextual"/>
        </w:rPr>
        <w:t>p</w:t>
      </w:r>
      <w:r>
        <w:rPr>
          <w:rFonts w:asciiTheme="minorHAnsi" w:eastAsia="Arial" w:hAnsiTheme="minorHAnsi" w:cstheme="minorHAnsi"/>
          <w:color w:val="000000" w:themeColor="text1"/>
          <w:kern w:val="2"/>
          <w:sz w:val="22"/>
          <w:szCs w:val="22"/>
          <w14:ligatures w14:val="standardContextual"/>
        </w:rPr>
        <w:t>osreduje</w:t>
      </w:r>
      <w:r w:rsidRPr="005136F3">
        <w:rPr>
          <w:rFonts w:asciiTheme="minorHAnsi" w:eastAsia="Arial" w:hAnsiTheme="minorHAnsi" w:cstheme="minorHAnsi"/>
          <w:color w:val="000000" w:themeColor="text1"/>
          <w:kern w:val="2"/>
          <w:sz w:val="22"/>
          <w:szCs w:val="22"/>
          <w14:ligatures w14:val="standardContextual"/>
        </w:rPr>
        <w:t>:</w:t>
      </w:r>
    </w:p>
    <w:p w14:paraId="368BFA6B" w14:textId="37337E79" w:rsidR="005136F3" w:rsidRPr="001C5C7D" w:rsidRDefault="005136F3" w:rsidP="001C5C7D">
      <w:pPr>
        <w:pStyle w:val="Odstavekseznama"/>
        <w:numPr>
          <w:ilvl w:val="0"/>
          <w:numId w:val="6"/>
        </w:numPr>
        <w:spacing w:after="164" w:line="271" w:lineRule="auto"/>
        <w:jc w:val="both"/>
        <w:rPr>
          <w:rFonts w:asciiTheme="minorHAnsi" w:eastAsia="Arial" w:hAnsiTheme="minorHAnsi" w:cstheme="minorHAnsi"/>
          <w:color w:val="000000" w:themeColor="text1"/>
          <w:kern w:val="2"/>
          <w:sz w:val="22"/>
          <w:szCs w:val="22"/>
          <w14:ligatures w14:val="standardContextual"/>
        </w:rPr>
      </w:pPr>
      <w:r w:rsidRPr="001C5C7D">
        <w:rPr>
          <w:rFonts w:asciiTheme="minorHAnsi" w:eastAsia="Arial" w:hAnsiTheme="minorHAnsi" w:cstheme="minorHAnsi"/>
          <w:color w:val="000000" w:themeColor="text1"/>
          <w:kern w:val="2"/>
          <w:sz w:val="22"/>
          <w:szCs w:val="22"/>
          <w14:ligatures w14:val="standardContextual"/>
        </w:rPr>
        <w:t>do 3</w:t>
      </w:r>
      <w:r w:rsidR="009F5C0E">
        <w:rPr>
          <w:rFonts w:asciiTheme="minorHAnsi" w:eastAsia="Arial" w:hAnsiTheme="minorHAnsi" w:cstheme="minorHAnsi"/>
          <w:color w:val="000000" w:themeColor="text1"/>
          <w:kern w:val="2"/>
          <w:sz w:val="22"/>
          <w:szCs w:val="22"/>
          <w14:ligatures w14:val="standardContextual"/>
        </w:rPr>
        <w:t>0</w:t>
      </w:r>
      <w:r w:rsidRPr="001C5C7D">
        <w:rPr>
          <w:rFonts w:asciiTheme="minorHAnsi" w:eastAsia="Arial" w:hAnsiTheme="minorHAnsi" w:cstheme="minorHAnsi"/>
          <w:color w:val="000000" w:themeColor="text1"/>
          <w:kern w:val="2"/>
          <w:sz w:val="22"/>
          <w:szCs w:val="22"/>
          <w14:ligatures w14:val="standardContextual"/>
        </w:rPr>
        <w:t>. 1</w:t>
      </w:r>
      <w:r w:rsidR="009F5C0E">
        <w:rPr>
          <w:rFonts w:asciiTheme="minorHAnsi" w:eastAsia="Arial" w:hAnsiTheme="minorHAnsi" w:cstheme="minorHAnsi"/>
          <w:color w:val="000000" w:themeColor="text1"/>
          <w:kern w:val="2"/>
          <w:sz w:val="22"/>
          <w:szCs w:val="22"/>
          <w14:ligatures w14:val="standardContextual"/>
        </w:rPr>
        <w:t>0</w:t>
      </w:r>
      <w:r w:rsidRPr="001C5C7D">
        <w:rPr>
          <w:rFonts w:asciiTheme="minorHAnsi" w:eastAsia="Arial" w:hAnsiTheme="minorHAnsi" w:cstheme="minorHAnsi"/>
          <w:color w:val="000000" w:themeColor="text1"/>
          <w:kern w:val="2"/>
          <w:sz w:val="22"/>
          <w:szCs w:val="22"/>
          <w14:ligatures w14:val="standardContextual"/>
        </w:rPr>
        <w:t>. 2024 vmesno poročilo o izvedenih aktivnostih javnega razpisa in aktivnostih po tej pogodbi</w:t>
      </w:r>
      <w:r w:rsidR="001C5C7D">
        <w:rPr>
          <w:rFonts w:asciiTheme="minorHAnsi" w:eastAsia="Arial" w:hAnsiTheme="minorHAnsi" w:cstheme="minorHAnsi"/>
          <w:color w:val="000000" w:themeColor="text1"/>
          <w:kern w:val="2"/>
          <w:sz w:val="22"/>
          <w:szCs w:val="22"/>
          <w14:ligatures w14:val="standardContextual"/>
        </w:rPr>
        <w:t>;</w:t>
      </w:r>
      <w:r w:rsidRPr="001C5C7D">
        <w:rPr>
          <w:rFonts w:asciiTheme="minorHAnsi" w:eastAsia="Arial" w:hAnsiTheme="minorHAnsi" w:cstheme="minorHAnsi"/>
          <w:color w:val="000000" w:themeColor="text1"/>
          <w:kern w:val="2"/>
          <w:sz w:val="22"/>
          <w:szCs w:val="22"/>
          <w14:ligatures w14:val="standardContextual"/>
        </w:rPr>
        <w:t xml:space="preserve"> </w:t>
      </w:r>
    </w:p>
    <w:p w14:paraId="3312AAD2" w14:textId="4D87C46B" w:rsidR="005136F3" w:rsidRPr="001C5C7D" w:rsidRDefault="005136F3" w:rsidP="001C5C7D">
      <w:pPr>
        <w:pStyle w:val="Odstavekseznama"/>
        <w:numPr>
          <w:ilvl w:val="0"/>
          <w:numId w:val="6"/>
        </w:numPr>
        <w:spacing w:after="164" w:line="271" w:lineRule="auto"/>
        <w:jc w:val="both"/>
        <w:rPr>
          <w:rFonts w:asciiTheme="minorHAnsi" w:eastAsia="Arial" w:hAnsiTheme="minorHAnsi" w:cstheme="minorHAnsi"/>
          <w:color w:val="000000" w:themeColor="text1"/>
          <w:kern w:val="2"/>
          <w:sz w:val="22"/>
          <w:szCs w:val="22"/>
          <w14:ligatures w14:val="standardContextual"/>
        </w:rPr>
      </w:pPr>
      <w:r w:rsidRPr="001C5C7D">
        <w:rPr>
          <w:rFonts w:asciiTheme="minorHAnsi" w:eastAsia="Arial" w:hAnsiTheme="minorHAnsi" w:cstheme="minorHAnsi"/>
          <w:color w:val="000000" w:themeColor="text1"/>
          <w:kern w:val="2"/>
          <w:sz w:val="22"/>
          <w:szCs w:val="22"/>
          <w14:ligatures w14:val="standardContextual"/>
        </w:rPr>
        <w:t>do 3</w:t>
      </w:r>
      <w:r w:rsidR="009F5C0E">
        <w:rPr>
          <w:rFonts w:asciiTheme="minorHAnsi" w:eastAsia="Arial" w:hAnsiTheme="minorHAnsi" w:cstheme="minorHAnsi"/>
          <w:color w:val="000000" w:themeColor="text1"/>
          <w:kern w:val="2"/>
          <w:sz w:val="22"/>
          <w:szCs w:val="22"/>
          <w14:ligatures w14:val="standardContextual"/>
        </w:rPr>
        <w:t>0</w:t>
      </w:r>
      <w:r w:rsidRPr="001C5C7D">
        <w:rPr>
          <w:rFonts w:asciiTheme="minorHAnsi" w:eastAsia="Arial" w:hAnsiTheme="minorHAnsi" w:cstheme="minorHAnsi"/>
          <w:color w:val="000000" w:themeColor="text1"/>
          <w:kern w:val="2"/>
          <w:sz w:val="22"/>
          <w:szCs w:val="22"/>
          <w14:ligatures w14:val="standardContextual"/>
        </w:rPr>
        <w:t>. 1</w:t>
      </w:r>
      <w:r w:rsidR="009F5C0E">
        <w:rPr>
          <w:rFonts w:asciiTheme="minorHAnsi" w:eastAsia="Arial" w:hAnsiTheme="minorHAnsi" w:cstheme="minorHAnsi"/>
          <w:color w:val="000000" w:themeColor="text1"/>
          <w:kern w:val="2"/>
          <w:sz w:val="22"/>
          <w:szCs w:val="22"/>
          <w14:ligatures w14:val="standardContextual"/>
        </w:rPr>
        <w:t>0</w:t>
      </w:r>
      <w:r w:rsidRPr="001C5C7D">
        <w:rPr>
          <w:rFonts w:asciiTheme="minorHAnsi" w:eastAsia="Arial" w:hAnsiTheme="minorHAnsi" w:cstheme="minorHAnsi"/>
          <w:color w:val="000000" w:themeColor="text1"/>
          <w:kern w:val="2"/>
          <w:sz w:val="22"/>
          <w:szCs w:val="22"/>
          <w14:ligatures w14:val="standardContextual"/>
        </w:rPr>
        <w:t xml:space="preserve">. 2025 vmesno poročilo o izvedenih aktivnostih po pogodbi za leto 2025 ter </w:t>
      </w:r>
    </w:p>
    <w:p w14:paraId="778527DA" w14:textId="6C871C41" w:rsidR="00F95CEE" w:rsidRPr="00F95CEE" w:rsidRDefault="005136F3" w:rsidP="00F95CEE">
      <w:pPr>
        <w:pStyle w:val="Odstavekseznama"/>
        <w:numPr>
          <w:ilvl w:val="0"/>
          <w:numId w:val="6"/>
        </w:numPr>
        <w:spacing w:after="164" w:line="271" w:lineRule="auto"/>
        <w:jc w:val="both"/>
        <w:rPr>
          <w:rFonts w:asciiTheme="minorHAnsi" w:eastAsia="Arial" w:hAnsiTheme="minorHAnsi" w:cstheme="minorHAnsi"/>
          <w:color w:val="000000" w:themeColor="text1"/>
          <w:kern w:val="2"/>
          <w:sz w:val="22"/>
          <w:szCs w:val="22"/>
          <w14:ligatures w14:val="standardContextual"/>
        </w:rPr>
      </w:pPr>
      <w:r w:rsidRPr="001C5C7D">
        <w:rPr>
          <w:rFonts w:asciiTheme="minorHAnsi" w:eastAsia="Arial" w:hAnsiTheme="minorHAnsi" w:cstheme="minorHAnsi"/>
          <w:color w:val="000000" w:themeColor="text1"/>
          <w:kern w:val="2"/>
          <w:sz w:val="22"/>
          <w:szCs w:val="22"/>
          <w14:ligatures w14:val="standardContextual"/>
        </w:rPr>
        <w:t>do 3</w:t>
      </w:r>
      <w:r w:rsidR="009F5C0E">
        <w:rPr>
          <w:rFonts w:asciiTheme="minorHAnsi" w:eastAsia="Arial" w:hAnsiTheme="minorHAnsi" w:cstheme="minorHAnsi"/>
          <w:color w:val="000000" w:themeColor="text1"/>
          <w:kern w:val="2"/>
          <w:sz w:val="22"/>
          <w:szCs w:val="22"/>
          <w14:ligatures w14:val="standardContextual"/>
        </w:rPr>
        <w:t>0</w:t>
      </w:r>
      <w:r w:rsidRPr="001C5C7D">
        <w:rPr>
          <w:rFonts w:asciiTheme="minorHAnsi" w:eastAsia="Arial" w:hAnsiTheme="minorHAnsi" w:cstheme="minorHAnsi"/>
          <w:color w:val="000000" w:themeColor="text1"/>
          <w:kern w:val="2"/>
          <w:sz w:val="22"/>
          <w:szCs w:val="22"/>
          <w14:ligatures w14:val="standardContextual"/>
        </w:rPr>
        <w:t>. 10. 2026 končno poročilo o izvedenih aktivnostih po pogodbi za leto 2026, kar</w:t>
      </w:r>
      <w:r w:rsidR="00452340">
        <w:rPr>
          <w:rFonts w:asciiTheme="minorHAnsi" w:eastAsia="Arial" w:hAnsiTheme="minorHAnsi" w:cstheme="minorHAnsi"/>
          <w:color w:val="000000" w:themeColor="text1"/>
          <w:kern w:val="2"/>
          <w:sz w:val="22"/>
          <w:szCs w:val="22"/>
          <w14:ligatures w14:val="standardContextual"/>
        </w:rPr>
        <w:t xml:space="preserve"> po vseh alinejah tega odstavka</w:t>
      </w:r>
      <w:r w:rsidRPr="001C5C7D">
        <w:rPr>
          <w:rFonts w:asciiTheme="minorHAnsi" w:eastAsia="Arial" w:hAnsiTheme="minorHAnsi" w:cstheme="minorHAnsi"/>
          <w:color w:val="000000" w:themeColor="text1"/>
          <w:kern w:val="2"/>
          <w:sz w:val="22"/>
          <w:szCs w:val="22"/>
          <w14:ligatures w14:val="standardContextual"/>
        </w:rPr>
        <w:t xml:space="preserve"> predstavlja podlago za plačilo pogodbene vrednosti.</w:t>
      </w:r>
    </w:p>
    <w:p w14:paraId="10112A73" w14:textId="04800C6E" w:rsidR="005136F3" w:rsidRDefault="005136F3" w:rsidP="005136F3">
      <w:pPr>
        <w:spacing w:after="27" w:line="268" w:lineRule="auto"/>
        <w:ind w:left="10" w:hanging="10"/>
        <w:jc w:val="both"/>
        <w:rPr>
          <w:rFonts w:asciiTheme="minorHAnsi" w:eastAsia="Arial" w:hAnsiTheme="minorHAnsi" w:cstheme="minorHAnsi"/>
          <w:color w:val="000000" w:themeColor="text1"/>
          <w:kern w:val="2"/>
          <w:sz w:val="22"/>
          <w:szCs w:val="22"/>
          <w14:ligatures w14:val="standardContextual"/>
        </w:rPr>
      </w:pPr>
      <w:r>
        <w:rPr>
          <w:rFonts w:asciiTheme="minorHAnsi" w:eastAsia="Arial" w:hAnsiTheme="minorHAnsi" w:cstheme="minorHAnsi"/>
          <w:color w:val="000000" w:themeColor="text1"/>
          <w:kern w:val="2"/>
          <w:sz w:val="22"/>
          <w:szCs w:val="22"/>
          <w14:ligatures w14:val="standardContextual"/>
        </w:rPr>
        <w:t>V v</w:t>
      </w:r>
      <w:r w:rsidRPr="005136F3">
        <w:rPr>
          <w:rFonts w:asciiTheme="minorHAnsi" w:eastAsia="Arial" w:hAnsiTheme="minorHAnsi" w:cstheme="minorHAnsi"/>
          <w:color w:val="000000" w:themeColor="text1"/>
          <w:kern w:val="2"/>
          <w:sz w:val="22"/>
          <w:szCs w:val="22"/>
          <w14:ligatures w14:val="standardContextual"/>
        </w:rPr>
        <w:t>mesn</w:t>
      </w:r>
      <w:r>
        <w:rPr>
          <w:rFonts w:asciiTheme="minorHAnsi" w:eastAsia="Arial" w:hAnsiTheme="minorHAnsi" w:cstheme="minorHAnsi"/>
          <w:color w:val="000000" w:themeColor="text1"/>
          <w:kern w:val="2"/>
          <w:sz w:val="22"/>
          <w:szCs w:val="22"/>
          <w14:ligatures w14:val="standardContextual"/>
        </w:rPr>
        <w:t>em</w:t>
      </w:r>
      <w:r w:rsidRPr="005136F3">
        <w:rPr>
          <w:rFonts w:asciiTheme="minorHAnsi" w:eastAsia="Arial" w:hAnsiTheme="minorHAnsi" w:cstheme="minorHAnsi"/>
          <w:color w:val="000000" w:themeColor="text1"/>
          <w:kern w:val="2"/>
          <w:sz w:val="22"/>
          <w:szCs w:val="22"/>
          <w14:ligatures w14:val="standardContextual"/>
        </w:rPr>
        <w:t xml:space="preserve"> poročil</w:t>
      </w:r>
      <w:r>
        <w:rPr>
          <w:rFonts w:asciiTheme="minorHAnsi" w:eastAsia="Arial" w:hAnsiTheme="minorHAnsi" w:cstheme="minorHAnsi"/>
          <w:color w:val="000000" w:themeColor="text1"/>
          <w:kern w:val="2"/>
          <w:sz w:val="22"/>
          <w:szCs w:val="22"/>
          <w14:ligatures w14:val="standardContextual"/>
        </w:rPr>
        <w:t>u</w:t>
      </w:r>
      <w:r w:rsidRPr="005136F3">
        <w:rPr>
          <w:rFonts w:asciiTheme="minorHAnsi" w:eastAsia="Arial" w:hAnsiTheme="minorHAnsi" w:cstheme="minorHAnsi"/>
          <w:color w:val="000000" w:themeColor="text1"/>
          <w:kern w:val="2"/>
          <w:sz w:val="22"/>
          <w:szCs w:val="22"/>
          <w14:ligatures w14:val="standardContextual"/>
        </w:rPr>
        <w:t xml:space="preserve"> za leto 2024 </w:t>
      </w:r>
      <w:r>
        <w:rPr>
          <w:rFonts w:asciiTheme="minorHAnsi" w:eastAsia="Arial" w:hAnsiTheme="minorHAnsi" w:cstheme="minorHAnsi"/>
          <w:color w:val="000000" w:themeColor="text1"/>
          <w:kern w:val="2"/>
          <w:sz w:val="22"/>
          <w:szCs w:val="22"/>
          <w14:ligatures w14:val="standardContextual"/>
        </w:rPr>
        <w:t xml:space="preserve">konzorcij </w:t>
      </w:r>
      <w:r w:rsidR="002B7658">
        <w:rPr>
          <w:rFonts w:asciiTheme="minorHAnsi" w:eastAsia="Arial" w:hAnsiTheme="minorHAnsi" w:cstheme="minorHAnsi"/>
          <w:color w:val="000000" w:themeColor="text1"/>
          <w:kern w:val="2"/>
          <w:sz w:val="22"/>
          <w:szCs w:val="22"/>
          <w14:ligatures w14:val="standardContextual"/>
        </w:rPr>
        <w:t>opisno pojasni</w:t>
      </w:r>
      <w:r>
        <w:rPr>
          <w:rFonts w:asciiTheme="minorHAnsi" w:eastAsia="Arial" w:hAnsiTheme="minorHAnsi" w:cstheme="minorHAnsi"/>
          <w:color w:val="000000" w:themeColor="text1"/>
          <w:kern w:val="2"/>
          <w:sz w:val="22"/>
          <w:szCs w:val="22"/>
          <w14:ligatures w14:val="standardContextual"/>
        </w:rPr>
        <w:t>:</w:t>
      </w:r>
    </w:p>
    <w:p w14:paraId="00CDEDD5" w14:textId="405109EC" w:rsidR="0098149A" w:rsidRPr="00A04C8A" w:rsidRDefault="0098149A" w:rsidP="0098149A">
      <w:pPr>
        <w:tabs>
          <w:tab w:val="left" w:pos="426"/>
        </w:tabs>
        <w:jc w:val="both"/>
        <w:rPr>
          <w:rFonts w:asciiTheme="minorHAnsi" w:eastAsiaTheme="minorEastAsia" w:hAnsiTheme="minorHAnsi" w:cstheme="minorHAnsi"/>
          <w:sz w:val="22"/>
        </w:rPr>
      </w:pPr>
      <w:r>
        <w:rPr>
          <w:rFonts w:asciiTheme="minorHAnsi" w:eastAsiaTheme="minorEastAsia" w:hAnsiTheme="minorHAnsi" w:cstheme="minorHAnsi"/>
          <w:sz w:val="22"/>
          <w:szCs w:val="22"/>
        </w:rPr>
        <w:t>1. izvajanje nalog</w:t>
      </w:r>
      <w:r w:rsidRPr="0098149A">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konzorcija</w:t>
      </w:r>
      <w:r w:rsidRPr="0098149A">
        <w:rPr>
          <w:rFonts w:asciiTheme="minorHAnsi" w:eastAsiaTheme="minorEastAsia" w:hAnsiTheme="minorHAnsi" w:cstheme="minorHAnsi"/>
          <w:sz w:val="22"/>
          <w:szCs w:val="22"/>
        </w:rPr>
        <w:t xml:space="preserve"> iz </w:t>
      </w:r>
      <w:r w:rsidR="009F5C0E">
        <w:rPr>
          <w:rFonts w:asciiTheme="minorHAnsi" w:eastAsiaTheme="minorEastAsia" w:hAnsiTheme="minorHAnsi" w:cstheme="minorHAnsi"/>
          <w:sz w:val="22"/>
          <w:szCs w:val="22"/>
        </w:rPr>
        <w:t>7</w:t>
      </w:r>
      <w:r w:rsidRPr="0098149A">
        <w:rPr>
          <w:rFonts w:asciiTheme="minorHAnsi" w:eastAsiaTheme="minorEastAsia" w:hAnsiTheme="minorHAnsi" w:cstheme="minorHAnsi"/>
          <w:sz w:val="22"/>
          <w:szCs w:val="22"/>
        </w:rPr>
        <w:t xml:space="preserve">.3. točke razpisa (npr. </w:t>
      </w:r>
      <w:r w:rsidRPr="0098149A">
        <w:rPr>
          <w:rFonts w:asciiTheme="minorHAnsi" w:eastAsiaTheme="minorEastAsia" w:hAnsiTheme="minorHAnsi" w:cstheme="minorHAnsi"/>
          <w:sz w:val="22"/>
        </w:rPr>
        <w:t>imenovanje komisije</w:t>
      </w:r>
      <w:r>
        <w:rPr>
          <w:rFonts w:asciiTheme="minorHAnsi" w:eastAsiaTheme="minorEastAsia" w:hAnsiTheme="minorHAnsi" w:cstheme="minorHAnsi"/>
          <w:sz w:val="22"/>
        </w:rPr>
        <w:t xml:space="preserve"> </w:t>
      </w:r>
      <w:r w:rsidRPr="0098149A">
        <w:rPr>
          <w:rFonts w:asciiTheme="minorHAnsi" w:eastAsiaTheme="minorEastAsia" w:hAnsiTheme="minorHAnsi" w:cstheme="minorHAnsi"/>
          <w:sz w:val="22"/>
        </w:rPr>
        <w:t xml:space="preserve">konzorcija, povzetek obveščanja delodajalcev o razpisu, povzetek aktivnosti glede svetovanja in pomoči pri pripravi </w:t>
      </w:r>
      <w:r w:rsidRPr="0098149A">
        <w:rPr>
          <w:rFonts w:asciiTheme="minorHAnsi" w:eastAsiaTheme="minorEastAsia" w:hAnsiTheme="minorHAnsi" w:cstheme="minorHAnsi"/>
          <w:sz w:val="22"/>
        </w:rPr>
        <w:lastRenderedPageBreak/>
        <w:t>vlog in projektov, prejem vlog delodajalcev, povzetek opisa</w:t>
      </w:r>
      <w:r>
        <w:rPr>
          <w:rFonts w:asciiTheme="minorHAnsi" w:eastAsiaTheme="minorEastAsia" w:hAnsiTheme="minorHAnsi" w:cstheme="minorHAnsi"/>
          <w:sz w:val="22"/>
        </w:rPr>
        <w:t xml:space="preserve"> </w:t>
      </w:r>
      <w:r w:rsidRPr="0098149A">
        <w:rPr>
          <w:rFonts w:asciiTheme="minorHAnsi" w:eastAsiaTheme="minorEastAsia" w:hAnsiTheme="minorHAnsi" w:cstheme="minorHAnsi"/>
          <w:sz w:val="22"/>
        </w:rPr>
        <w:t>odpiranj</w:t>
      </w:r>
      <w:r>
        <w:rPr>
          <w:rFonts w:asciiTheme="minorHAnsi" w:eastAsiaTheme="minorEastAsia" w:hAnsiTheme="minorHAnsi" w:cstheme="minorHAnsi"/>
          <w:sz w:val="22"/>
        </w:rPr>
        <w:t>a</w:t>
      </w:r>
      <w:r w:rsidRPr="0098149A">
        <w:rPr>
          <w:rFonts w:asciiTheme="minorHAnsi" w:eastAsiaTheme="minorEastAsia" w:hAnsiTheme="minorHAnsi" w:cstheme="minorHAnsi"/>
          <w:sz w:val="22"/>
        </w:rPr>
        <w:t xml:space="preserve"> in pregled</w:t>
      </w:r>
      <w:r>
        <w:rPr>
          <w:rFonts w:asciiTheme="minorHAnsi" w:eastAsiaTheme="minorEastAsia" w:hAnsiTheme="minorHAnsi" w:cstheme="minorHAnsi"/>
          <w:sz w:val="22"/>
        </w:rPr>
        <w:t>a</w:t>
      </w:r>
      <w:r w:rsidRPr="0098149A">
        <w:rPr>
          <w:rFonts w:asciiTheme="minorHAnsi" w:eastAsiaTheme="minorEastAsia" w:hAnsiTheme="minorHAnsi" w:cstheme="minorHAnsi"/>
          <w:sz w:val="22"/>
        </w:rPr>
        <w:t xml:space="preserve"> vlog</w:t>
      </w:r>
      <w:r>
        <w:rPr>
          <w:rFonts w:asciiTheme="minorHAnsi" w:eastAsiaTheme="minorEastAsia" w:hAnsiTheme="minorHAnsi" w:cstheme="minorHAnsi"/>
          <w:sz w:val="22"/>
        </w:rPr>
        <w:t xml:space="preserve">, povzetek postopka ocenjevanja in izbire </w:t>
      </w:r>
      <w:r w:rsidRPr="00A04C8A">
        <w:rPr>
          <w:rFonts w:asciiTheme="minorHAnsi" w:eastAsiaTheme="minorEastAsia" w:hAnsiTheme="minorHAnsi" w:cstheme="minorHAnsi"/>
          <w:sz w:val="22"/>
        </w:rPr>
        <w:t>projektov</w:t>
      </w:r>
      <w:r>
        <w:rPr>
          <w:rFonts w:asciiTheme="minorHAnsi" w:eastAsiaTheme="minorEastAsia" w:hAnsiTheme="minorHAnsi" w:cstheme="minorHAnsi"/>
          <w:sz w:val="22"/>
        </w:rPr>
        <w:t>, povzetek priprave in vložitve</w:t>
      </w:r>
      <w:r w:rsidRPr="00A04C8A">
        <w:rPr>
          <w:rFonts w:asciiTheme="minorHAnsi" w:eastAsiaTheme="minorEastAsia" w:hAnsiTheme="minorHAnsi" w:cstheme="minorHAnsi"/>
          <w:sz w:val="22"/>
        </w:rPr>
        <w:t xml:space="preserve"> prijave konzorcija </w:t>
      </w:r>
      <w:r>
        <w:rPr>
          <w:rFonts w:asciiTheme="minorHAnsi" w:eastAsiaTheme="minorEastAsia" w:hAnsiTheme="minorHAnsi" w:cstheme="minorHAnsi"/>
          <w:sz w:val="22"/>
        </w:rPr>
        <w:t>pri</w:t>
      </w:r>
      <w:r w:rsidRPr="00A04C8A">
        <w:rPr>
          <w:rFonts w:asciiTheme="minorHAnsi" w:eastAsiaTheme="minorEastAsia" w:hAnsiTheme="minorHAnsi" w:cstheme="minorHAnsi"/>
          <w:sz w:val="22"/>
        </w:rPr>
        <w:t xml:space="preserve"> Zavod</w:t>
      </w:r>
      <w:r>
        <w:rPr>
          <w:rFonts w:asciiTheme="minorHAnsi" w:eastAsiaTheme="minorEastAsia" w:hAnsiTheme="minorHAnsi" w:cstheme="minorHAnsi"/>
          <w:sz w:val="22"/>
        </w:rPr>
        <w:t xml:space="preserve">u, povzetek </w:t>
      </w:r>
      <w:r w:rsidRPr="00A04C8A">
        <w:rPr>
          <w:rFonts w:asciiTheme="minorHAnsi" w:eastAsiaTheme="minorEastAsia" w:hAnsiTheme="minorHAnsi" w:cstheme="minorHAnsi"/>
          <w:sz w:val="22"/>
        </w:rPr>
        <w:t>obveščanj</w:t>
      </w:r>
      <w:r>
        <w:rPr>
          <w:rFonts w:asciiTheme="minorHAnsi" w:eastAsiaTheme="minorEastAsia" w:hAnsiTheme="minorHAnsi" w:cstheme="minorHAnsi"/>
          <w:sz w:val="22"/>
        </w:rPr>
        <w:t>a</w:t>
      </w:r>
      <w:r w:rsidRPr="00A04C8A">
        <w:rPr>
          <w:rFonts w:asciiTheme="minorHAnsi" w:eastAsiaTheme="minorEastAsia" w:hAnsiTheme="minorHAnsi" w:cstheme="minorHAnsi"/>
          <w:sz w:val="22"/>
        </w:rPr>
        <w:t xml:space="preserve"> delodajalcev</w:t>
      </w:r>
      <w:r>
        <w:rPr>
          <w:rFonts w:asciiTheme="minorHAnsi" w:eastAsiaTheme="minorEastAsia" w:hAnsiTheme="minorHAnsi" w:cstheme="minorHAnsi"/>
          <w:sz w:val="22"/>
        </w:rPr>
        <w:t xml:space="preserve"> </w:t>
      </w:r>
      <w:r w:rsidRPr="00A04C8A">
        <w:rPr>
          <w:rFonts w:asciiTheme="minorHAnsi" w:eastAsiaTheme="minorEastAsia" w:hAnsiTheme="minorHAnsi" w:cstheme="minorHAnsi"/>
          <w:sz w:val="22"/>
        </w:rPr>
        <w:t>o projektih, ki jih je konzorcij prijavil Zavodu</w:t>
      </w:r>
      <w:r>
        <w:rPr>
          <w:rFonts w:asciiTheme="minorHAnsi" w:eastAsiaTheme="minorEastAsia" w:hAnsiTheme="minorHAnsi" w:cstheme="minorHAnsi"/>
          <w:sz w:val="22"/>
        </w:rPr>
        <w:t>);</w:t>
      </w:r>
      <w:r w:rsidRPr="00A04C8A">
        <w:rPr>
          <w:rFonts w:asciiTheme="minorHAnsi" w:eastAsiaTheme="minorEastAsia" w:hAnsiTheme="minorHAnsi" w:cstheme="minorHAnsi"/>
          <w:sz w:val="22"/>
        </w:rPr>
        <w:t xml:space="preserve"> </w:t>
      </w:r>
    </w:p>
    <w:p w14:paraId="07B33142" w14:textId="19474FA9" w:rsidR="0098149A" w:rsidRDefault="0098149A" w:rsidP="0098149A">
      <w:pPr>
        <w:tabs>
          <w:tab w:val="left" w:pos="426"/>
        </w:tabs>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2. </w:t>
      </w:r>
      <w:bookmarkStart w:id="3" w:name="_Hlk166319542"/>
      <w:r>
        <w:rPr>
          <w:rFonts w:asciiTheme="minorHAnsi" w:eastAsiaTheme="minorEastAsia" w:hAnsiTheme="minorHAnsi" w:cstheme="minorHAnsi"/>
          <w:sz w:val="22"/>
          <w:szCs w:val="22"/>
        </w:rPr>
        <w:t xml:space="preserve">izvajanje </w:t>
      </w:r>
      <w:r w:rsidR="009F5C0E">
        <w:rPr>
          <w:rFonts w:asciiTheme="minorHAnsi" w:eastAsiaTheme="minorEastAsia" w:hAnsiTheme="minorHAnsi" w:cstheme="minorHAnsi"/>
          <w:sz w:val="22"/>
          <w:szCs w:val="22"/>
        </w:rPr>
        <w:t xml:space="preserve">drugih </w:t>
      </w:r>
      <w:r>
        <w:rPr>
          <w:rFonts w:asciiTheme="minorHAnsi" w:eastAsiaTheme="minorEastAsia" w:hAnsiTheme="minorHAnsi" w:cstheme="minorHAnsi"/>
          <w:sz w:val="22"/>
          <w:szCs w:val="22"/>
        </w:rPr>
        <w:t>nalog konzorcija, zlasti:</w:t>
      </w:r>
    </w:p>
    <w:p w14:paraId="3B749CD2" w14:textId="5FC7C555" w:rsidR="0098149A" w:rsidRPr="0098149A" w:rsidRDefault="0098149A" w:rsidP="0098149A">
      <w:pPr>
        <w:pStyle w:val="Odstavekseznama"/>
        <w:numPr>
          <w:ilvl w:val="0"/>
          <w:numId w:val="19"/>
        </w:numPr>
        <w:tabs>
          <w:tab w:val="left" w:pos="426"/>
        </w:tabs>
        <w:jc w:val="both"/>
        <w:rPr>
          <w:rFonts w:asciiTheme="minorHAnsi" w:eastAsiaTheme="minorEastAsia" w:hAnsiTheme="minorHAnsi" w:cstheme="minorHAnsi"/>
          <w:sz w:val="22"/>
          <w:szCs w:val="22"/>
        </w:rPr>
      </w:pPr>
      <w:r w:rsidRPr="0098149A">
        <w:rPr>
          <w:rFonts w:asciiTheme="minorHAnsi" w:eastAsiaTheme="minorEastAsia" w:hAnsiTheme="minorHAnsi" w:cstheme="minorHAnsi"/>
          <w:sz w:val="22"/>
          <w:szCs w:val="22"/>
        </w:rPr>
        <w:t>aktivnosti glede svetovanja in pomoči delodajalcem pri izvajanju izbranega projekta</w:t>
      </w:r>
      <w:r w:rsidR="00452340">
        <w:rPr>
          <w:rFonts w:asciiTheme="minorHAnsi" w:eastAsiaTheme="minorEastAsia" w:hAnsiTheme="minorHAnsi" w:cstheme="minorHAnsi"/>
          <w:sz w:val="22"/>
          <w:szCs w:val="22"/>
        </w:rPr>
        <w:t>;</w:t>
      </w:r>
      <w:r w:rsidRPr="0098149A">
        <w:rPr>
          <w:rFonts w:asciiTheme="minorHAnsi" w:eastAsiaTheme="minorEastAsia" w:hAnsiTheme="minorHAnsi" w:cstheme="minorHAnsi"/>
          <w:sz w:val="22"/>
          <w:szCs w:val="22"/>
        </w:rPr>
        <w:t xml:space="preserve"> </w:t>
      </w:r>
    </w:p>
    <w:p w14:paraId="03B0EFD2" w14:textId="521A4369" w:rsidR="0098149A" w:rsidRPr="0098149A" w:rsidRDefault="0098149A" w:rsidP="0098149A">
      <w:pPr>
        <w:pStyle w:val="Odstavekseznama"/>
        <w:numPr>
          <w:ilvl w:val="0"/>
          <w:numId w:val="19"/>
        </w:numPr>
        <w:tabs>
          <w:tab w:val="left" w:pos="426"/>
        </w:tabs>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a</w:t>
      </w:r>
      <w:r w:rsidRPr="0098149A">
        <w:rPr>
          <w:rFonts w:asciiTheme="minorHAnsi" w:eastAsiaTheme="minorEastAsia" w:hAnsiTheme="minorHAnsi" w:cstheme="minorHAnsi"/>
          <w:sz w:val="22"/>
          <w:szCs w:val="22"/>
        </w:rPr>
        <w:t>ktivnosti glede spremljanja izvajanja izbranega projekta (npr. spremljanje, ali se izvajajo aktivnosti in ukrepi za dosego ciljev izbranega projekta v obdobju financiranja, usmerjanje delodajalca s podajo predlogov za boljše izvajanje izbranega projekta – predlogov</w:t>
      </w:r>
      <w:r w:rsidR="007539B9">
        <w:rPr>
          <w:rFonts w:asciiTheme="minorHAnsi" w:eastAsiaTheme="minorEastAsia" w:hAnsiTheme="minorHAnsi" w:cstheme="minorHAnsi"/>
          <w:sz w:val="22"/>
          <w:szCs w:val="22"/>
        </w:rPr>
        <w:t xml:space="preserve"> boljšega izvajanja</w:t>
      </w:r>
      <w:r w:rsidRPr="0098149A">
        <w:rPr>
          <w:rFonts w:asciiTheme="minorHAnsi" w:eastAsiaTheme="minorEastAsia" w:hAnsiTheme="minorHAnsi" w:cstheme="minorHAnsi"/>
          <w:sz w:val="22"/>
          <w:szCs w:val="22"/>
        </w:rPr>
        <w:t xml:space="preserve"> vsebinske,</w:t>
      </w:r>
      <w:r w:rsidR="007539B9">
        <w:rPr>
          <w:rFonts w:asciiTheme="minorHAnsi" w:eastAsiaTheme="minorEastAsia" w:hAnsiTheme="minorHAnsi" w:cstheme="minorHAnsi"/>
          <w:sz w:val="22"/>
          <w:szCs w:val="22"/>
        </w:rPr>
        <w:t xml:space="preserve"> </w:t>
      </w:r>
      <w:r w:rsidRPr="0098149A">
        <w:rPr>
          <w:rFonts w:asciiTheme="minorHAnsi" w:eastAsiaTheme="minorEastAsia" w:hAnsiTheme="minorHAnsi" w:cstheme="minorHAnsi"/>
          <w:sz w:val="22"/>
          <w:szCs w:val="22"/>
        </w:rPr>
        <w:t xml:space="preserve">časovne ali finančne </w:t>
      </w:r>
      <w:r w:rsidR="007539B9">
        <w:rPr>
          <w:rFonts w:asciiTheme="minorHAnsi" w:eastAsiaTheme="minorEastAsia" w:hAnsiTheme="minorHAnsi" w:cstheme="minorHAnsi"/>
          <w:sz w:val="22"/>
          <w:szCs w:val="22"/>
        </w:rPr>
        <w:t>konstrukcije</w:t>
      </w:r>
      <w:r w:rsidRPr="0098149A">
        <w:rPr>
          <w:rFonts w:asciiTheme="minorHAnsi" w:eastAsiaTheme="minorEastAsia" w:hAnsiTheme="minorHAnsi" w:cstheme="minorHAnsi"/>
          <w:sz w:val="22"/>
          <w:szCs w:val="22"/>
        </w:rPr>
        <w:t xml:space="preserve"> izbranega projekta); </w:t>
      </w:r>
    </w:p>
    <w:p w14:paraId="608070AA" w14:textId="78CD64B7" w:rsidR="0098149A" w:rsidRPr="0098149A" w:rsidRDefault="0098149A" w:rsidP="0098149A">
      <w:pPr>
        <w:pStyle w:val="Odstavekseznama"/>
        <w:numPr>
          <w:ilvl w:val="0"/>
          <w:numId w:val="19"/>
        </w:numPr>
        <w:tabs>
          <w:tab w:val="left" w:pos="426"/>
        </w:tabs>
        <w:jc w:val="both"/>
        <w:rPr>
          <w:rFonts w:asciiTheme="minorHAnsi" w:eastAsiaTheme="minorEastAsia" w:hAnsiTheme="minorHAnsi" w:cstheme="minorHAnsi"/>
          <w:sz w:val="22"/>
          <w:szCs w:val="22"/>
        </w:rPr>
      </w:pPr>
      <w:r w:rsidRPr="0098149A">
        <w:rPr>
          <w:rFonts w:asciiTheme="minorHAnsi" w:eastAsiaTheme="minorEastAsia" w:hAnsiTheme="minorHAnsi" w:cstheme="minorHAnsi"/>
          <w:sz w:val="22"/>
          <w:szCs w:val="22"/>
        </w:rPr>
        <w:t xml:space="preserve">način spremljanja učinkov izbranega projekta pri delodajalcu </w:t>
      </w:r>
      <w:r w:rsidR="00B51568">
        <w:rPr>
          <w:rFonts w:asciiTheme="minorHAnsi" w:eastAsiaTheme="minorEastAsia" w:hAnsiTheme="minorHAnsi" w:cstheme="minorHAnsi"/>
          <w:sz w:val="22"/>
          <w:szCs w:val="22"/>
        </w:rPr>
        <w:t>na ravni države</w:t>
      </w:r>
      <w:r w:rsidRPr="0098149A">
        <w:rPr>
          <w:rFonts w:asciiTheme="minorHAnsi" w:eastAsiaTheme="minorEastAsia" w:hAnsiTheme="minorHAnsi" w:cstheme="minorHAnsi"/>
          <w:sz w:val="22"/>
          <w:szCs w:val="22"/>
        </w:rPr>
        <w:t>;</w:t>
      </w:r>
    </w:p>
    <w:p w14:paraId="3A6F2384" w14:textId="6AE4820C" w:rsidR="0098149A" w:rsidRPr="0098149A" w:rsidRDefault="0098149A" w:rsidP="0098149A">
      <w:pPr>
        <w:pStyle w:val="Odstavekseznama"/>
        <w:numPr>
          <w:ilvl w:val="0"/>
          <w:numId w:val="19"/>
        </w:numPr>
        <w:tabs>
          <w:tab w:val="left" w:pos="426"/>
        </w:tabs>
        <w:jc w:val="both"/>
        <w:rPr>
          <w:rFonts w:asciiTheme="minorHAnsi" w:eastAsiaTheme="minorEastAsia" w:hAnsiTheme="minorHAnsi" w:cstheme="minorHAnsi"/>
          <w:sz w:val="22"/>
          <w:szCs w:val="22"/>
        </w:rPr>
      </w:pPr>
      <w:r w:rsidRPr="0098149A">
        <w:rPr>
          <w:rFonts w:asciiTheme="minorHAnsi" w:eastAsiaTheme="minorEastAsia" w:hAnsiTheme="minorHAnsi" w:cstheme="minorHAnsi"/>
          <w:sz w:val="22"/>
          <w:szCs w:val="22"/>
        </w:rPr>
        <w:t>način informiranja in koordiniranja aktivnosti med delodajalci izbranih projektov z drugimi udeleženci;</w:t>
      </w:r>
    </w:p>
    <w:p w14:paraId="54B25F29" w14:textId="3B486643" w:rsidR="0098149A" w:rsidRPr="0098149A" w:rsidRDefault="0098149A" w:rsidP="0098149A">
      <w:pPr>
        <w:pStyle w:val="Odstavekseznama"/>
        <w:numPr>
          <w:ilvl w:val="0"/>
          <w:numId w:val="19"/>
        </w:numPr>
        <w:tabs>
          <w:tab w:val="left" w:pos="426"/>
        </w:tabs>
        <w:jc w:val="both"/>
        <w:rPr>
          <w:rFonts w:asciiTheme="minorHAnsi" w:eastAsiaTheme="minorEastAsia" w:hAnsiTheme="minorHAnsi" w:cstheme="minorHAnsi"/>
          <w:sz w:val="22"/>
          <w:szCs w:val="22"/>
        </w:rPr>
      </w:pPr>
      <w:r w:rsidRPr="0098149A">
        <w:rPr>
          <w:rFonts w:asciiTheme="minorHAnsi" w:eastAsiaTheme="minorEastAsia" w:hAnsiTheme="minorHAnsi" w:cstheme="minorHAnsi"/>
          <w:sz w:val="22"/>
          <w:szCs w:val="22"/>
        </w:rPr>
        <w:t>način spremljanja drugih učinkov izvajanja izbranega projekta;</w:t>
      </w:r>
    </w:p>
    <w:p w14:paraId="2E9B73FD" w14:textId="385C07DB" w:rsidR="0098149A" w:rsidRDefault="0098149A" w:rsidP="0098149A">
      <w:pPr>
        <w:pStyle w:val="Odstavekseznama"/>
        <w:numPr>
          <w:ilvl w:val="0"/>
          <w:numId w:val="19"/>
        </w:numPr>
        <w:tabs>
          <w:tab w:val="left" w:pos="426"/>
        </w:tabs>
        <w:jc w:val="both"/>
        <w:rPr>
          <w:rFonts w:asciiTheme="minorHAnsi" w:eastAsiaTheme="minorEastAsia" w:hAnsiTheme="minorHAnsi" w:cstheme="minorHAnsi"/>
          <w:sz w:val="22"/>
          <w:szCs w:val="22"/>
        </w:rPr>
      </w:pPr>
      <w:r w:rsidRPr="0098149A">
        <w:rPr>
          <w:rFonts w:asciiTheme="minorHAnsi" w:hAnsiTheme="minorHAnsi" w:cstheme="minorHAnsi"/>
          <w:sz w:val="22"/>
          <w:szCs w:val="22"/>
        </w:rPr>
        <w:t>aktivnosti organizacij</w:t>
      </w:r>
      <w:r>
        <w:rPr>
          <w:rFonts w:asciiTheme="minorHAnsi" w:hAnsiTheme="minorHAnsi" w:cstheme="minorHAnsi"/>
          <w:sz w:val="22"/>
          <w:szCs w:val="22"/>
        </w:rPr>
        <w:t>e</w:t>
      </w:r>
      <w:r w:rsidRPr="0098149A">
        <w:rPr>
          <w:rFonts w:asciiTheme="minorHAnsi" w:hAnsiTheme="minorHAnsi" w:cstheme="minorHAnsi"/>
          <w:sz w:val="22"/>
          <w:szCs w:val="22"/>
        </w:rPr>
        <w:t xml:space="preserve"> sestankov in srečanj z delodajalci (npr. izdelava spletnih strani, organizacija konferenc, druge oblike in informiranja)</w:t>
      </w:r>
      <w:r w:rsidR="002B7658">
        <w:rPr>
          <w:rFonts w:asciiTheme="minorHAnsi" w:eastAsiaTheme="minorEastAsia" w:hAnsiTheme="minorHAnsi" w:cstheme="minorHAnsi"/>
          <w:sz w:val="22"/>
          <w:szCs w:val="22"/>
        </w:rPr>
        <w:t>;</w:t>
      </w:r>
    </w:p>
    <w:p w14:paraId="2DC68A1D" w14:textId="3E0FD080" w:rsidR="002B7658" w:rsidRPr="0098149A" w:rsidRDefault="002B7658" w:rsidP="0098149A">
      <w:pPr>
        <w:pStyle w:val="Odstavekseznama"/>
        <w:numPr>
          <w:ilvl w:val="0"/>
          <w:numId w:val="19"/>
        </w:numPr>
        <w:tabs>
          <w:tab w:val="left" w:pos="426"/>
        </w:tabs>
        <w:jc w:val="both"/>
        <w:rPr>
          <w:rFonts w:asciiTheme="minorHAnsi" w:eastAsiaTheme="minorEastAsia" w:hAnsiTheme="minorHAnsi" w:cstheme="minorHAnsi"/>
          <w:sz w:val="22"/>
          <w:szCs w:val="22"/>
        </w:rPr>
      </w:pPr>
      <w:r>
        <w:rPr>
          <w:rFonts w:asciiTheme="minorHAnsi" w:hAnsiTheme="minorHAnsi" w:cstheme="minorHAnsi"/>
          <w:sz w:val="22"/>
          <w:szCs w:val="22"/>
        </w:rPr>
        <w:t xml:space="preserve">opis drugih relevantnih aktivnosti iz </w:t>
      </w:r>
      <w:r>
        <w:rPr>
          <w:rFonts w:asciiTheme="minorHAnsi" w:eastAsiaTheme="minorEastAsia" w:hAnsiTheme="minorHAnsi" w:cstheme="minorHAnsi"/>
          <w:sz w:val="22"/>
          <w:szCs w:val="22"/>
        </w:rPr>
        <w:t xml:space="preserve">pogodbe. </w:t>
      </w:r>
    </w:p>
    <w:bookmarkEnd w:id="3"/>
    <w:p w14:paraId="47BD3087" w14:textId="77777777" w:rsidR="005136F3" w:rsidRDefault="005136F3" w:rsidP="005136F3">
      <w:pPr>
        <w:spacing w:after="27" w:line="268" w:lineRule="auto"/>
        <w:ind w:left="10" w:hanging="10"/>
        <w:jc w:val="both"/>
        <w:rPr>
          <w:rFonts w:asciiTheme="minorHAnsi" w:eastAsia="Arial" w:hAnsiTheme="minorHAnsi" w:cstheme="minorHAnsi"/>
          <w:color w:val="000000" w:themeColor="text1"/>
          <w:kern w:val="2"/>
          <w:sz w:val="22"/>
          <w:szCs w:val="22"/>
          <w14:ligatures w14:val="standardContextual"/>
        </w:rPr>
      </w:pPr>
    </w:p>
    <w:p w14:paraId="3B92CCE8" w14:textId="7FBE950A" w:rsidR="005136F3" w:rsidRDefault="005136F3" w:rsidP="002B7658">
      <w:pPr>
        <w:spacing w:after="27" w:line="268" w:lineRule="auto"/>
        <w:ind w:left="10" w:hanging="10"/>
        <w:jc w:val="both"/>
        <w:rPr>
          <w:rFonts w:asciiTheme="minorHAnsi" w:eastAsia="Arial" w:hAnsiTheme="minorHAnsi" w:cstheme="minorHAnsi"/>
          <w:color w:val="000000" w:themeColor="text1"/>
          <w:kern w:val="2"/>
          <w:sz w:val="22"/>
          <w:szCs w:val="22"/>
          <w14:ligatures w14:val="standardContextual"/>
        </w:rPr>
      </w:pPr>
      <w:r>
        <w:rPr>
          <w:rFonts w:asciiTheme="minorHAnsi" w:eastAsia="Arial" w:hAnsiTheme="minorHAnsi" w:cstheme="minorHAnsi"/>
          <w:color w:val="000000" w:themeColor="text1"/>
          <w:kern w:val="2"/>
          <w:sz w:val="22"/>
          <w:szCs w:val="22"/>
          <w14:ligatures w14:val="standardContextual"/>
        </w:rPr>
        <w:t xml:space="preserve">V vmesnem poročilu </w:t>
      </w:r>
      <w:r w:rsidR="0098149A">
        <w:rPr>
          <w:rFonts w:asciiTheme="minorHAnsi" w:eastAsia="Arial" w:hAnsiTheme="minorHAnsi" w:cstheme="minorHAnsi"/>
          <w:color w:val="000000" w:themeColor="text1"/>
          <w:kern w:val="2"/>
          <w:sz w:val="22"/>
          <w:szCs w:val="22"/>
          <w14:ligatures w14:val="standardContextual"/>
        </w:rPr>
        <w:t xml:space="preserve">za leto </w:t>
      </w:r>
      <w:r w:rsidRPr="005136F3">
        <w:rPr>
          <w:rFonts w:asciiTheme="minorHAnsi" w:eastAsia="Arial" w:hAnsiTheme="minorHAnsi" w:cstheme="minorHAnsi"/>
          <w:color w:val="000000" w:themeColor="text1"/>
          <w:kern w:val="2"/>
          <w:sz w:val="22"/>
          <w:szCs w:val="22"/>
          <w14:ligatures w14:val="standardContextual"/>
        </w:rPr>
        <w:t>2025 ter končn</w:t>
      </w:r>
      <w:r>
        <w:rPr>
          <w:rFonts w:asciiTheme="minorHAnsi" w:eastAsia="Arial" w:hAnsiTheme="minorHAnsi" w:cstheme="minorHAnsi"/>
          <w:color w:val="000000" w:themeColor="text1"/>
          <w:kern w:val="2"/>
          <w:sz w:val="22"/>
          <w:szCs w:val="22"/>
          <w14:ligatures w14:val="standardContextual"/>
        </w:rPr>
        <w:t>em</w:t>
      </w:r>
      <w:r w:rsidRPr="005136F3">
        <w:rPr>
          <w:rFonts w:asciiTheme="minorHAnsi" w:eastAsia="Arial" w:hAnsiTheme="minorHAnsi" w:cstheme="minorHAnsi"/>
          <w:color w:val="000000" w:themeColor="text1"/>
          <w:kern w:val="2"/>
          <w:sz w:val="22"/>
          <w:szCs w:val="22"/>
          <w14:ligatures w14:val="standardContextual"/>
        </w:rPr>
        <w:t xml:space="preserve"> poročil</w:t>
      </w:r>
      <w:r>
        <w:rPr>
          <w:rFonts w:asciiTheme="minorHAnsi" w:eastAsia="Arial" w:hAnsiTheme="minorHAnsi" w:cstheme="minorHAnsi"/>
          <w:color w:val="000000" w:themeColor="text1"/>
          <w:kern w:val="2"/>
          <w:sz w:val="22"/>
          <w:szCs w:val="22"/>
          <w14:ligatures w14:val="standardContextual"/>
        </w:rPr>
        <w:t>u</w:t>
      </w:r>
      <w:r w:rsidRPr="005136F3">
        <w:rPr>
          <w:rFonts w:asciiTheme="minorHAnsi" w:eastAsia="Arial" w:hAnsiTheme="minorHAnsi" w:cstheme="minorHAnsi"/>
          <w:color w:val="000000" w:themeColor="text1"/>
          <w:kern w:val="2"/>
          <w:sz w:val="22"/>
          <w:szCs w:val="22"/>
          <w14:ligatures w14:val="standardContextual"/>
        </w:rPr>
        <w:t xml:space="preserve"> za leto 2026 konzorcij</w:t>
      </w:r>
      <w:r w:rsidR="0098149A">
        <w:rPr>
          <w:rFonts w:asciiTheme="minorHAnsi" w:eastAsia="Arial" w:hAnsiTheme="minorHAnsi" w:cstheme="minorHAnsi"/>
          <w:color w:val="000000" w:themeColor="text1"/>
          <w:kern w:val="2"/>
          <w:sz w:val="22"/>
          <w:szCs w:val="22"/>
          <w14:ligatures w14:val="standardContextual"/>
        </w:rPr>
        <w:t xml:space="preserve"> </w:t>
      </w:r>
      <w:r w:rsidR="002B7658">
        <w:rPr>
          <w:rFonts w:asciiTheme="minorHAnsi" w:eastAsia="Arial" w:hAnsiTheme="minorHAnsi" w:cstheme="minorHAnsi"/>
          <w:color w:val="000000" w:themeColor="text1"/>
          <w:kern w:val="2"/>
          <w:sz w:val="22"/>
          <w:szCs w:val="22"/>
          <w14:ligatures w14:val="standardContextual"/>
        </w:rPr>
        <w:t xml:space="preserve">opisno pojasni le izvedene aktivnosti iz druge točke prejšnjega odstavka. </w:t>
      </w:r>
    </w:p>
    <w:p w14:paraId="2973126C" w14:textId="77777777" w:rsidR="009F5C0E" w:rsidRDefault="009F5C0E" w:rsidP="002B7658">
      <w:pPr>
        <w:spacing w:after="27" w:line="268" w:lineRule="auto"/>
        <w:ind w:left="10" w:hanging="10"/>
        <w:jc w:val="both"/>
        <w:rPr>
          <w:rFonts w:asciiTheme="minorHAnsi" w:eastAsia="Arial" w:hAnsiTheme="minorHAnsi" w:cstheme="minorHAnsi"/>
          <w:color w:val="000000" w:themeColor="text1"/>
          <w:kern w:val="2"/>
          <w:sz w:val="22"/>
          <w:szCs w:val="22"/>
          <w14:ligatures w14:val="standardContextual"/>
        </w:rPr>
      </w:pPr>
    </w:p>
    <w:p w14:paraId="1C577397" w14:textId="1F91E71F" w:rsidR="00365386" w:rsidRPr="00B63C28" w:rsidRDefault="00365386" w:rsidP="00B63C28">
      <w:pPr>
        <w:pStyle w:val="Podnaslov"/>
        <w:numPr>
          <w:ilvl w:val="0"/>
          <w:numId w:val="3"/>
        </w:numPr>
        <w:rPr>
          <w:rFonts w:asciiTheme="minorHAnsi" w:hAnsiTheme="minorHAnsi" w:cstheme="minorHAnsi"/>
          <w:sz w:val="22"/>
          <w:szCs w:val="22"/>
        </w:rPr>
      </w:pPr>
      <w:r w:rsidRPr="00B63C28">
        <w:rPr>
          <w:rFonts w:asciiTheme="minorHAnsi" w:hAnsiTheme="minorHAnsi" w:cstheme="minorHAnsi"/>
          <w:b w:val="0"/>
          <w:sz w:val="22"/>
          <w:szCs w:val="22"/>
        </w:rPr>
        <w:t>člen</w:t>
      </w:r>
    </w:p>
    <w:p w14:paraId="10C5A9D0" w14:textId="06708E58" w:rsidR="00750FD4" w:rsidRPr="005136F3" w:rsidRDefault="00750FD4" w:rsidP="00B27917">
      <w:pPr>
        <w:ind w:left="360"/>
        <w:jc w:val="center"/>
        <w:rPr>
          <w:rFonts w:asciiTheme="minorHAnsi" w:hAnsiTheme="minorHAnsi" w:cstheme="minorHAnsi"/>
          <w:color w:val="000000"/>
          <w:sz w:val="22"/>
          <w:szCs w:val="22"/>
        </w:rPr>
      </w:pPr>
      <w:r w:rsidRPr="005136F3">
        <w:rPr>
          <w:rFonts w:asciiTheme="minorHAnsi" w:hAnsiTheme="minorHAnsi" w:cstheme="minorHAnsi"/>
          <w:color w:val="000000"/>
          <w:sz w:val="22"/>
          <w:szCs w:val="22"/>
        </w:rPr>
        <w:t>(</w:t>
      </w:r>
      <w:r w:rsidR="00B63C28">
        <w:rPr>
          <w:rFonts w:asciiTheme="minorHAnsi" w:hAnsiTheme="minorHAnsi" w:cstheme="minorHAnsi"/>
          <w:color w:val="000000"/>
          <w:sz w:val="22"/>
          <w:szCs w:val="22"/>
        </w:rPr>
        <w:t>upravičeni stroški</w:t>
      </w:r>
      <w:r w:rsidRPr="005136F3">
        <w:rPr>
          <w:rFonts w:asciiTheme="minorHAnsi" w:hAnsiTheme="minorHAnsi" w:cstheme="minorHAnsi"/>
          <w:color w:val="000000"/>
          <w:sz w:val="22"/>
          <w:szCs w:val="22"/>
        </w:rPr>
        <w:t>)</w:t>
      </w:r>
    </w:p>
    <w:p w14:paraId="2E59966F" w14:textId="77777777" w:rsidR="00750FD4" w:rsidRPr="005136F3" w:rsidRDefault="00750FD4" w:rsidP="00B27917">
      <w:pPr>
        <w:ind w:left="360"/>
        <w:jc w:val="center"/>
        <w:rPr>
          <w:rFonts w:asciiTheme="minorHAnsi" w:hAnsiTheme="minorHAnsi" w:cstheme="minorHAnsi"/>
          <w:color w:val="000000"/>
          <w:sz w:val="22"/>
          <w:szCs w:val="22"/>
        </w:rPr>
      </w:pPr>
    </w:p>
    <w:p w14:paraId="381F2499" w14:textId="11205BD6" w:rsidR="00F95CEE" w:rsidRDefault="00750FD4" w:rsidP="00F95CEE">
      <w:pPr>
        <w:autoSpaceDE w:val="0"/>
        <w:autoSpaceDN w:val="0"/>
        <w:adjustRightInd w:val="0"/>
        <w:spacing w:line="276" w:lineRule="auto"/>
        <w:jc w:val="both"/>
        <w:rPr>
          <w:rFonts w:asciiTheme="minorHAnsi" w:hAnsiTheme="minorHAnsi" w:cstheme="minorHAnsi"/>
          <w:sz w:val="22"/>
          <w:szCs w:val="22"/>
        </w:rPr>
      </w:pPr>
      <w:r w:rsidRPr="005136F3">
        <w:rPr>
          <w:rFonts w:asciiTheme="minorHAnsi" w:hAnsiTheme="minorHAnsi" w:cstheme="minorHAnsi"/>
          <w:color w:val="000000"/>
          <w:sz w:val="22"/>
          <w:szCs w:val="22"/>
        </w:rPr>
        <w:t>Up</w:t>
      </w:r>
      <w:r w:rsidR="00365386" w:rsidRPr="005136F3">
        <w:rPr>
          <w:rFonts w:asciiTheme="minorHAnsi" w:hAnsiTheme="minorHAnsi" w:cstheme="minorHAnsi"/>
          <w:sz w:val="22"/>
          <w:szCs w:val="22"/>
        </w:rPr>
        <w:t xml:space="preserve">ravičeni stroški </w:t>
      </w:r>
      <w:r w:rsidR="00B63C28">
        <w:rPr>
          <w:rFonts w:asciiTheme="minorHAnsi" w:hAnsiTheme="minorHAnsi" w:cstheme="minorHAnsi"/>
          <w:sz w:val="22"/>
          <w:szCs w:val="22"/>
        </w:rPr>
        <w:t>so</w:t>
      </w:r>
      <w:r w:rsidR="00B63C28" w:rsidRPr="005136F3">
        <w:rPr>
          <w:rFonts w:asciiTheme="minorHAnsi" w:hAnsiTheme="minorHAnsi" w:cstheme="minorHAnsi"/>
          <w:sz w:val="22"/>
          <w:szCs w:val="22"/>
        </w:rPr>
        <w:t xml:space="preserve"> </w:t>
      </w:r>
      <w:r w:rsidR="009F5C0E">
        <w:rPr>
          <w:rFonts w:asciiTheme="minorHAnsi" w:hAnsiTheme="minorHAnsi" w:cstheme="minorHAnsi"/>
          <w:sz w:val="22"/>
          <w:szCs w:val="22"/>
        </w:rPr>
        <w:t>strošk</w:t>
      </w:r>
      <w:r w:rsidR="00B63C28">
        <w:rPr>
          <w:rFonts w:asciiTheme="minorHAnsi" w:hAnsiTheme="minorHAnsi" w:cstheme="minorHAnsi"/>
          <w:sz w:val="22"/>
          <w:szCs w:val="22"/>
        </w:rPr>
        <w:t>i</w:t>
      </w:r>
      <w:r w:rsidR="009F5C0E">
        <w:rPr>
          <w:rFonts w:asciiTheme="minorHAnsi" w:hAnsiTheme="minorHAnsi" w:cstheme="minorHAnsi"/>
          <w:sz w:val="22"/>
          <w:szCs w:val="22"/>
        </w:rPr>
        <w:t xml:space="preserve">, ki so dejansko nastali </w:t>
      </w:r>
      <w:r w:rsidR="00E5177F" w:rsidRPr="005136F3">
        <w:rPr>
          <w:rFonts w:asciiTheme="minorHAnsi" w:hAnsiTheme="minorHAnsi" w:cstheme="minorHAnsi"/>
          <w:sz w:val="22"/>
          <w:szCs w:val="22"/>
        </w:rPr>
        <w:t xml:space="preserve">od </w:t>
      </w:r>
      <w:r w:rsidR="009F5C0E">
        <w:rPr>
          <w:rFonts w:asciiTheme="minorHAnsi" w:hAnsiTheme="minorHAnsi" w:cstheme="minorHAnsi"/>
          <w:sz w:val="22"/>
          <w:szCs w:val="22"/>
        </w:rPr>
        <w:t xml:space="preserve">dneva </w:t>
      </w:r>
      <w:r w:rsidR="00E5177F" w:rsidRPr="005136F3">
        <w:rPr>
          <w:rFonts w:asciiTheme="minorHAnsi" w:hAnsiTheme="minorHAnsi" w:cstheme="minorHAnsi"/>
          <w:sz w:val="22"/>
          <w:szCs w:val="22"/>
        </w:rPr>
        <w:t xml:space="preserve">objave </w:t>
      </w:r>
      <w:r w:rsidR="001F16C2" w:rsidRPr="005136F3">
        <w:rPr>
          <w:rFonts w:asciiTheme="minorHAnsi" w:hAnsiTheme="minorHAnsi" w:cstheme="minorHAnsi"/>
          <w:sz w:val="22"/>
          <w:szCs w:val="22"/>
        </w:rPr>
        <w:t>razpisa</w:t>
      </w:r>
      <w:r w:rsidR="00E5177F" w:rsidRPr="005136F3">
        <w:rPr>
          <w:rFonts w:asciiTheme="minorHAnsi" w:hAnsiTheme="minorHAnsi" w:cstheme="minorHAnsi"/>
          <w:sz w:val="22"/>
          <w:szCs w:val="22"/>
        </w:rPr>
        <w:t xml:space="preserve"> </w:t>
      </w:r>
      <w:r w:rsidR="001C5C7D">
        <w:rPr>
          <w:rFonts w:asciiTheme="minorHAnsi" w:hAnsiTheme="minorHAnsi" w:cstheme="minorHAnsi"/>
          <w:sz w:val="22"/>
          <w:szCs w:val="22"/>
        </w:rPr>
        <w:t xml:space="preserve">do </w:t>
      </w:r>
      <w:r w:rsidR="000E55B6">
        <w:rPr>
          <w:rFonts w:asciiTheme="minorHAnsi" w:hAnsiTheme="minorHAnsi" w:cstheme="minorHAnsi"/>
          <w:sz w:val="22"/>
          <w:szCs w:val="22"/>
        </w:rPr>
        <w:t xml:space="preserve">zaključka veljavnosti pogodbe, najdlje </w:t>
      </w:r>
      <w:r w:rsidR="00B63C28">
        <w:rPr>
          <w:rFonts w:asciiTheme="minorHAnsi" w:hAnsiTheme="minorHAnsi" w:cstheme="minorHAnsi"/>
          <w:sz w:val="22"/>
          <w:szCs w:val="22"/>
        </w:rPr>
        <w:t xml:space="preserve">pa </w:t>
      </w:r>
      <w:r w:rsidR="000E55B6">
        <w:rPr>
          <w:rFonts w:asciiTheme="minorHAnsi" w:hAnsiTheme="minorHAnsi" w:cstheme="minorHAnsi"/>
          <w:sz w:val="22"/>
          <w:szCs w:val="22"/>
        </w:rPr>
        <w:t>do 3</w:t>
      </w:r>
      <w:r w:rsidR="00B32167">
        <w:rPr>
          <w:rFonts w:asciiTheme="minorHAnsi" w:hAnsiTheme="minorHAnsi" w:cstheme="minorHAnsi"/>
          <w:sz w:val="22"/>
          <w:szCs w:val="22"/>
        </w:rPr>
        <w:t>0</w:t>
      </w:r>
      <w:r w:rsidR="000E55B6">
        <w:rPr>
          <w:rFonts w:asciiTheme="minorHAnsi" w:hAnsiTheme="minorHAnsi" w:cstheme="minorHAnsi"/>
          <w:sz w:val="22"/>
          <w:szCs w:val="22"/>
        </w:rPr>
        <w:t>. 1</w:t>
      </w:r>
      <w:r w:rsidR="00B32167">
        <w:rPr>
          <w:rFonts w:asciiTheme="minorHAnsi" w:hAnsiTheme="minorHAnsi" w:cstheme="minorHAnsi"/>
          <w:sz w:val="22"/>
          <w:szCs w:val="22"/>
        </w:rPr>
        <w:t>1</w:t>
      </w:r>
      <w:r w:rsidR="000E55B6">
        <w:rPr>
          <w:rFonts w:asciiTheme="minorHAnsi" w:hAnsiTheme="minorHAnsi" w:cstheme="minorHAnsi"/>
          <w:sz w:val="22"/>
          <w:szCs w:val="22"/>
        </w:rPr>
        <w:t xml:space="preserve">. </w:t>
      </w:r>
      <w:r w:rsidR="000E55B6" w:rsidRPr="00B63C28">
        <w:rPr>
          <w:rFonts w:asciiTheme="minorHAnsi" w:hAnsiTheme="minorHAnsi" w:cstheme="minorHAnsi"/>
          <w:sz w:val="22"/>
          <w:szCs w:val="22"/>
        </w:rPr>
        <w:t>2</w:t>
      </w:r>
      <w:r w:rsidR="001C5C7D" w:rsidRPr="00B63C28">
        <w:rPr>
          <w:rFonts w:asciiTheme="minorHAnsi" w:hAnsiTheme="minorHAnsi" w:cstheme="minorHAnsi"/>
          <w:sz w:val="22"/>
          <w:szCs w:val="22"/>
        </w:rPr>
        <w:t>026</w:t>
      </w:r>
      <w:r w:rsidR="00B63C28" w:rsidRPr="00B63C28">
        <w:rPr>
          <w:rFonts w:asciiTheme="minorHAnsi" w:hAnsiTheme="minorHAnsi" w:cstheme="minorHAnsi"/>
          <w:sz w:val="22"/>
          <w:szCs w:val="22"/>
        </w:rPr>
        <w:t>, v</w:t>
      </w:r>
      <w:r w:rsidR="00B63C28">
        <w:rPr>
          <w:rFonts w:asciiTheme="minorHAnsi" w:hAnsiTheme="minorHAnsi" w:cstheme="minorHAnsi"/>
          <w:sz w:val="22"/>
          <w:szCs w:val="22"/>
        </w:rPr>
        <w:t>endar največ do višine pogodbene vrednosti</w:t>
      </w:r>
      <w:r w:rsidR="00050219" w:rsidRPr="00C8519A">
        <w:rPr>
          <w:rFonts w:asciiTheme="minorHAnsi" w:hAnsiTheme="minorHAnsi" w:cstheme="minorHAnsi"/>
          <w:sz w:val="22"/>
          <w:szCs w:val="22"/>
        </w:rPr>
        <w:t>.</w:t>
      </w:r>
      <w:r w:rsidR="00365386" w:rsidRPr="005136F3">
        <w:rPr>
          <w:rFonts w:asciiTheme="minorHAnsi" w:hAnsiTheme="minorHAnsi" w:cstheme="minorHAnsi"/>
          <w:sz w:val="22"/>
          <w:szCs w:val="22"/>
        </w:rPr>
        <w:t xml:space="preserve"> </w:t>
      </w:r>
      <w:r w:rsidR="000E55B6">
        <w:rPr>
          <w:rFonts w:asciiTheme="minorHAnsi" w:hAnsiTheme="minorHAnsi" w:cstheme="minorHAnsi"/>
          <w:sz w:val="22"/>
          <w:szCs w:val="22"/>
        </w:rPr>
        <w:t xml:space="preserve">Konzorcij ni upravičen do </w:t>
      </w:r>
      <w:r w:rsidR="001C6707">
        <w:rPr>
          <w:rFonts w:asciiTheme="minorHAnsi" w:hAnsiTheme="minorHAnsi" w:cstheme="minorHAnsi"/>
          <w:sz w:val="22"/>
          <w:szCs w:val="22"/>
        </w:rPr>
        <w:t xml:space="preserve">stroškov, ki niso določeni </w:t>
      </w:r>
      <w:r w:rsidR="00B63C28">
        <w:rPr>
          <w:rFonts w:asciiTheme="minorHAnsi" w:hAnsiTheme="minorHAnsi" w:cstheme="minorHAnsi"/>
          <w:sz w:val="22"/>
          <w:szCs w:val="22"/>
        </w:rPr>
        <w:t xml:space="preserve">z razpisom ali </w:t>
      </w:r>
      <w:r w:rsidR="001C6707">
        <w:rPr>
          <w:rFonts w:asciiTheme="minorHAnsi" w:hAnsiTheme="minorHAnsi" w:cstheme="minorHAnsi"/>
          <w:sz w:val="22"/>
          <w:szCs w:val="22"/>
        </w:rPr>
        <w:t xml:space="preserve">pogodbo. </w:t>
      </w:r>
    </w:p>
    <w:p w14:paraId="66961073" w14:textId="77777777" w:rsidR="00596E6D" w:rsidRDefault="00596E6D" w:rsidP="00F95CEE">
      <w:pPr>
        <w:autoSpaceDE w:val="0"/>
        <w:autoSpaceDN w:val="0"/>
        <w:adjustRightInd w:val="0"/>
        <w:spacing w:line="276" w:lineRule="auto"/>
        <w:jc w:val="both"/>
        <w:rPr>
          <w:rFonts w:asciiTheme="minorHAnsi" w:hAnsiTheme="minorHAnsi" w:cstheme="minorHAnsi"/>
          <w:sz w:val="22"/>
          <w:szCs w:val="22"/>
        </w:rPr>
      </w:pPr>
    </w:p>
    <w:p w14:paraId="53A8B008" w14:textId="00CF606C" w:rsidR="00B32167" w:rsidRPr="00F95CEE" w:rsidRDefault="00B32167" w:rsidP="00F95CEE">
      <w:pPr>
        <w:autoSpaceDE w:val="0"/>
        <w:autoSpaceDN w:val="0"/>
        <w:adjustRightInd w:val="0"/>
        <w:spacing w:line="276" w:lineRule="auto"/>
        <w:jc w:val="both"/>
        <w:rPr>
          <w:rFonts w:asciiTheme="minorHAnsi" w:hAnsiTheme="minorHAnsi" w:cstheme="minorHAnsi"/>
          <w:bCs/>
          <w:noProof/>
          <w:sz w:val="22"/>
          <w:szCs w:val="22"/>
        </w:rPr>
      </w:pPr>
      <w:r>
        <w:rPr>
          <w:rFonts w:asciiTheme="minorHAnsi" w:hAnsiTheme="minorHAnsi" w:cstheme="minorHAnsi"/>
          <w:sz w:val="22"/>
          <w:szCs w:val="22"/>
        </w:rPr>
        <w:t>Dinamika financiranja po letih od 2024 do 2026 je določena tako, da se 40% pogodbene vrednosti prizna v letu 2024, 30%</w:t>
      </w:r>
      <w:r w:rsidR="00F85AB0">
        <w:rPr>
          <w:rFonts w:asciiTheme="minorHAnsi" w:hAnsiTheme="minorHAnsi" w:cstheme="minorHAnsi"/>
          <w:sz w:val="22"/>
          <w:szCs w:val="22"/>
        </w:rPr>
        <w:t xml:space="preserve"> </w:t>
      </w:r>
      <w:r>
        <w:rPr>
          <w:rFonts w:asciiTheme="minorHAnsi" w:hAnsiTheme="minorHAnsi" w:cstheme="minorHAnsi"/>
          <w:sz w:val="22"/>
          <w:szCs w:val="22"/>
        </w:rPr>
        <w:t>v letu 2025 in 30 % v letu 2026</w:t>
      </w:r>
      <w:r w:rsidR="00596E6D">
        <w:rPr>
          <w:rFonts w:asciiTheme="minorHAnsi" w:hAnsiTheme="minorHAnsi" w:cstheme="minorHAnsi"/>
          <w:sz w:val="22"/>
          <w:szCs w:val="22"/>
        </w:rPr>
        <w:t>.</w:t>
      </w:r>
    </w:p>
    <w:p w14:paraId="064F77A2" w14:textId="77777777" w:rsidR="0099126C" w:rsidRPr="005136F3" w:rsidRDefault="0099126C" w:rsidP="0099126C">
      <w:pPr>
        <w:jc w:val="both"/>
        <w:rPr>
          <w:rFonts w:asciiTheme="minorHAnsi" w:hAnsiTheme="minorHAnsi" w:cstheme="minorHAnsi"/>
          <w:color w:val="000000"/>
          <w:sz w:val="22"/>
          <w:szCs w:val="22"/>
        </w:rPr>
      </w:pPr>
    </w:p>
    <w:p w14:paraId="4E5F5499" w14:textId="4FAAE463" w:rsidR="0099126C" w:rsidRPr="005136F3" w:rsidRDefault="00365386" w:rsidP="00365386">
      <w:pPr>
        <w:jc w:val="both"/>
        <w:rPr>
          <w:rFonts w:asciiTheme="minorHAnsi" w:hAnsiTheme="minorHAnsi" w:cstheme="minorHAnsi"/>
          <w:color w:val="000000"/>
          <w:sz w:val="22"/>
          <w:szCs w:val="22"/>
        </w:rPr>
      </w:pPr>
      <w:r w:rsidRPr="005136F3">
        <w:rPr>
          <w:rFonts w:asciiTheme="minorHAnsi" w:hAnsiTheme="minorHAnsi" w:cstheme="minorHAnsi"/>
          <w:color w:val="000000"/>
          <w:sz w:val="22"/>
          <w:szCs w:val="22"/>
        </w:rPr>
        <w:t>Višin</w:t>
      </w:r>
      <w:r w:rsidR="00050219" w:rsidRPr="005136F3">
        <w:rPr>
          <w:rFonts w:asciiTheme="minorHAnsi" w:hAnsiTheme="minorHAnsi" w:cstheme="minorHAnsi"/>
          <w:color w:val="000000"/>
          <w:sz w:val="22"/>
          <w:szCs w:val="22"/>
        </w:rPr>
        <w:t>a</w:t>
      </w:r>
      <w:r w:rsidRPr="005136F3">
        <w:rPr>
          <w:rFonts w:asciiTheme="minorHAnsi" w:hAnsiTheme="minorHAnsi" w:cstheme="minorHAnsi"/>
          <w:color w:val="000000"/>
          <w:sz w:val="22"/>
          <w:szCs w:val="22"/>
        </w:rPr>
        <w:t xml:space="preserve"> upravičenih stroškov </w:t>
      </w:r>
      <w:r w:rsidR="00050219" w:rsidRPr="005136F3">
        <w:rPr>
          <w:rFonts w:asciiTheme="minorHAnsi" w:hAnsiTheme="minorHAnsi" w:cstheme="minorHAnsi"/>
          <w:color w:val="000000"/>
          <w:sz w:val="22"/>
          <w:szCs w:val="22"/>
        </w:rPr>
        <w:t xml:space="preserve">je </w:t>
      </w:r>
      <w:r w:rsidR="00750FD4" w:rsidRPr="005136F3">
        <w:rPr>
          <w:rFonts w:asciiTheme="minorHAnsi" w:hAnsiTheme="minorHAnsi" w:cstheme="minorHAnsi"/>
          <w:color w:val="000000"/>
          <w:sz w:val="22"/>
          <w:szCs w:val="22"/>
        </w:rPr>
        <w:t xml:space="preserve">glede na sklenjeno pogodbo o sofinanciranju </w:t>
      </w:r>
      <w:r w:rsidR="00050219" w:rsidRPr="005136F3">
        <w:rPr>
          <w:rFonts w:asciiTheme="minorHAnsi" w:hAnsiTheme="minorHAnsi" w:cstheme="minorHAnsi"/>
          <w:color w:val="000000"/>
          <w:sz w:val="22"/>
          <w:szCs w:val="22"/>
        </w:rPr>
        <w:t xml:space="preserve">določena </w:t>
      </w:r>
      <w:r w:rsidR="000A4C8A" w:rsidRPr="005136F3">
        <w:rPr>
          <w:rFonts w:asciiTheme="minorHAnsi" w:hAnsiTheme="minorHAnsi" w:cstheme="minorHAnsi"/>
          <w:color w:val="000000"/>
          <w:sz w:val="22"/>
          <w:szCs w:val="22"/>
        </w:rPr>
        <w:t>v tabeli</w:t>
      </w:r>
      <w:r w:rsidR="00050219" w:rsidRPr="005136F3">
        <w:rPr>
          <w:rFonts w:asciiTheme="minorHAnsi" w:hAnsiTheme="minorHAnsi" w:cstheme="minorHAnsi"/>
          <w:color w:val="000000"/>
          <w:sz w:val="22"/>
          <w:szCs w:val="22"/>
        </w:rPr>
        <w:t xml:space="preserve"> </w:t>
      </w:r>
    </w:p>
    <w:p w14:paraId="28861D2F" w14:textId="77777777" w:rsidR="0099126C" w:rsidRPr="005136F3" w:rsidRDefault="0099126C" w:rsidP="00365386">
      <w:pPr>
        <w:jc w:val="both"/>
        <w:rPr>
          <w:rFonts w:asciiTheme="minorHAnsi" w:hAnsiTheme="minorHAnsi" w:cstheme="minorHAnsi"/>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1996"/>
        <w:gridCol w:w="3081"/>
        <w:gridCol w:w="2579"/>
      </w:tblGrid>
      <w:tr w:rsidR="00B32167" w:rsidRPr="005136F3" w14:paraId="7E638D1A" w14:textId="77777777" w:rsidTr="00596E6D">
        <w:trPr>
          <w:cantSplit/>
          <w:trHeight w:val="153"/>
        </w:trPr>
        <w:tc>
          <w:tcPr>
            <w:tcW w:w="490" w:type="pct"/>
            <w:shd w:val="clear" w:color="auto" w:fill="D9D9D9" w:themeFill="background1" w:themeFillShade="D9"/>
          </w:tcPr>
          <w:p w14:paraId="3A3D4008" w14:textId="77777777" w:rsidR="00B32167" w:rsidRPr="005136F3" w:rsidRDefault="00B32167" w:rsidP="0077273F">
            <w:pPr>
              <w:rPr>
                <w:rFonts w:asciiTheme="minorHAnsi" w:hAnsiTheme="minorHAnsi" w:cstheme="minorHAnsi"/>
                <w:sz w:val="22"/>
                <w:szCs w:val="22"/>
              </w:rPr>
            </w:pPr>
            <w:r w:rsidRPr="005136F3">
              <w:rPr>
                <w:rFonts w:asciiTheme="minorHAnsi" w:hAnsiTheme="minorHAnsi" w:cstheme="minorHAnsi"/>
                <w:sz w:val="22"/>
                <w:szCs w:val="22"/>
              </w:rPr>
              <w:t>Zap.</w:t>
            </w:r>
          </w:p>
          <w:p w14:paraId="5ACE5390" w14:textId="77777777" w:rsidR="00B32167" w:rsidRPr="005136F3" w:rsidRDefault="00B32167" w:rsidP="0077273F">
            <w:pPr>
              <w:rPr>
                <w:rFonts w:asciiTheme="minorHAnsi" w:hAnsiTheme="minorHAnsi" w:cstheme="minorHAnsi"/>
                <w:sz w:val="22"/>
                <w:szCs w:val="22"/>
              </w:rPr>
            </w:pPr>
            <w:r w:rsidRPr="005136F3">
              <w:rPr>
                <w:rFonts w:asciiTheme="minorHAnsi" w:hAnsiTheme="minorHAnsi" w:cstheme="minorHAnsi"/>
                <w:sz w:val="22"/>
                <w:szCs w:val="22"/>
              </w:rPr>
              <w:t xml:space="preserve">št. </w:t>
            </w:r>
          </w:p>
        </w:tc>
        <w:tc>
          <w:tcPr>
            <w:tcW w:w="1176" w:type="pct"/>
            <w:shd w:val="clear" w:color="auto" w:fill="D9D9D9" w:themeFill="background1" w:themeFillShade="D9"/>
          </w:tcPr>
          <w:p w14:paraId="3868A14A" w14:textId="3BBD4D47" w:rsidR="00B32167" w:rsidRPr="005136F3" w:rsidRDefault="00B32167" w:rsidP="0077273F">
            <w:pPr>
              <w:rPr>
                <w:rFonts w:asciiTheme="minorHAnsi" w:hAnsiTheme="minorHAnsi" w:cstheme="minorHAnsi"/>
                <w:sz w:val="22"/>
                <w:szCs w:val="22"/>
              </w:rPr>
            </w:pPr>
            <w:r w:rsidRPr="005136F3">
              <w:rPr>
                <w:rFonts w:asciiTheme="minorHAnsi" w:hAnsiTheme="minorHAnsi" w:cstheme="minorHAnsi"/>
                <w:sz w:val="22"/>
                <w:szCs w:val="22"/>
              </w:rPr>
              <w:t xml:space="preserve">Naziv delodajalca </w:t>
            </w:r>
          </w:p>
          <w:p w14:paraId="210075E4" w14:textId="77777777" w:rsidR="00B32167" w:rsidRPr="005136F3" w:rsidRDefault="00B32167" w:rsidP="0077273F">
            <w:pPr>
              <w:rPr>
                <w:rFonts w:asciiTheme="minorHAnsi" w:hAnsiTheme="minorHAnsi" w:cstheme="minorHAnsi"/>
                <w:sz w:val="22"/>
                <w:szCs w:val="22"/>
              </w:rPr>
            </w:pPr>
          </w:p>
          <w:p w14:paraId="29B775C9" w14:textId="77777777" w:rsidR="00B32167" w:rsidRPr="005136F3" w:rsidRDefault="00B32167" w:rsidP="0077273F">
            <w:pPr>
              <w:rPr>
                <w:rFonts w:asciiTheme="minorHAnsi" w:hAnsiTheme="minorHAnsi" w:cstheme="minorHAnsi"/>
                <w:sz w:val="22"/>
                <w:szCs w:val="22"/>
              </w:rPr>
            </w:pPr>
          </w:p>
          <w:p w14:paraId="7E2E5E35" w14:textId="77777777" w:rsidR="00B32167" w:rsidRPr="005136F3" w:rsidRDefault="00B32167" w:rsidP="0077273F">
            <w:pPr>
              <w:rPr>
                <w:rFonts w:asciiTheme="minorHAnsi" w:hAnsiTheme="minorHAnsi" w:cstheme="minorHAnsi"/>
                <w:sz w:val="22"/>
                <w:szCs w:val="22"/>
              </w:rPr>
            </w:pPr>
          </w:p>
          <w:p w14:paraId="53E10E50" w14:textId="77777777" w:rsidR="00B32167" w:rsidRPr="005136F3" w:rsidRDefault="00B32167" w:rsidP="0077273F">
            <w:pPr>
              <w:rPr>
                <w:rFonts w:asciiTheme="minorHAnsi" w:hAnsiTheme="minorHAnsi" w:cstheme="minorHAnsi"/>
                <w:sz w:val="22"/>
                <w:szCs w:val="22"/>
              </w:rPr>
            </w:pPr>
          </w:p>
          <w:p w14:paraId="7BEF0506" w14:textId="77777777" w:rsidR="00B32167" w:rsidRPr="005136F3" w:rsidRDefault="00B32167" w:rsidP="0077273F">
            <w:pPr>
              <w:rPr>
                <w:rFonts w:asciiTheme="minorHAnsi" w:hAnsiTheme="minorHAnsi" w:cstheme="minorHAnsi"/>
                <w:sz w:val="22"/>
                <w:szCs w:val="22"/>
              </w:rPr>
            </w:pPr>
          </w:p>
        </w:tc>
        <w:tc>
          <w:tcPr>
            <w:tcW w:w="1815" w:type="pct"/>
            <w:shd w:val="clear" w:color="auto" w:fill="D9D9D9" w:themeFill="background1" w:themeFillShade="D9"/>
          </w:tcPr>
          <w:p w14:paraId="1BA0C1F3" w14:textId="1C28ED1E" w:rsidR="00B32167" w:rsidRPr="005136F3" w:rsidRDefault="00B32167" w:rsidP="0077273F">
            <w:pPr>
              <w:rPr>
                <w:rFonts w:asciiTheme="minorHAnsi" w:hAnsiTheme="minorHAnsi" w:cstheme="minorHAnsi"/>
                <w:sz w:val="22"/>
                <w:szCs w:val="22"/>
              </w:rPr>
            </w:pPr>
            <w:r w:rsidRPr="005136F3">
              <w:rPr>
                <w:rFonts w:asciiTheme="minorHAnsi" w:hAnsiTheme="minorHAnsi" w:cstheme="minorHAnsi"/>
                <w:sz w:val="22"/>
                <w:szCs w:val="22"/>
              </w:rPr>
              <w:t xml:space="preserve">Pogodbena vrednost projekta med </w:t>
            </w:r>
            <w:r>
              <w:rPr>
                <w:rFonts w:asciiTheme="minorHAnsi" w:hAnsiTheme="minorHAnsi" w:cstheme="minorHAnsi"/>
                <w:sz w:val="22"/>
                <w:szCs w:val="22"/>
              </w:rPr>
              <w:t>Zavodom</w:t>
            </w:r>
            <w:r w:rsidRPr="005136F3">
              <w:rPr>
                <w:rFonts w:asciiTheme="minorHAnsi" w:hAnsiTheme="minorHAnsi" w:cstheme="minorHAnsi"/>
                <w:sz w:val="22"/>
                <w:szCs w:val="22"/>
              </w:rPr>
              <w:t xml:space="preserve"> in </w:t>
            </w:r>
            <w:r>
              <w:rPr>
                <w:rFonts w:asciiTheme="minorHAnsi" w:hAnsiTheme="minorHAnsi" w:cstheme="minorHAnsi"/>
                <w:sz w:val="22"/>
                <w:szCs w:val="22"/>
              </w:rPr>
              <w:t>delodajalcem</w:t>
            </w:r>
            <w:r w:rsidRPr="005136F3">
              <w:rPr>
                <w:rFonts w:asciiTheme="minorHAnsi" w:hAnsiTheme="minorHAnsi" w:cstheme="minorHAnsi"/>
                <w:sz w:val="22"/>
                <w:szCs w:val="22"/>
              </w:rPr>
              <w:t xml:space="preserve"> </w:t>
            </w:r>
          </w:p>
        </w:tc>
        <w:tc>
          <w:tcPr>
            <w:tcW w:w="1519" w:type="pct"/>
            <w:shd w:val="clear" w:color="auto" w:fill="D9D9D9" w:themeFill="background1" w:themeFillShade="D9"/>
          </w:tcPr>
          <w:p w14:paraId="6D3F89FA" w14:textId="7445DB4E" w:rsidR="00B32167" w:rsidRPr="005136F3" w:rsidRDefault="00B32167" w:rsidP="0077273F">
            <w:pPr>
              <w:rPr>
                <w:rFonts w:asciiTheme="minorHAnsi" w:hAnsiTheme="minorHAnsi" w:cstheme="minorHAnsi"/>
                <w:sz w:val="22"/>
                <w:szCs w:val="22"/>
              </w:rPr>
            </w:pPr>
            <w:r w:rsidRPr="005136F3">
              <w:rPr>
                <w:rFonts w:asciiTheme="minorHAnsi" w:hAnsiTheme="minorHAnsi" w:cstheme="minorHAnsi"/>
                <w:sz w:val="22"/>
                <w:szCs w:val="22"/>
              </w:rPr>
              <w:t xml:space="preserve">Znesek dodeljenih sredstev </w:t>
            </w:r>
            <w:r w:rsidR="00B51568">
              <w:rPr>
                <w:rFonts w:asciiTheme="minorHAnsi" w:hAnsiTheme="minorHAnsi" w:cstheme="minorHAnsi"/>
                <w:sz w:val="22"/>
                <w:szCs w:val="22"/>
              </w:rPr>
              <w:t>konzorciju</w:t>
            </w:r>
            <w:r w:rsidRPr="005136F3">
              <w:rPr>
                <w:rFonts w:asciiTheme="minorHAnsi" w:hAnsiTheme="minorHAnsi" w:cstheme="minorHAnsi"/>
                <w:sz w:val="22"/>
                <w:szCs w:val="22"/>
              </w:rPr>
              <w:t xml:space="preserve"> v EUR</w:t>
            </w:r>
            <w:r w:rsidR="00B51568">
              <w:rPr>
                <w:rFonts w:asciiTheme="minorHAnsi" w:hAnsiTheme="minorHAnsi" w:cstheme="minorHAnsi"/>
                <w:sz w:val="22"/>
                <w:szCs w:val="22"/>
              </w:rPr>
              <w:t xml:space="preserve"> z DDV</w:t>
            </w:r>
            <w:r w:rsidRPr="005136F3">
              <w:rPr>
                <w:rFonts w:asciiTheme="minorHAnsi" w:hAnsiTheme="minorHAnsi" w:cstheme="minorHAnsi"/>
                <w:sz w:val="22"/>
                <w:szCs w:val="22"/>
              </w:rPr>
              <w:t xml:space="preserve"> </w:t>
            </w:r>
          </w:p>
          <w:p w14:paraId="013D4A0B" w14:textId="2499226C" w:rsidR="00B32167" w:rsidRPr="005136F3" w:rsidRDefault="00B32167" w:rsidP="0077273F">
            <w:pPr>
              <w:rPr>
                <w:rFonts w:asciiTheme="minorHAnsi" w:hAnsiTheme="minorHAnsi" w:cstheme="minorHAnsi"/>
                <w:sz w:val="22"/>
                <w:szCs w:val="22"/>
              </w:rPr>
            </w:pPr>
          </w:p>
        </w:tc>
      </w:tr>
      <w:tr w:rsidR="00B32167" w:rsidRPr="005136F3" w14:paraId="01E13863" w14:textId="77777777" w:rsidTr="00596E6D">
        <w:trPr>
          <w:trHeight w:val="156"/>
        </w:trPr>
        <w:tc>
          <w:tcPr>
            <w:tcW w:w="490" w:type="pct"/>
          </w:tcPr>
          <w:p w14:paraId="4C291E3C" w14:textId="77777777" w:rsidR="00B32167" w:rsidRPr="005136F3" w:rsidRDefault="00B32167" w:rsidP="0077273F">
            <w:pPr>
              <w:rPr>
                <w:rFonts w:asciiTheme="minorHAnsi" w:hAnsiTheme="minorHAnsi" w:cstheme="minorHAnsi"/>
                <w:sz w:val="22"/>
                <w:szCs w:val="22"/>
              </w:rPr>
            </w:pPr>
          </w:p>
        </w:tc>
        <w:tc>
          <w:tcPr>
            <w:tcW w:w="1176" w:type="pct"/>
          </w:tcPr>
          <w:p w14:paraId="6079C8B9" w14:textId="77777777" w:rsidR="00B32167" w:rsidRPr="005136F3" w:rsidRDefault="00B32167" w:rsidP="0077273F">
            <w:pPr>
              <w:rPr>
                <w:rFonts w:asciiTheme="minorHAnsi" w:hAnsiTheme="minorHAnsi" w:cstheme="minorHAnsi"/>
                <w:sz w:val="22"/>
                <w:szCs w:val="22"/>
              </w:rPr>
            </w:pPr>
          </w:p>
        </w:tc>
        <w:tc>
          <w:tcPr>
            <w:tcW w:w="1815" w:type="pct"/>
          </w:tcPr>
          <w:p w14:paraId="3B1654BF" w14:textId="77777777" w:rsidR="00B32167" w:rsidRPr="005136F3" w:rsidRDefault="00B32167" w:rsidP="0077273F">
            <w:pPr>
              <w:rPr>
                <w:rFonts w:asciiTheme="minorHAnsi" w:hAnsiTheme="minorHAnsi" w:cstheme="minorHAnsi"/>
                <w:sz w:val="22"/>
                <w:szCs w:val="22"/>
              </w:rPr>
            </w:pPr>
          </w:p>
        </w:tc>
        <w:tc>
          <w:tcPr>
            <w:tcW w:w="1519" w:type="pct"/>
          </w:tcPr>
          <w:p w14:paraId="62BE00AC" w14:textId="77777777" w:rsidR="00B32167" w:rsidRPr="005136F3" w:rsidRDefault="00B32167" w:rsidP="0077273F">
            <w:pPr>
              <w:rPr>
                <w:rFonts w:asciiTheme="minorHAnsi" w:hAnsiTheme="minorHAnsi" w:cstheme="minorHAnsi"/>
                <w:sz w:val="22"/>
                <w:szCs w:val="22"/>
              </w:rPr>
            </w:pPr>
          </w:p>
        </w:tc>
      </w:tr>
      <w:tr w:rsidR="00B32167" w:rsidRPr="005136F3" w14:paraId="398F6EDA" w14:textId="77777777" w:rsidTr="00596E6D">
        <w:trPr>
          <w:trHeight w:val="148"/>
        </w:trPr>
        <w:tc>
          <w:tcPr>
            <w:tcW w:w="490" w:type="pct"/>
          </w:tcPr>
          <w:p w14:paraId="383CE710" w14:textId="77777777" w:rsidR="00B32167" w:rsidRPr="005136F3" w:rsidRDefault="00B32167" w:rsidP="0077273F">
            <w:pPr>
              <w:rPr>
                <w:rFonts w:asciiTheme="minorHAnsi" w:hAnsiTheme="minorHAnsi" w:cstheme="minorHAnsi"/>
                <w:sz w:val="22"/>
                <w:szCs w:val="22"/>
              </w:rPr>
            </w:pPr>
          </w:p>
        </w:tc>
        <w:tc>
          <w:tcPr>
            <w:tcW w:w="1176" w:type="pct"/>
          </w:tcPr>
          <w:p w14:paraId="13791407" w14:textId="77777777" w:rsidR="00B32167" w:rsidRPr="005136F3" w:rsidRDefault="00B32167" w:rsidP="0077273F">
            <w:pPr>
              <w:rPr>
                <w:rFonts w:asciiTheme="minorHAnsi" w:hAnsiTheme="minorHAnsi" w:cstheme="minorHAnsi"/>
                <w:sz w:val="22"/>
                <w:szCs w:val="22"/>
              </w:rPr>
            </w:pPr>
          </w:p>
        </w:tc>
        <w:tc>
          <w:tcPr>
            <w:tcW w:w="1815" w:type="pct"/>
          </w:tcPr>
          <w:p w14:paraId="27021867" w14:textId="77777777" w:rsidR="00B32167" w:rsidRPr="005136F3" w:rsidRDefault="00B32167" w:rsidP="0077273F">
            <w:pPr>
              <w:rPr>
                <w:rFonts w:asciiTheme="minorHAnsi" w:hAnsiTheme="minorHAnsi" w:cstheme="minorHAnsi"/>
                <w:sz w:val="22"/>
                <w:szCs w:val="22"/>
              </w:rPr>
            </w:pPr>
          </w:p>
        </w:tc>
        <w:tc>
          <w:tcPr>
            <w:tcW w:w="1519" w:type="pct"/>
          </w:tcPr>
          <w:p w14:paraId="166EE251" w14:textId="77777777" w:rsidR="00B32167" w:rsidRPr="005136F3" w:rsidRDefault="00B32167" w:rsidP="0077273F">
            <w:pPr>
              <w:rPr>
                <w:rFonts w:asciiTheme="minorHAnsi" w:hAnsiTheme="minorHAnsi" w:cstheme="minorHAnsi"/>
                <w:sz w:val="22"/>
                <w:szCs w:val="22"/>
              </w:rPr>
            </w:pPr>
          </w:p>
        </w:tc>
      </w:tr>
      <w:tr w:rsidR="00B32167" w:rsidRPr="005136F3" w14:paraId="52FD846E" w14:textId="77777777" w:rsidTr="00596E6D">
        <w:trPr>
          <w:trHeight w:val="148"/>
        </w:trPr>
        <w:tc>
          <w:tcPr>
            <w:tcW w:w="490" w:type="pct"/>
          </w:tcPr>
          <w:p w14:paraId="4E9C6E25" w14:textId="77777777" w:rsidR="00B32167" w:rsidRPr="005136F3" w:rsidRDefault="00B32167" w:rsidP="0077273F">
            <w:pPr>
              <w:rPr>
                <w:rFonts w:asciiTheme="minorHAnsi" w:hAnsiTheme="minorHAnsi" w:cstheme="minorHAnsi"/>
                <w:sz w:val="22"/>
                <w:szCs w:val="22"/>
              </w:rPr>
            </w:pPr>
          </w:p>
        </w:tc>
        <w:tc>
          <w:tcPr>
            <w:tcW w:w="1176" w:type="pct"/>
          </w:tcPr>
          <w:p w14:paraId="623A702F" w14:textId="77777777" w:rsidR="00B32167" w:rsidRPr="005136F3" w:rsidRDefault="00B32167" w:rsidP="0077273F">
            <w:pPr>
              <w:rPr>
                <w:rFonts w:asciiTheme="minorHAnsi" w:hAnsiTheme="minorHAnsi" w:cstheme="minorHAnsi"/>
                <w:sz w:val="22"/>
                <w:szCs w:val="22"/>
              </w:rPr>
            </w:pPr>
          </w:p>
        </w:tc>
        <w:tc>
          <w:tcPr>
            <w:tcW w:w="1815" w:type="pct"/>
          </w:tcPr>
          <w:p w14:paraId="76EEA6BE" w14:textId="77777777" w:rsidR="00B32167" w:rsidRPr="005136F3" w:rsidRDefault="00B32167" w:rsidP="0077273F">
            <w:pPr>
              <w:rPr>
                <w:rFonts w:asciiTheme="minorHAnsi" w:hAnsiTheme="minorHAnsi" w:cstheme="minorHAnsi"/>
                <w:sz w:val="22"/>
                <w:szCs w:val="22"/>
              </w:rPr>
            </w:pPr>
          </w:p>
        </w:tc>
        <w:tc>
          <w:tcPr>
            <w:tcW w:w="1519" w:type="pct"/>
          </w:tcPr>
          <w:p w14:paraId="3C7FC7E7" w14:textId="77777777" w:rsidR="00B32167" w:rsidRPr="005136F3" w:rsidRDefault="00B32167" w:rsidP="0077273F">
            <w:pPr>
              <w:rPr>
                <w:rFonts w:asciiTheme="minorHAnsi" w:hAnsiTheme="minorHAnsi" w:cstheme="minorHAnsi"/>
                <w:sz w:val="22"/>
                <w:szCs w:val="22"/>
              </w:rPr>
            </w:pPr>
          </w:p>
        </w:tc>
      </w:tr>
      <w:tr w:rsidR="00B32167" w:rsidRPr="005136F3" w14:paraId="6EEE1427" w14:textId="77777777" w:rsidTr="00596E6D">
        <w:trPr>
          <w:trHeight w:val="148"/>
        </w:trPr>
        <w:tc>
          <w:tcPr>
            <w:tcW w:w="490" w:type="pct"/>
          </w:tcPr>
          <w:p w14:paraId="62CE418E" w14:textId="77777777" w:rsidR="00B32167" w:rsidRPr="005136F3" w:rsidRDefault="00B32167" w:rsidP="0077273F">
            <w:pPr>
              <w:rPr>
                <w:rFonts w:asciiTheme="minorHAnsi" w:hAnsiTheme="minorHAnsi" w:cstheme="minorHAnsi"/>
                <w:sz w:val="22"/>
                <w:szCs w:val="22"/>
              </w:rPr>
            </w:pPr>
          </w:p>
        </w:tc>
        <w:tc>
          <w:tcPr>
            <w:tcW w:w="1176" w:type="pct"/>
          </w:tcPr>
          <w:p w14:paraId="1DB5DD5F" w14:textId="77777777" w:rsidR="00B32167" w:rsidRPr="005136F3" w:rsidRDefault="00B32167" w:rsidP="0077273F">
            <w:pPr>
              <w:rPr>
                <w:rFonts w:asciiTheme="minorHAnsi" w:hAnsiTheme="minorHAnsi" w:cstheme="minorHAnsi"/>
                <w:sz w:val="22"/>
                <w:szCs w:val="22"/>
              </w:rPr>
            </w:pPr>
          </w:p>
        </w:tc>
        <w:tc>
          <w:tcPr>
            <w:tcW w:w="1815" w:type="pct"/>
          </w:tcPr>
          <w:p w14:paraId="64FA57DB" w14:textId="77777777" w:rsidR="00B32167" w:rsidRPr="005136F3" w:rsidRDefault="00B32167" w:rsidP="0077273F">
            <w:pPr>
              <w:rPr>
                <w:rFonts w:asciiTheme="minorHAnsi" w:hAnsiTheme="minorHAnsi" w:cstheme="minorHAnsi"/>
                <w:sz w:val="22"/>
                <w:szCs w:val="22"/>
              </w:rPr>
            </w:pPr>
          </w:p>
        </w:tc>
        <w:tc>
          <w:tcPr>
            <w:tcW w:w="1519" w:type="pct"/>
          </w:tcPr>
          <w:p w14:paraId="73095E4C" w14:textId="77777777" w:rsidR="00B32167" w:rsidRPr="005136F3" w:rsidRDefault="00B32167" w:rsidP="0077273F">
            <w:pPr>
              <w:rPr>
                <w:rFonts w:asciiTheme="minorHAnsi" w:hAnsiTheme="minorHAnsi" w:cstheme="minorHAnsi"/>
                <w:sz w:val="22"/>
                <w:szCs w:val="22"/>
              </w:rPr>
            </w:pPr>
          </w:p>
        </w:tc>
      </w:tr>
      <w:tr w:rsidR="00B32167" w:rsidRPr="005136F3" w14:paraId="4493343C" w14:textId="77777777" w:rsidTr="00596E6D">
        <w:trPr>
          <w:trHeight w:val="148"/>
        </w:trPr>
        <w:tc>
          <w:tcPr>
            <w:tcW w:w="490" w:type="pct"/>
          </w:tcPr>
          <w:p w14:paraId="3E881C25" w14:textId="77777777" w:rsidR="00B32167" w:rsidRPr="005136F3" w:rsidRDefault="00B32167" w:rsidP="0077273F">
            <w:pPr>
              <w:rPr>
                <w:rFonts w:asciiTheme="minorHAnsi" w:hAnsiTheme="minorHAnsi" w:cstheme="minorHAnsi"/>
                <w:sz w:val="22"/>
                <w:szCs w:val="22"/>
              </w:rPr>
            </w:pPr>
          </w:p>
        </w:tc>
        <w:tc>
          <w:tcPr>
            <w:tcW w:w="1176" w:type="pct"/>
          </w:tcPr>
          <w:p w14:paraId="06AC9A93" w14:textId="77777777" w:rsidR="00B32167" w:rsidRPr="005136F3" w:rsidRDefault="00B32167" w:rsidP="0077273F">
            <w:pPr>
              <w:rPr>
                <w:rFonts w:asciiTheme="minorHAnsi" w:hAnsiTheme="minorHAnsi" w:cstheme="minorHAnsi"/>
                <w:sz w:val="22"/>
                <w:szCs w:val="22"/>
              </w:rPr>
            </w:pPr>
          </w:p>
        </w:tc>
        <w:tc>
          <w:tcPr>
            <w:tcW w:w="1815" w:type="pct"/>
          </w:tcPr>
          <w:p w14:paraId="26B2B8CB" w14:textId="77777777" w:rsidR="00B32167" w:rsidRPr="005136F3" w:rsidRDefault="00B32167" w:rsidP="0077273F">
            <w:pPr>
              <w:rPr>
                <w:rFonts w:asciiTheme="minorHAnsi" w:hAnsiTheme="minorHAnsi" w:cstheme="minorHAnsi"/>
                <w:sz w:val="22"/>
                <w:szCs w:val="22"/>
              </w:rPr>
            </w:pPr>
          </w:p>
        </w:tc>
        <w:tc>
          <w:tcPr>
            <w:tcW w:w="1519" w:type="pct"/>
          </w:tcPr>
          <w:p w14:paraId="316810D9" w14:textId="77777777" w:rsidR="00B32167" w:rsidRPr="005136F3" w:rsidRDefault="00B32167" w:rsidP="0077273F">
            <w:pPr>
              <w:rPr>
                <w:rFonts w:asciiTheme="minorHAnsi" w:hAnsiTheme="minorHAnsi" w:cstheme="minorHAnsi"/>
                <w:sz w:val="22"/>
                <w:szCs w:val="22"/>
              </w:rPr>
            </w:pPr>
          </w:p>
        </w:tc>
      </w:tr>
      <w:tr w:rsidR="00B32167" w:rsidRPr="005136F3" w14:paraId="194C192A" w14:textId="77777777" w:rsidTr="00596E6D">
        <w:trPr>
          <w:trHeight w:val="148"/>
        </w:trPr>
        <w:tc>
          <w:tcPr>
            <w:tcW w:w="490" w:type="pct"/>
          </w:tcPr>
          <w:p w14:paraId="5E47BD0F" w14:textId="77777777" w:rsidR="00B32167" w:rsidRPr="005136F3" w:rsidRDefault="00B32167" w:rsidP="0077273F">
            <w:pPr>
              <w:rPr>
                <w:rFonts w:asciiTheme="minorHAnsi" w:hAnsiTheme="minorHAnsi" w:cstheme="minorHAnsi"/>
                <w:sz w:val="22"/>
                <w:szCs w:val="22"/>
              </w:rPr>
            </w:pPr>
          </w:p>
        </w:tc>
        <w:tc>
          <w:tcPr>
            <w:tcW w:w="1176" w:type="pct"/>
          </w:tcPr>
          <w:p w14:paraId="012CD9D2" w14:textId="77777777" w:rsidR="00B32167" w:rsidRPr="005136F3" w:rsidRDefault="00B32167" w:rsidP="0077273F">
            <w:pPr>
              <w:rPr>
                <w:rFonts w:asciiTheme="minorHAnsi" w:hAnsiTheme="minorHAnsi" w:cstheme="minorHAnsi"/>
                <w:sz w:val="22"/>
                <w:szCs w:val="22"/>
              </w:rPr>
            </w:pPr>
          </w:p>
        </w:tc>
        <w:tc>
          <w:tcPr>
            <w:tcW w:w="1815" w:type="pct"/>
          </w:tcPr>
          <w:p w14:paraId="30ACF9F3" w14:textId="77777777" w:rsidR="00B32167" w:rsidRPr="005136F3" w:rsidRDefault="00B32167" w:rsidP="0077273F">
            <w:pPr>
              <w:rPr>
                <w:rFonts w:asciiTheme="minorHAnsi" w:hAnsiTheme="minorHAnsi" w:cstheme="minorHAnsi"/>
                <w:sz w:val="22"/>
                <w:szCs w:val="22"/>
              </w:rPr>
            </w:pPr>
          </w:p>
        </w:tc>
        <w:tc>
          <w:tcPr>
            <w:tcW w:w="1519" w:type="pct"/>
          </w:tcPr>
          <w:p w14:paraId="76FD9CA4" w14:textId="77777777" w:rsidR="00B32167" w:rsidRPr="005136F3" w:rsidRDefault="00B32167" w:rsidP="0077273F">
            <w:pPr>
              <w:rPr>
                <w:rFonts w:asciiTheme="minorHAnsi" w:hAnsiTheme="minorHAnsi" w:cstheme="minorHAnsi"/>
                <w:sz w:val="22"/>
                <w:szCs w:val="22"/>
              </w:rPr>
            </w:pPr>
          </w:p>
        </w:tc>
      </w:tr>
      <w:tr w:rsidR="00B32167" w:rsidRPr="005136F3" w14:paraId="6176818E" w14:textId="77777777" w:rsidTr="00596E6D">
        <w:trPr>
          <w:trHeight w:val="148"/>
        </w:trPr>
        <w:tc>
          <w:tcPr>
            <w:tcW w:w="490" w:type="pct"/>
          </w:tcPr>
          <w:p w14:paraId="176E2A5D" w14:textId="77777777" w:rsidR="00B32167" w:rsidRPr="005136F3" w:rsidRDefault="00B32167" w:rsidP="0077273F">
            <w:pPr>
              <w:rPr>
                <w:rFonts w:asciiTheme="minorHAnsi" w:hAnsiTheme="minorHAnsi" w:cstheme="minorHAnsi"/>
                <w:sz w:val="22"/>
                <w:szCs w:val="22"/>
              </w:rPr>
            </w:pPr>
          </w:p>
        </w:tc>
        <w:tc>
          <w:tcPr>
            <w:tcW w:w="1176" w:type="pct"/>
          </w:tcPr>
          <w:p w14:paraId="785BFDE9" w14:textId="77777777" w:rsidR="00B32167" w:rsidRPr="005136F3" w:rsidRDefault="00B32167" w:rsidP="0077273F">
            <w:pPr>
              <w:rPr>
                <w:rFonts w:asciiTheme="minorHAnsi" w:hAnsiTheme="minorHAnsi" w:cstheme="minorHAnsi"/>
                <w:sz w:val="22"/>
                <w:szCs w:val="22"/>
              </w:rPr>
            </w:pPr>
          </w:p>
        </w:tc>
        <w:tc>
          <w:tcPr>
            <w:tcW w:w="1815" w:type="pct"/>
          </w:tcPr>
          <w:p w14:paraId="7C28C276" w14:textId="77777777" w:rsidR="00B32167" w:rsidRPr="005136F3" w:rsidRDefault="00B32167" w:rsidP="0077273F">
            <w:pPr>
              <w:rPr>
                <w:rFonts w:asciiTheme="minorHAnsi" w:hAnsiTheme="minorHAnsi" w:cstheme="minorHAnsi"/>
                <w:sz w:val="22"/>
                <w:szCs w:val="22"/>
              </w:rPr>
            </w:pPr>
          </w:p>
        </w:tc>
        <w:tc>
          <w:tcPr>
            <w:tcW w:w="1519" w:type="pct"/>
          </w:tcPr>
          <w:p w14:paraId="42B91B95" w14:textId="77777777" w:rsidR="00B32167" w:rsidRPr="005136F3" w:rsidRDefault="00B32167" w:rsidP="0077273F">
            <w:pPr>
              <w:rPr>
                <w:rFonts w:asciiTheme="minorHAnsi" w:hAnsiTheme="minorHAnsi" w:cstheme="minorHAnsi"/>
                <w:sz w:val="22"/>
                <w:szCs w:val="22"/>
              </w:rPr>
            </w:pPr>
          </w:p>
        </w:tc>
      </w:tr>
    </w:tbl>
    <w:p w14:paraId="1A41BD7D" w14:textId="77777777" w:rsidR="000A4C8A" w:rsidRDefault="000A4C8A" w:rsidP="00365386">
      <w:pPr>
        <w:jc w:val="both"/>
        <w:rPr>
          <w:rFonts w:asciiTheme="minorHAnsi" w:hAnsiTheme="minorHAnsi" w:cstheme="minorHAnsi"/>
          <w:color w:val="000000"/>
          <w:sz w:val="22"/>
          <w:szCs w:val="22"/>
        </w:rPr>
      </w:pPr>
    </w:p>
    <w:p w14:paraId="282C7386" w14:textId="196922DD" w:rsidR="00966745" w:rsidRPr="005136F3" w:rsidRDefault="00966745" w:rsidP="00365386">
      <w:pPr>
        <w:jc w:val="both"/>
        <w:rPr>
          <w:rFonts w:asciiTheme="minorHAnsi" w:hAnsiTheme="minorHAnsi" w:cstheme="minorHAnsi"/>
          <w:color w:val="000000"/>
          <w:sz w:val="22"/>
          <w:szCs w:val="22"/>
        </w:rPr>
      </w:pPr>
      <w:r w:rsidRPr="005136F3">
        <w:rPr>
          <w:rFonts w:asciiTheme="minorHAnsi" w:hAnsiTheme="minorHAnsi" w:cstheme="minorHAnsi"/>
          <w:color w:val="000000"/>
          <w:sz w:val="22"/>
          <w:szCs w:val="22"/>
        </w:rPr>
        <w:lastRenderedPageBreak/>
        <w:t xml:space="preserve">V primeru odstopa posameznega delodajalca od pogodbe o sofinanciranju, se ustrezno zniža višina </w:t>
      </w:r>
      <w:r>
        <w:rPr>
          <w:rFonts w:asciiTheme="minorHAnsi" w:hAnsiTheme="minorHAnsi" w:cstheme="minorHAnsi"/>
          <w:color w:val="000000"/>
          <w:sz w:val="22"/>
          <w:szCs w:val="22"/>
        </w:rPr>
        <w:t xml:space="preserve">možno </w:t>
      </w:r>
      <w:r w:rsidRPr="005136F3">
        <w:rPr>
          <w:rFonts w:asciiTheme="minorHAnsi" w:hAnsiTheme="minorHAnsi" w:cstheme="minorHAnsi"/>
          <w:color w:val="000000"/>
          <w:sz w:val="22"/>
          <w:szCs w:val="22"/>
        </w:rPr>
        <w:t xml:space="preserve">dodeljenih sredstev </w:t>
      </w:r>
      <w:r w:rsidR="00B51568">
        <w:rPr>
          <w:rFonts w:asciiTheme="minorHAnsi" w:hAnsiTheme="minorHAnsi" w:cstheme="minorHAnsi"/>
          <w:color w:val="000000"/>
          <w:sz w:val="22"/>
          <w:szCs w:val="22"/>
        </w:rPr>
        <w:t>konzorciju</w:t>
      </w:r>
      <w:r w:rsidRPr="005136F3">
        <w:rPr>
          <w:rFonts w:asciiTheme="minorHAnsi" w:hAnsiTheme="minorHAnsi" w:cstheme="minorHAnsi"/>
          <w:color w:val="000000"/>
          <w:sz w:val="22"/>
          <w:szCs w:val="22"/>
        </w:rPr>
        <w:t>. V ta namen Zavod obvesti glavn</w:t>
      </w:r>
      <w:r>
        <w:rPr>
          <w:rFonts w:asciiTheme="minorHAnsi" w:hAnsiTheme="minorHAnsi" w:cstheme="minorHAnsi"/>
          <w:color w:val="000000"/>
          <w:sz w:val="22"/>
          <w:szCs w:val="22"/>
        </w:rPr>
        <w:t>ega</w:t>
      </w:r>
      <w:r w:rsidRPr="005136F3">
        <w:rPr>
          <w:rFonts w:asciiTheme="minorHAnsi" w:hAnsiTheme="minorHAnsi" w:cstheme="minorHAnsi"/>
          <w:color w:val="000000"/>
          <w:sz w:val="22"/>
          <w:szCs w:val="22"/>
        </w:rPr>
        <w:t xml:space="preserve"> konzorcijsk</w:t>
      </w:r>
      <w:r>
        <w:rPr>
          <w:rFonts w:asciiTheme="minorHAnsi" w:hAnsiTheme="minorHAnsi" w:cstheme="minorHAnsi"/>
          <w:color w:val="000000"/>
          <w:sz w:val="22"/>
          <w:szCs w:val="22"/>
        </w:rPr>
        <w:t>ega</w:t>
      </w:r>
      <w:r w:rsidRPr="005136F3">
        <w:rPr>
          <w:rFonts w:asciiTheme="minorHAnsi" w:hAnsiTheme="minorHAnsi" w:cstheme="minorHAnsi"/>
          <w:color w:val="000000"/>
          <w:sz w:val="22"/>
          <w:szCs w:val="22"/>
        </w:rPr>
        <w:t xml:space="preserve"> partner</w:t>
      </w:r>
      <w:r>
        <w:rPr>
          <w:rFonts w:asciiTheme="minorHAnsi" w:hAnsiTheme="minorHAnsi" w:cstheme="minorHAnsi"/>
          <w:color w:val="000000"/>
          <w:sz w:val="22"/>
          <w:szCs w:val="22"/>
        </w:rPr>
        <w:t xml:space="preserve">ja </w:t>
      </w:r>
      <w:r w:rsidRPr="005136F3">
        <w:rPr>
          <w:rFonts w:asciiTheme="minorHAnsi" w:hAnsiTheme="minorHAnsi" w:cstheme="minorHAnsi"/>
          <w:color w:val="000000"/>
          <w:sz w:val="22"/>
          <w:szCs w:val="22"/>
        </w:rPr>
        <w:t>o novi višini dodeljenih sredstev z obvestilom.</w:t>
      </w:r>
      <w:r w:rsidR="00F85AB0">
        <w:rPr>
          <w:rFonts w:asciiTheme="minorHAnsi" w:hAnsiTheme="minorHAnsi" w:cstheme="minorHAnsi"/>
          <w:color w:val="000000"/>
          <w:sz w:val="22"/>
          <w:szCs w:val="22"/>
        </w:rPr>
        <w:t xml:space="preserve"> </w:t>
      </w:r>
    </w:p>
    <w:p w14:paraId="1700CA88" w14:textId="77777777" w:rsidR="00966745" w:rsidRDefault="00966745" w:rsidP="00B32167">
      <w:pPr>
        <w:spacing w:line="276" w:lineRule="auto"/>
        <w:jc w:val="both"/>
        <w:rPr>
          <w:rFonts w:asciiTheme="minorHAnsi" w:hAnsiTheme="minorHAnsi" w:cstheme="minorHAnsi"/>
          <w:noProof/>
          <w:sz w:val="22"/>
          <w:szCs w:val="22"/>
        </w:rPr>
      </w:pPr>
    </w:p>
    <w:p w14:paraId="594B9BA7" w14:textId="4264CE2C" w:rsidR="00B32167" w:rsidRPr="00F95CEE" w:rsidRDefault="00B32167" w:rsidP="00B32167">
      <w:pPr>
        <w:spacing w:line="276" w:lineRule="auto"/>
        <w:jc w:val="both"/>
        <w:rPr>
          <w:rFonts w:asciiTheme="minorHAnsi" w:hAnsiTheme="minorHAnsi" w:cstheme="minorHAnsi"/>
          <w:color w:val="000000"/>
          <w:sz w:val="22"/>
          <w:szCs w:val="22"/>
        </w:rPr>
      </w:pPr>
      <w:r w:rsidRPr="00F95CEE">
        <w:rPr>
          <w:rFonts w:asciiTheme="minorHAnsi" w:hAnsiTheme="minorHAnsi" w:cstheme="minorHAnsi"/>
          <w:noProof/>
          <w:sz w:val="22"/>
          <w:szCs w:val="22"/>
        </w:rPr>
        <w:t>Za namene dodatnega preverjanja upravičenosti stroškov s strani Z</w:t>
      </w:r>
      <w:r>
        <w:rPr>
          <w:rFonts w:asciiTheme="minorHAnsi" w:hAnsiTheme="minorHAnsi" w:cstheme="minorHAnsi"/>
          <w:noProof/>
          <w:sz w:val="22"/>
          <w:szCs w:val="22"/>
        </w:rPr>
        <w:t>avoda</w:t>
      </w:r>
      <w:r w:rsidR="00992D51">
        <w:rPr>
          <w:rFonts w:asciiTheme="minorHAnsi" w:hAnsiTheme="minorHAnsi" w:cstheme="minorHAnsi"/>
          <w:noProof/>
          <w:sz w:val="22"/>
          <w:szCs w:val="22"/>
        </w:rPr>
        <w:t xml:space="preserve"> </w:t>
      </w:r>
      <w:r w:rsidRPr="00F95CEE">
        <w:rPr>
          <w:rFonts w:asciiTheme="minorHAnsi" w:hAnsiTheme="minorHAnsi" w:cstheme="minorHAnsi"/>
          <w:noProof/>
          <w:sz w:val="22"/>
          <w:szCs w:val="22"/>
        </w:rPr>
        <w:t xml:space="preserve">ali drugega pristojnega organa mora </w:t>
      </w:r>
      <w:r>
        <w:rPr>
          <w:rFonts w:asciiTheme="minorHAnsi" w:hAnsiTheme="minorHAnsi" w:cstheme="minorHAnsi"/>
          <w:noProof/>
          <w:sz w:val="22"/>
          <w:szCs w:val="22"/>
        </w:rPr>
        <w:t>konzorcij</w:t>
      </w:r>
      <w:r w:rsidRPr="00F95CEE">
        <w:rPr>
          <w:rFonts w:asciiTheme="minorHAnsi" w:hAnsiTheme="minorHAnsi" w:cstheme="minorHAnsi"/>
          <w:noProof/>
          <w:sz w:val="22"/>
          <w:szCs w:val="22"/>
        </w:rPr>
        <w:t xml:space="preserve"> na poziv Z</w:t>
      </w:r>
      <w:r>
        <w:rPr>
          <w:rFonts w:asciiTheme="minorHAnsi" w:hAnsiTheme="minorHAnsi" w:cstheme="minorHAnsi"/>
          <w:noProof/>
          <w:sz w:val="22"/>
          <w:szCs w:val="22"/>
        </w:rPr>
        <w:t>avoda</w:t>
      </w:r>
      <w:r w:rsidR="00966745">
        <w:rPr>
          <w:rFonts w:asciiTheme="minorHAnsi" w:hAnsiTheme="minorHAnsi" w:cstheme="minorHAnsi"/>
          <w:noProof/>
          <w:sz w:val="22"/>
          <w:szCs w:val="22"/>
        </w:rPr>
        <w:t xml:space="preserve"> a</w:t>
      </w:r>
      <w:r w:rsidRPr="00F95CEE">
        <w:rPr>
          <w:rFonts w:asciiTheme="minorHAnsi" w:hAnsiTheme="minorHAnsi" w:cstheme="minorHAnsi"/>
          <w:noProof/>
          <w:sz w:val="22"/>
          <w:szCs w:val="22"/>
        </w:rPr>
        <w:t>li drugega pristojnega organa ali drugih institucij predložiti še dodatna dokazila o upravičenosti stroškov.</w:t>
      </w:r>
    </w:p>
    <w:p w14:paraId="70002F8C" w14:textId="089D94F7" w:rsidR="000A4C8A" w:rsidRPr="005136F3" w:rsidRDefault="000A4C8A" w:rsidP="00365386">
      <w:pPr>
        <w:jc w:val="both"/>
        <w:rPr>
          <w:rFonts w:asciiTheme="minorHAnsi" w:hAnsiTheme="minorHAnsi" w:cstheme="minorHAnsi"/>
          <w:color w:val="000000"/>
          <w:sz w:val="22"/>
          <w:szCs w:val="22"/>
        </w:rPr>
      </w:pPr>
      <w:r w:rsidRPr="005136F3">
        <w:rPr>
          <w:rFonts w:asciiTheme="minorHAnsi" w:hAnsiTheme="minorHAnsi" w:cstheme="minorHAnsi"/>
          <w:color w:val="000000"/>
          <w:sz w:val="22"/>
          <w:szCs w:val="22"/>
        </w:rPr>
        <w:t xml:space="preserve"> </w:t>
      </w:r>
    </w:p>
    <w:p w14:paraId="6023904C" w14:textId="77777777" w:rsidR="00750FD4" w:rsidRPr="005136F3" w:rsidRDefault="00750FD4" w:rsidP="00365386">
      <w:pPr>
        <w:jc w:val="both"/>
        <w:rPr>
          <w:rFonts w:asciiTheme="minorHAnsi" w:hAnsiTheme="minorHAnsi" w:cstheme="minorHAnsi"/>
          <w:color w:val="000000"/>
          <w:sz w:val="22"/>
          <w:szCs w:val="22"/>
        </w:rPr>
      </w:pPr>
    </w:p>
    <w:p w14:paraId="3D919445" w14:textId="6469A951" w:rsidR="00750FD4" w:rsidRPr="009C7994" w:rsidRDefault="00750FD4" w:rsidP="00B63C28">
      <w:pPr>
        <w:pStyle w:val="Podnaslov"/>
        <w:numPr>
          <w:ilvl w:val="0"/>
          <w:numId w:val="3"/>
        </w:numPr>
        <w:rPr>
          <w:rFonts w:asciiTheme="minorHAnsi" w:hAnsiTheme="minorHAnsi" w:cstheme="minorHAnsi"/>
          <w:b w:val="0"/>
          <w:sz w:val="22"/>
          <w:szCs w:val="22"/>
        </w:rPr>
      </w:pPr>
      <w:r w:rsidRPr="009C7994">
        <w:rPr>
          <w:rFonts w:asciiTheme="minorHAnsi" w:hAnsiTheme="minorHAnsi" w:cstheme="minorHAnsi"/>
          <w:b w:val="0"/>
          <w:sz w:val="22"/>
          <w:szCs w:val="22"/>
        </w:rPr>
        <w:t>člen</w:t>
      </w:r>
    </w:p>
    <w:p w14:paraId="1249E652" w14:textId="77777777" w:rsidR="00992D51" w:rsidRDefault="00750FD4" w:rsidP="00992D51">
      <w:pPr>
        <w:jc w:val="center"/>
        <w:rPr>
          <w:rFonts w:asciiTheme="minorHAnsi" w:hAnsiTheme="minorHAnsi" w:cstheme="minorHAnsi"/>
          <w:sz w:val="22"/>
          <w:szCs w:val="22"/>
        </w:rPr>
      </w:pPr>
      <w:r w:rsidRPr="005136F3">
        <w:rPr>
          <w:rFonts w:asciiTheme="minorHAnsi" w:hAnsiTheme="minorHAnsi" w:cstheme="minorHAnsi"/>
          <w:sz w:val="22"/>
          <w:szCs w:val="22"/>
        </w:rPr>
        <w:t>(</w:t>
      </w:r>
      <w:r w:rsidR="00B63C28">
        <w:rPr>
          <w:rFonts w:asciiTheme="minorHAnsi" w:hAnsiTheme="minorHAnsi" w:cstheme="minorHAnsi"/>
          <w:sz w:val="22"/>
          <w:szCs w:val="22"/>
        </w:rPr>
        <w:t>izplačila konzorciju</w:t>
      </w:r>
      <w:r w:rsidRPr="005136F3">
        <w:rPr>
          <w:rFonts w:asciiTheme="minorHAnsi" w:hAnsiTheme="minorHAnsi" w:cstheme="minorHAnsi"/>
          <w:sz w:val="22"/>
          <w:szCs w:val="22"/>
        </w:rPr>
        <w:t>)</w:t>
      </w:r>
    </w:p>
    <w:p w14:paraId="2E3BD97D" w14:textId="77777777" w:rsidR="00992D51" w:rsidRDefault="00992D51" w:rsidP="00452340">
      <w:pPr>
        <w:jc w:val="both"/>
        <w:rPr>
          <w:rFonts w:asciiTheme="minorHAnsi" w:hAnsiTheme="minorHAnsi" w:cstheme="minorHAnsi"/>
          <w:sz w:val="22"/>
          <w:szCs w:val="22"/>
        </w:rPr>
      </w:pPr>
    </w:p>
    <w:p w14:paraId="19EE8D31" w14:textId="3A2B1A8A" w:rsidR="00452340" w:rsidRDefault="00E207B8" w:rsidP="00452340">
      <w:pPr>
        <w:jc w:val="both"/>
        <w:rPr>
          <w:rFonts w:asciiTheme="minorHAnsi" w:eastAsia="Arial" w:hAnsiTheme="minorHAnsi" w:cstheme="minorHAnsi"/>
          <w:color w:val="000000" w:themeColor="text1"/>
          <w:kern w:val="2"/>
          <w:sz w:val="22"/>
          <w:szCs w:val="22"/>
          <w14:ligatures w14:val="standardContextual"/>
        </w:rPr>
      </w:pPr>
      <w:r w:rsidRPr="005136F3">
        <w:rPr>
          <w:rFonts w:asciiTheme="minorHAnsi" w:hAnsiTheme="minorHAnsi" w:cstheme="minorHAnsi"/>
          <w:sz w:val="22"/>
          <w:szCs w:val="22"/>
        </w:rPr>
        <w:t xml:space="preserve">Povračilo stroškov </w:t>
      </w:r>
      <w:r w:rsidR="00B63C28">
        <w:rPr>
          <w:rFonts w:asciiTheme="minorHAnsi" w:hAnsiTheme="minorHAnsi" w:cstheme="minorHAnsi"/>
          <w:sz w:val="22"/>
          <w:szCs w:val="22"/>
        </w:rPr>
        <w:t>konzorcija</w:t>
      </w:r>
      <w:r w:rsidRPr="005136F3">
        <w:rPr>
          <w:rFonts w:asciiTheme="minorHAnsi" w:hAnsiTheme="minorHAnsi" w:cstheme="minorHAnsi"/>
          <w:sz w:val="22"/>
          <w:szCs w:val="22"/>
        </w:rPr>
        <w:t xml:space="preserve"> pri Zavodu zahteva glavni konzorcijski partner. </w:t>
      </w:r>
      <w:r w:rsidR="00B63C28">
        <w:rPr>
          <w:rFonts w:asciiTheme="minorHAnsi" w:hAnsiTheme="minorHAnsi" w:cstheme="minorHAnsi"/>
          <w:sz w:val="22"/>
          <w:szCs w:val="22"/>
        </w:rPr>
        <w:t>Povračilo zahteva</w:t>
      </w:r>
      <w:r w:rsidR="00452340">
        <w:rPr>
          <w:rFonts w:asciiTheme="minorHAnsi" w:eastAsia="Arial" w:hAnsiTheme="minorHAnsi" w:cstheme="minorHAnsi"/>
          <w:color w:val="000000" w:themeColor="text1"/>
          <w:kern w:val="2"/>
          <w:sz w:val="22"/>
          <w:szCs w:val="22"/>
          <w14:ligatures w14:val="standardContextual"/>
        </w:rPr>
        <w:t xml:space="preserve"> tako, da Zavodu pošlje</w:t>
      </w:r>
      <w:r w:rsidR="00452340" w:rsidRPr="005136F3">
        <w:rPr>
          <w:rFonts w:asciiTheme="minorHAnsi" w:eastAsia="Arial" w:hAnsiTheme="minorHAnsi" w:cstheme="minorHAnsi"/>
          <w:color w:val="000000" w:themeColor="text1"/>
          <w:kern w:val="2"/>
          <w:sz w:val="22"/>
          <w:szCs w:val="22"/>
          <w14:ligatures w14:val="standardContextual"/>
        </w:rPr>
        <w:t xml:space="preserve"> </w:t>
      </w:r>
      <w:r w:rsidR="00597872">
        <w:rPr>
          <w:rFonts w:asciiTheme="minorHAnsi" w:eastAsia="Arial" w:hAnsiTheme="minorHAnsi" w:cstheme="minorHAnsi"/>
          <w:color w:val="000000" w:themeColor="text1"/>
          <w:kern w:val="2"/>
          <w:sz w:val="22"/>
          <w:szCs w:val="22"/>
          <w14:ligatures w14:val="standardContextual"/>
        </w:rPr>
        <w:t>račun</w:t>
      </w:r>
      <w:r w:rsidR="00452340">
        <w:rPr>
          <w:rFonts w:asciiTheme="minorHAnsi" w:eastAsia="Arial" w:hAnsiTheme="minorHAnsi" w:cstheme="minorHAnsi"/>
          <w:color w:val="000000" w:themeColor="text1"/>
          <w:kern w:val="2"/>
          <w:sz w:val="22"/>
          <w:szCs w:val="22"/>
          <w14:ligatures w14:val="standardContextual"/>
        </w:rPr>
        <w:t>,</w:t>
      </w:r>
      <w:r w:rsidR="00452340" w:rsidRPr="005136F3">
        <w:rPr>
          <w:rFonts w:asciiTheme="minorHAnsi" w:eastAsia="Arial" w:hAnsiTheme="minorHAnsi" w:cstheme="minorHAnsi"/>
          <w:color w:val="000000" w:themeColor="text1"/>
          <w:kern w:val="2"/>
          <w:sz w:val="22"/>
          <w:szCs w:val="22"/>
          <w14:ligatures w14:val="standardContextual"/>
        </w:rPr>
        <w:t xml:space="preserve"> z vsemi ustreznimi dokazili, ki dokazujejo izvedene aktivnosti in nastale stroške. Dokazovanje upravičenosti stroškov oziroma izdatkov je dolžnost </w:t>
      </w:r>
      <w:r w:rsidR="00452340">
        <w:rPr>
          <w:rFonts w:asciiTheme="minorHAnsi" w:eastAsia="Arial" w:hAnsiTheme="minorHAnsi" w:cstheme="minorHAnsi"/>
          <w:color w:val="000000" w:themeColor="text1"/>
          <w:kern w:val="2"/>
          <w:sz w:val="22"/>
          <w:szCs w:val="22"/>
          <w14:ligatures w14:val="standardContextual"/>
        </w:rPr>
        <w:t xml:space="preserve">glavnega </w:t>
      </w:r>
      <w:r w:rsidR="00452340" w:rsidRPr="005136F3">
        <w:rPr>
          <w:rFonts w:asciiTheme="minorHAnsi" w:eastAsia="Arial" w:hAnsiTheme="minorHAnsi" w:cstheme="minorHAnsi"/>
          <w:color w:val="000000" w:themeColor="text1"/>
          <w:kern w:val="2"/>
          <w:sz w:val="22"/>
          <w:szCs w:val="22"/>
          <w14:ligatures w14:val="standardContextual"/>
        </w:rPr>
        <w:t>konzorcij</w:t>
      </w:r>
      <w:r w:rsidR="00452340">
        <w:rPr>
          <w:rFonts w:asciiTheme="minorHAnsi" w:eastAsia="Arial" w:hAnsiTheme="minorHAnsi" w:cstheme="minorHAnsi"/>
          <w:color w:val="000000" w:themeColor="text1"/>
          <w:kern w:val="2"/>
          <w:sz w:val="22"/>
          <w:szCs w:val="22"/>
          <w14:ligatures w14:val="standardContextual"/>
        </w:rPr>
        <w:t>skega partnerja</w:t>
      </w:r>
      <w:r w:rsidR="00452340" w:rsidRPr="005136F3">
        <w:rPr>
          <w:rFonts w:asciiTheme="minorHAnsi" w:eastAsia="Arial" w:hAnsiTheme="minorHAnsi" w:cstheme="minorHAnsi"/>
          <w:color w:val="000000" w:themeColor="text1"/>
          <w:kern w:val="2"/>
          <w:sz w:val="22"/>
          <w:szCs w:val="22"/>
          <w14:ligatures w14:val="standardContextual"/>
        </w:rPr>
        <w:t>.</w:t>
      </w:r>
      <w:r w:rsidR="00F85AB0">
        <w:rPr>
          <w:rFonts w:asciiTheme="minorHAnsi" w:eastAsia="Arial" w:hAnsiTheme="minorHAnsi" w:cstheme="minorHAnsi"/>
          <w:color w:val="000000" w:themeColor="text1"/>
          <w:kern w:val="2"/>
          <w:sz w:val="22"/>
          <w:szCs w:val="22"/>
          <w14:ligatures w14:val="standardContextual"/>
        </w:rPr>
        <w:t xml:space="preserve"> </w:t>
      </w:r>
    </w:p>
    <w:p w14:paraId="302575FE" w14:textId="77777777" w:rsidR="00597872" w:rsidRDefault="00597872" w:rsidP="00452340">
      <w:pPr>
        <w:jc w:val="both"/>
        <w:rPr>
          <w:rFonts w:asciiTheme="minorHAnsi" w:eastAsia="Arial" w:hAnsiTheme="minorHAnsi" w:cstheme="minorHAnsi"/>
          <w:color w:val="000000" w:themeColor="text1"/>
          <w:kern w:val="2"/>
          <w:sz w:val="22"/>
          <w:szCs w:val="22"/>
          <w14:ligatures w14:val="standardContextual"/>
        </w:rPr>
      </w:pPr>
    </w:p>
    <w:p w14:paraId="2CAB0983" w14:textId="3B5C45D6" w:rsidR="00E207B8" w:rsidRPr="005136F3" w:rsidRDefault="00E207B8" w:rsidP="00E207B8">
      <w:pPr>
        <w:spacing w:after="26" w:line="271" w:lineRule="auto"/>
        <w:ind w:left="10" w:hanging="10"/>
        <w:jc w:val="both"/>
        <w:rPr>
          <w:rFonts w:asciiTheme="minorHAnsi" w:eastAsia="Arial" w:hAnsiTheme="minorHAnsi" w:cstheme="minorHAnsi"/>
          <w:iCs/>
          <w:color w:val="000000" w:themeColor="text1"/>
          <w:kern w:val="2"/>
          <w:sz w:val="22"/>
          <w:szCs w:val="22"/>
          <w14:ligatures w14:val="standardContextual"/>
        </w:rPr>
      </w:pPr>
      <w:r w:rsidRPr="005136F3">
        <w:rPr>
          <w:rFonts w:asciiTheme="minorHAnsi" w:eastAsia="Arial" w:hAnsiTheme="minorHAnsi" w:cstheme="minorHAnsi"/>
          <w:color w:val="000000" w:themeColor="text1"/>
          <w:kern w:val="2"/>
          <w:sz w:val="22"/>
          <w:szCs w:val="22"/>
          <w14:ligatures w14:val="standardContextual"/>
        </w:rPr>
        <w:t xml:space="preserve">Konzorciju se za izvajanje njegovih nalog </w:t>
      </w:r>
      <w:r w:rsidRPr="005136F3">
        <w:rPr>
          <w:rFonts w:asciiTheme="minorHAnsi" w:hAnsiTheme="minorHAnsi" w:cstheme="minorHAnsi"/>
          <w:bCs/>
          <w:sz w:val="22"/>
          <w:szCs w:val="22"/>
        </w:rPr>
        <w:t xml:space="preserve">po tej pogodbi </w:t>
      </w:r>
      <w:r w:rsidRPr="005136F3">
        <w:rPr>
          <w:rFonts w:asciiTheme="minorHAnsi" w:eastAsia="Arial" w:hAnsiTheme="minorHAnsi" w:cstheme="minorHAnsi"/>
          <w:color w:val="000000" w:themeColor="text1"/>
          <w:kern w:val="2"/>
          <w:sz w:val="22"/>
          <w:szCs w:val="22"/>
          <w14:ligatures w14:val="standardContextual"/>
        </w:rPr>
        <w:t xml:space="preserve">priznajo naslednji </w:t>
      </w:r>
      <w:r w:rsidRPr="005136F3">
        <w:rPr>
          <w:rFonts w:asciiTheme="minorHAnsi" w:eastAsia="Arial" w:hAnsiTheme="minorHAnsi" w:cstheme="minorHAnsi"/>
          <w:iCs/>
          <w:color w:val="000000" w:themeColor="text1"/>
          <w:kern w:val="2"/>
          <w:sz w:val="22"/>
          <w:szCs w:val="22"/>
          <w14:ligatures w14:val="standardContextual"/>
        </w:rPr>
        <w:t>upravičeni stroški:</w:t>
      </w:r>
    </w:p>
    <w:p w14:paraId="3898AD19" w14:textId="77777777" w:rsidR="00E207B8" w:rsidRPr="00992D51" w:rsidRDefault="00E207B8" w:rsidP="00992D51">
      <w:pPr>
        <w:numPr>
          <w:ilvl w:val="0"/>
          <w:numId w:val="10"/>
        </w:numPr>
        <w:jc w:val="both"/>
        <w:rPr>
          <w:rFonts w:asciiTheme="minorHAnsi" w:hAnsiTheme="minorHAnsi" w:cstheme="minorHAnsi"/>
          <w:sz w:val="22"/>
          <w:szCs w:val="22"/>
        </w:rPr>
      </w:pPr>
      <w:r w:rsidRPr="00992D51">
        <w:rPr>
          <w:rFonts w:asciiTheme="minorHAnsi" w:hAnsiTheme="minorHAnsi" w:cstheme="minorHAnsi"/>
          <w:sz w:val="22"/>
          <w:szCs w:val="22"/>
        </w:rPr>
        <w:t>stroški dela in materialni stroški za svetovanje in pomoč pri pripravi vlog in projektov za razpis, koordinacijo in spremljanje izvajanja projektov;</w:t>
      </w:r>
    </w:p>
    <w:p w14:paraId="54356EFF" w14:textId="445070D7" w:rsidR="00E207B8" w:rsidRPr="00992D51" w:rsidRDefault="00E207B8" w:rsidP="00992D51">
      <w:pPr>
        <w:numPr>
          <w:ilvl w:val="0"/>
          <w:numId w:val="10"/>
        </w:numPr>
        <w:jc w:val="both"/>
        <w:rPr>
          <w:rFonts w:asciiTheme="minorHAnsi" w:hAnsiTheme="minorHAnsi" w:cstheme="minorHAnsi"/>
          <w:sz w:val="22"/>
          <w:szCs w:val="22"/>
        </w:rPr>
      </w:pPr>
      <w:r w:rsidRPr="00992D51">
        <w:rPr>
          <w:rFonts w:asciiTheme="minorHAnsi" w:hAnsiTheme="minorHAnsi" w:cstheme="minorHAnsi"/>
          <w:sz w:val="22"/>
          <w:szCs w:val="22"/>
        </w:rPr>
        <w:t xml:space="preserve">stroški organizacije sestankov in srečanj konzorcija z delodajalci (npr. izdelava spletnih strani, organizacija konferenc, obveščanje o rezultatih projekta in širjenje učinkov projekta </w:t>
      </w:r>
      <w:r w:rsidR="00B51568">
        <w:rPr>
          <w:rFonts w:asciiTheme="minorHAnsi" w:hAnsiTheme="minorHAnsi" w:cstheme="minorHAnsi"/>
          <w:sz w:val="22"/>
          <w:szCs w:val="22"/>
        </w:rPr>
        <w:t>na ravni države</w:t>
      </w:r>
      <w:r w:rsidRPr="00992D51">
        <w:rPr>
          <w:rFonts w:asciiTheme="minorHAnsi" w:hAnsiTheme="minorHAnsi" w:cstheme="minorHAnsi"/>
          <w:sz w:val="22"/>
          <w:szCs w:val="22"/>
        </w:rPr>
        <w:t xml:space="preserve"> oziroma med druge</w:t>
      </w:r>
      <w:r w:rsidR="00B51568">
        <w:rPr>
          <w:rFonts w:asciiTheme="minorHAnsi" w:hAnsiTheme="minorHAnsi" w:cstheme="minorHAnsi"/>
          <w:sz w:val="22"/>
          <w:szCs w:val="22"/>
        </w:rPr>
        <w:t xml:space="preserve"> delodajalce</w:t>
      </w:r>
      <w:r w:rsidRPr="00992D51">
        <w:rPr>
          <w:rFonts w:asciiTheme="minorHAnsi" w:hAnsiTheme="minorHAnsi" w:cstheme="minorHAnsi"/>
          <w:sz w:val="22"/>
          <w:szCs w:val="22"/>
        </w:rPr>
        <w:t xml:space="preserve"> </w:t>
      </w:r>
      <w:r w:rsidR="00B51568">
        <w:rPr>
          <w:rFonts w:asciiTheme="minorHAnsi" w:hAnsiTheme="minorHAnsi" w:cstheme="minorHAnsi"/>
          <w:sz w:val="22"/>
          <w:szCs w:val="22"/>
        </w:rPr>
        <w:t xml:space="preserve">oziroma </w:t>
      </w:r>
      <w:r w:rsidRPr="00992D51">
        <w:rPr>
          <w:rFonts w:asciiTheme="minorHAnsi" w:hAnsiTheme="minorHAnsi" w:cstheme="minorHAnsi"/>
          <w:sz w:val="22"/>
          <w:szCs w:val="22"/>
        </w:rPr>
        <w:t>širšo javnost, drugi stroški komuniciranja in informiranja);</w:t>
      </w:r>
    </w:p>
    <w:p w14:paraId="20F02174" w14:textId="58BC41FB" w:rsidR="00E207B8" w:rsidRPr="00992D51" w:rsidRDefault="00E207B8" w:rsidP="00992D51">
      <w:pPr>
        <w:numPr>
          <w:ilvl w:val="0"/>
          <w:numId w:val="10"/>
        </w:numPr>
        <w:jc w:val="both"/>
        <w:rPr>
          <w:rFonts w:asciiTheme="minorHAnsi" w:hAnsiTheme="minorHAnsi" w:cstheme="minorHAnsi"/>
          <w:sz w:val="22"/>
          <w:szCs w:val="22"/>
        </w:rPr>
      </w:pPr>
      <w:r w:rsidRPr="00992D51">
        <w:rPr>
          <w:rFonts w:asciiTheme="minorHAnsi" w:hAnsiTheme="minorHAnsi" w:cstheme="minorHAnsi"/>
          <w:sz w:val="22"/>
          <w:szCs w:val="22"/>
        </w:rPr>
        <w:t xml:space="preserve">potni stroški, povezani s koordinacijo in spremljanjem izvajanja projektov, ki se priznajo v višini, kot </w:t>
      </w:r>
      <w:r w:rsidR="00B51568">
        <w:rPr>
          <w:rFonts w:asciiTheme="minorHAnsi" w:hAnsiTheme="minorHAnsi" w:cstheme="minorHAnsi"/>
          <w:sz w:val="22"/>
          <w:szCs w:val="22"/>
        </w:rPr>
        <w:t>se priznajo delavcem Zavoda za službena potovanja</w:t>
      </w:r>
      <w:r w:rsidRPr="00992D51">
        <w:rPr>
          <w:rFonts w:asciiTheme="minorHAnsi" w:hAnsiTheme="minorHAnsi" w:cstheme="minorHAnsi"/>
          <w:sz w:val="22"/>
          <w:szCs w:val="22"/>
        </w:rPr>
        <w:t>.</w:t>
      </w:r>
    </w:p>
    <w:p w14:paraId="37401970" w14:textId="77777777" w:rsidR="00E207B8" w:rsidRPr="005136F3" w:rsidRDefault="00E207B8" w:rsidP="00E207B8">
      <w:pPr>
        <w:ind w:left="360"/>
        <w:jc w:val="center"/>
        <w:rPr>
          <w:rFonts w:asciiTheme="minorHAnsi" w:hAnsiTheme="minorHAnsi" w:cstheme="minorHAnsi"/>
          <w:color w:val="000000"/>
          <w:sz w:val="22"/>
          <w:szCs w:val="22"/>
        </w:rPr>
      </w:pPr>
    </w:p>
    <w:p w14:paraId="5655F209" w14:textId="77777777" w:rsidR="00E207B8" w:rsidRPr="005136F3" w:rsidRDefault="00E207B8" w:rsidP="00E207B8">
      <w:pPr>
        <w:autoSpaceDE w:val="0"/>
        <w:autoSpaceDN w:val="0"/>
        <w:adjustRightInd w:val="0"/>
        <w:jc w:val="both"/>
        <w:rPr>
          <w:rFonts w:asciiTheme="minorHAnsi" w:hAnsiTheme="minorHAnsi" w:cstheme="minorHAnsi"/>
          <w:iCs/>
          <w:sz w:val="22"/>
          <w:szCs w:val="22"/>
        </w:rPr>
      </w:pPr>
      <w:r w:rsidRPr="005136F3">
        <w:rPr>
          <w:rFonts w:asciiTheme="minorHAnsi" w:hAnsiTheme="minorHAnsi" w:cstheme="minorHAnsi"/>
          <w:iCs/>
          <w:sz w:val="22"/>
          <w:szCs w:val="22"/>
        </w:rPr>
        <w:t>Povračilo stroškov konzorciju je upravičeno le pod naslednjimi pogoji, če:</w:t>
      </w:r>
    </w:p>
    <w:p w14:paraId="311C9D4E" w14:textId="4B09634A" w:rsidR="00E207B8" w:rsidRPr="005136F3" w:rsidRDefault="00E207B8" w:rsidP="00E207B8">
      <w:pPr>
        <w:pStyle w:val="Style1"/>
        <w:numPr>
          <w:ilvl w:val="0"/>
          <w:numId w:val="10"/>
        </w:numPr>
        <w:spacing w:before="0" w:after="0"/>
        <w:rPr>
          <w:rFonts w:asciiTheme="minorHAnsi" w:hAnsiTheme="minorHAnsi" w:cstheme="minorHAnsi"/>
          <w:sz w:val="22"/>
          <w:szCs w:val="22"/>
        </w:rPr>
      </w:pPr>
      <w:r w:rsidRPr="005136F3">
        <w:rPr>
          <w:rFonts w:asciiTheme="minorHAnsi" w:hAnsiTheme="minorHAnsi" w:cstheme="minorHAnsi"/>
          <w:sz w:val="22"/>
          <w:szCs w:val="22"/>
        </w:rPr>
        <w:t xml:space="preserve">so predvideni z javnim razpisom in temeljijo na zahtevku za izplačilo, </w:t>
      </w:r>
      <w:r w:rsidR="00992D51">
        <w:rPr>
          <w:rFonts w:asciiTheme="minorHAnsi" w:hAnsiTheme="minorHAnsi" w:cstheme="minorHAnsi"/>
          <w:sz w:val="22"/>
          <w:szCs w:val="22"/>
        </w:rPr>
        <w:t>ki mu je</w:t>
      </w:r>
      <w:r w:rsidRPr="005136F3">
        <w:rPr>
          <w:rFonts w:asciiTheme="minorHAnsi" w:hAnsiTheme="minorHAnsi" w:cstheme="minorHAnsi"/>
          <w:sz w:val="22"/>
          <w:szCs w:val="22"/>
        </w:rPr>
        <w:t xml:space="preserve"> priloženo vmesno oziroma končno poročilo z dokazili o dejansko nastalih stroških,</w:t>
      </w:r>
    </w:p>
    <w:p w14:paraId="31CB74FB" w14:textId="77777777" w:rsidR="00E207B8" w:rsidRPr="005136F3" w:rsidRDefault="00E207B8" w:rsidP="00E207B8">
      <w:pPr>
        <w:numPr>
          <w:ilvl w:val="0"/>
          <w:numId w:val="10"/>
        </w:numPr>
        <w:jc w:val="both"/>
        <w:rPr>
          <w:rFonts w:asciiTheme="minorHAnsi" w:hAnsiTheme="minorHAnsi" w:cstheme="minorHAnsi"/>
          <w:sz w:val="22"/>
          <w:szCs w:val="22"/>
        </w:rPr>
      </w:pPr>
      <w:r w:rsidRPr="005136F3">
        <w:rPr>
          <w:rFonts w:asciiTheme="minorHAnsi" w:hAnsiTheme="minorHAnsi" w:cstheme="minorHAnsi"/>
          <w:sz w:val="22"/>
          <w:szCs w:val="22"/>
        </w:rPr>
        <w:t>zahtevani stroški niso in ne bodo povrnjeni iz drugih virov (prepoved dvojnega financiranja),</w:t>
      </w:r>
    </w:p>
    <w:p w14:paraId="65538B23" w14:textId="77777777" w:rsidR="00E207B8" w:rsidRPr="005136F3" w:rsidRDefault="00E207B8" w:rsidP="00E207B8">
      <w:pPr>
        <w:numPr>
          <w:ilvl w:val="0"/>
          <w:numId w:val="10"/>
        </w:numPr>
        <w:jc w:val="both"/>
        <w:rPr>
          <w:rFonts w:asciiTheme="minorHAnsi" w:hAnsiTheme="minorHAnsi" w:cstheme="minorHAnsi"/>
          <w:sz w:val="22"/>
          <w:szCs w:val="22"/>
        </w:rPr>
      </w:pPr>
      <w:r w:rsidRPr="005136F3">
        <w:rPr>
          <w:rFonts w:asciiTheme="minorHAnsi" w:hAnsiTheme="minorHAnsi" w:cstheme="minorHAnsi"/>
          <w:sz w:val="22"/>
          <w:szCs w:val="22"/>
        </w:rPr>
        <w:t>so nastali kot potrebni stroški za izvajanje nalog projekta in njegovo načrtovanje ter se skladajo z načeli učinkovite, zakonite in gospodarne porabe sredstev,</w:t>
      </w:r>
    </w:p>
    <w:p w14:paraId="510DA245" w14:textId="77777777" w:rsidR="00E207B8" w:rsidRPr="005136F3" w:rsidRDefault="00E207B8" w:rsidP="00E207B8">
      <w:pPr>
        <w:numPr>
          <w:ilvl w:val="0"/>
          <w:numId w:val="10"/>
        </w:numPr>
        <w:jc w:val="both"/>
        <w:rPr>
          <w:rFonts w:asciiTheme="minorHAnsi" w:hAnsiTheme="minorHAnsi" w:cstheme="minorHAnsi"/>
          <w:sz w:val="22"/>
          <w:szCs w:val="22"/>
        </w:rPr>
      </w:pPr>
      <w:r w:rsidRPr="005136F3">
        <w:rPr>
          <w:rFonts w:asciiTheme="minorHAnsi" w:hAnsiTheme="minorHAnsi" w:cstheme="minorHAnsi"/>
          <w:sz w:val="22"/>
          <w:szCs w:val="22"/>
        </w:rPr>
        <w:t>temeljijo na verodostojnih knjigovodskih in drugih listinah,</w:t>
      </w:r>
    </w:p>
    <w:p w14:paraId="131701C4" w14:textId="77777777" w:rsidR="00E207B8" w:rsidRPr="005136F3" w:rsidRDefault="00E207B8" w:rsidP="00E207B8">
      <w:pPr>
        <w:numPr>
          <w:ilvl w:val="0"/>
          <w:numId w:val="10"/>
        </w:numPr>
        <w:jc w:val="both"/>
        <w:rPr>
          <w:rFonts w:asciiTheme="minorHAnsi" w:hAnsiTheme="minorHAnsi" w:cstheme="minorHAnsi"/>
          <w:sz w:val="22"/>
          <w:szCs w:val="22"/>
        </w:rPr>
      </w:pPr>
      <w:r w:rsidRPr="005136F3">
        <w:rPr>
          <w:rFonts w:asciiTheme="minorHAnsi" w:hAnsiTheme="minorHAnsi" w:cstheme="minorHAnsi"/>
          <w:sz w:val="22"/>
          <w:szCs w:val="22"/>
        </w:rPr>
        <w:t>so dejansko nastali za delo, ki je bilo opravljeno, za blago, ki je bilo dobavljeno oziroma za storitve, ki so bile izvedene,</w:t>
      </w:r>
    </w:p>
    <w:p w14:paraId="74AB87BA" w14:textId="57113D2B" w:rsidR="00E207B8" w:rsidRPr="005136F3" w:rsidRDefault="00E207B8" w:rsidP="00E207B8">
      <w:pPr>
        <w:numPr>
          <w:ilvl w:val="0"/>
          <w:numId w:val="10"/>
        </w:numPr>
        <w:jc w:val="both"/>
        <w:rPr>
          <w:rFonts w:asciiTheme="minorHAnsi" w:hAnsiTheme="minorHAnsi" w:cstheme="minorHAnsi"/>
          <w:sz w:val="22"/>
          <w:szCs w:val="22"/>
        </w:rPr>
      </w:pPr>
      <w:r w:rsidRPr="005136F3">
        <w:rPr>
          <w:rFonts w:asciiTheme="minorHAnsi" w:hAnsiTheme="minorHAnsi" w:cstheme="minorHAnsi"/>
          <w:sz w:val="22"/>
          <w:szCs w:val="22"/>
        </w:rPr>
        <w:t xml:space="preserve">so nastali in bili s strani </w:t>
      </w:r>
      <w:r w:rsidR="00B51568">
        <w:rPr>
          <w:rFonts w:asciiTheme="minorHAnsi" w:hAnsiTheme="minorHAnsi" w:cstheme="minorHAnsi"/>
          <w:sz w:val="22"/>
          <w:szCs w:val="22"/>
        </w:rPr>
        <w:t>konzorcija</w:t>
      </w:r>
      <w:r w:rsidRPr="005136F3">
        <w:rPr>
          <w:rFonts w:asciiTheme="minorHAnsi" w:hAnsiTheme="minorHAnsi" w:cstheme="minorHAnsi"/>
          <w:sz w:val="22"/>
          <w:szCs w:val="22"/>
        </w:rPr>
        <w:t xml:space="preserve"> plačani v okviru obdobja upravičenosti, </w:t>
      </w:r>
    </w:p>
    <w:p w14:paraId="7382EE5E" w14:textId="77777777" w:rsidR="00E207B8" w:rsidRDefault="00E207B8" w:rsidP="00E207B8">
      <w:pPr>
        <w:numPr>
          <w:ilvl w:val="0"/>
          <w:numId w:val="10"/>
        </w:numPr>
        <w:jc w:val="both"/>
        <w:rPr>
          <w:rFonts w:asciiTheme="minorHAnsi" w:hAnsiTheme="minorHAnsi" w:cstheme="minorHAnsi"/>
          <w:sz w:val="22"/>
          <w:szCs w:val="22"/>
          <w:lang w:eastAsia="en-US"/>
        </w:rPr>
      </w:pPr>
      <w:r w:rsidRPr="005136F3">
        <w:rPr>
          <w:rFonts w:asciiTheme="minorHAnsi" w:hAnsiTheme="minorHAnsi" w:cstheme="minorHAnsi"/>
          <w:sz w:val="22"/>
          <w:szCs w:val="22"/>
        </w:rPr>
        <w:t>so v skladu z veljavnimi predpisi.</w:t>
      </w:r>
    </w:p>
    <w:p w14:paraId="00FF7979" w14:textId="77777777" w:rsidR="00E207B8" w:rsidRPr="005136F3" w:rsidRDefault="00E207B8" w:rsidP="00E207B8">
      <w:pPr>
        <w:jc w:val="both"/>
        <w:rPr>
          <w:rFonts w:asciiTheme="minorHAnsi" w:hAnsiTheme="minorHAnsi" w:cstheme="minorHAnsi"/>
          <w:color w:val="000000"/>
          <w:sz w:val="22"/>
          <w:szCs w:val="22"/>
        </w:rPr>
      </w:pPr>
    </w:p>
    <w:p w14:paraId="7D09BCA9" w14:textId="0741DF69" w:rsidR="00E207B8" w:rsidRDefault="00E207B8" w:rsidP="00E207B8">
      <w:pPr>
        <w:autoSpaceDE w:val="0"/>
        <w:autoSpaceDN w:val="0"/>
        <w:adjustRightInd w:val="0"/>
        <w:spacing w:line="276" w:lineRule="auto"/>
        <w:jc w:val="both"/>
        <w:rPr>
          <w:rFonts w:asciiTheme="minorHAnsi" w:hAnsiTheme="minorHAnsi" w:cstheme="minorHAnsi"/>
          <w:noProof/>
          <w:sz w:val="22"/>
          <w:szCs w:val="22"/>
        </w:rPr>
      </w:pPr>
      <w:r w:rsidRPr="005136F3">
        <w:rPr>
          <w:rFonts w:asciiTheme="minorHAnsi" w:hAnsiTheme="minorHAnsi" w:cstheme="minorHAnsi"/>
          <w:noProof/>
          <w:sz w:val="22"/>
          <w:szCs w:val="22"/>
        </w:rPr>
        <w:t>Neupravičeni stroški in upravičeni stroški, ki so nastali s kršitvijo predpisov ali te pogodbe, niso predmet financiranja po tej pogodb</w:t>
      </w:r>
      <w:r w:rsidR="0040282A">
        <w:rPr>
          <w:rFonts w:asciiTheme="minorHAnsi" w:hAnsiTheme="minorHAnsi" w:cstheme="minorHAnsi"/>
          <w:noProof/>
          <w:sz w:val="22"/>
          <w:szCs w:val="22"/>
        </w:rPr>
        <w:t>i. Konzorcij se</w:t>
      </w:r>
      <w:r w:rsidR="0040282A" w:rsidRPr="004523BA">
        <w:rPr>
          <w:rFonts w:asciiTheme="minorHAnsi" w:hAnsiTheme="minorHAnsi" w:cstheme="minorHAnsi"/>
          <w:noProof/>
          <w:sz w:val="22"/>
          <w:szCs w:val="22"/>
        </w:rPr>
        <w:t xml:space="preserve"> zaveže izvršiti finančne popravke v višini in rokih, kot bo zahteval </w:t>
      </w:r>
      <w:r w:rsidR="0040282A">
        <w:rPr>
          <w:rFonts w:asciiTheme="minorHAnsi" w:hAnsiTheme="minorHAnsi" w:cstheme="minorHAnsi"/>
          <w:noProof/>
          <w:sz w:val="22"/>
          <w:szCs w:val="22"/>
        </w:rPr>
        <w:t xml:space="preserve">Zavod </w:t>
      </w:r>
      <w:r w:rsidR="0040282A" w:rsidRPr="004523BA">
        <w:rPr>
          <w:rFonts w:asciiTheme="minorHAnsi" w:hAnsiTheme="minorHAnsi" w:cstheme="minorHAnsi"/>
          <w:noProof/>
          <w:sz w:val="22"/>
          <w:szCs w:val="22"/>
        </w:rPr>
        <w:t>ali kot bodo izhajali iz končnih poročil Računskega sodišča Republike ali drugega pristojnega organa. Izvršitev celotnega finančnega popravka v določenem roku je bistvena sestavina te pogodbe</w:t>
      </w:r>
      <w:r w:rsidR="0040282A" w:rsidRPr="005136F3">
        <w:rPr>
          <w:rFonts w:asciiTheme="minorHAnsi" w:hAnsiTheme="minorHAnsi" w:cstheme="minorHAnsi"/>
          <w:noProof/>
          <w:sz w:val="22"/>
          <w:szCs w:val="22"/>
        </w:rPr>
        <w:t xml:space="preserve">. Če je </w:t>
      </w:r>
      <w:r w:rsidR="0040282A">
        <w:rPr>
          <w:rFonts w:asciiTheme="minorHAnsi" w:hAnsiTheme="minorHAnsi" w:cstheme="minorHAnsi"/>
          <w:noProof/>
          <w:sz w:val="22"/>
          <w:szCs w:val="22"/>
        </w:rPr>
        <w:t>konzorcij</w:t>
      </w:r>
      <w:r w:rsidR="0040282A" w:rsidRPr="005136F3">
        <w:rPr>
          <w:rFonts w:asciiTheme="minorHAnsi" w:hAnsiTheme="minorHAnsi" w:cstheme="minorHAnsi"/>
          <w:noProof/>
          <w:sz w:val="22"/>
          <w:szCs w:val="22"/>
        </w:rPr>
        <w:t xml:space="preserve"> prejel sredstva, ki niso predmet financiranja po tej pogodbi ali javnem razpisu, jih mora vrniti v roku 30 (tridesetih) dni od pisnega poziva Z</w:t>
      </w:r>
      <w:r w:rsidR="00992D51">
        <w:rPr>
          <w:rFonts w:asciiTheme="minorHAnsi" w:hAnsiTheme="minorHAnsi" w:cstheme="minorHAnsi"/>
          <w:noProof/>
          <w:sz w:val="22"/>
          <w:szCs w:val="22"/>
        </w:rPr>
        <w:t>avoda</w:t>
      </w:r>
      <w:r w:rsidR="0040282A" w:rsidRPr="005136F3">
        <w:rPr>
          <w:rFonts w:asciiTheme="minorHAnsi" w:hAnsiTheme="minorHAnsi" w:cstheme="minorHAnsi"/>
          <w:noProof/>
          <w:sz w:val="22"/>
          <w:szCs w:val="22"/>
        </w:rPr>
        <w:t xml:space="preserve">, povečana za zakonske zamudne obresti od dneva nakazila na TRR </w:t>
      </w:r>
      <w:r w:rsidR="00992D51">
        <w:rPr>
          <w:rFonts w:asciiTheme="minorHAnsi" w:hAnsiTheme="minorHAnsi" w:cstheme="minorHAnsi"/>
          <w:noProof/>
          <w:sz w:val="22"/>
          <w:szCs w:val="22"/>
        </w:rPr>
        <w:t>glavnemu konzorcijskemu partnerju</w:t>
      </w:r>
      <w:r w:rsidR="0040282A" w:rsidRPr="005136F3">
        <w:rPr>
          <w:rFonts w:asciiTheme="minorHAnsi" w:hAnsiTheme="minorHAnsi" w:cstheme="minorHAnsi"/>
          <w:noProof/>
          <w:sz w:val="22"/>
          <w:szCs w:val="22"/>
        </w:rPr>
        <w:t xml:space="preserve"> do dneva </w:t>
      </w:r>
      <w:r w:rsidR="00992D51">
        <w:rPr>
          <w:rFonts w:asciiTheme="minorHAnsi" w:hAnsiTheme="minorHAnsi" w:cstheme="minorHAnsi"/>
          <w:noProof/>
          <w:sz w:val="22"/>
          <w:szCs w:val="22"/>
        </w:rPr>
        <w:t>v</w:t>
      </w:r>
      <w:r w:rsidR="0040282A" w:rsidRPr="005136F3">
        <w:rPr>
          <w:rFonts w:asciiTheme="minorHAnsi" w:hAnsiTheme="minorHAnsi" w:cstheme="minorHAnsi"/>
          <w:noProof/>
          <w:sz w:val="22"/>
          <w:szCs w:val="22"/>
        </w:rPr>
        <w:t>nitve na TRR Z</w:t>
      </w:r>
      <w:r w:rsidR="00992D51">
        <w:rPr>
          <w:rFonts w:asciiTheme="minorHAnsi" w:hAnsiTheme="minorHAnsi" w:cstheme="minorHAnsi"/>
          <w:noProof/>
          <w:sz w:val="22"/>
          <w:szCs w:val="22"/>
        </w:rPr>
        <w:t>avodu</w:t>
      </w:r>
      <w:r w:rsidR="0040282A" w:rsidRPr="005136F3">
        <w:rPr>
          <w:rFonts w:asciiTheme="minorHAnsi" w:hAnsiTheme="minorHAnsi" w:cstheme="minorHAnsi"/>
          <w:noProof/>
          <w:sz w:val="22"/>
          <w:szCs w:val="22"/>
        </w:rPr>
        <w:t>.</w:t>
      </w:r>
      <w:r w:rsidR="0040282A" w:rsidRPr="0040282A">
        <w:rPr>
          <w:rFonts w:asciiTheme="minorHAnsi" w:hAnsiTheme="minorHAnsi" w:cstheme="minorHAnsi"/>
          <w:noProof/>
          <w:sz w:val="22"/>
          <w:szCs w:val="22"/>
        </w:rPr>
        <w:t xml:space="preserve"> </w:t>
      </w:r>
    </w:p>
    <w:p w14:paraId="7BD8C2D3" w14:textId="77777777" w:rsidR="009C7994" w:rsidRPr="005136F3" w:rsidRDefault="009C7994" w:rsidP="00E207B8">
      <w:pPr>
        <w:autoSpaceDE w:val="0"/>
        <w:autoSpaceDN w:val="0"/>
        <w:adjustRightInd w:val="0"/>
        <w:spacing w:line="276" w:lineRule="auto"/>
        <w:jc w:val="both"/>
        <w:rPr>
          <w:rFonts w:asciiTheme="minorHAnsi" w:hAnsiTheme="minorHAnsi" w:cstheme="minorHAnsi"/>
          <w:noProof/>
          <w:sz w:val="22"/>
          <w:szCs w:val="22"/>
        </w:rPr>
      </w:pPr>
    </w:p>
    <w:p w14:paraId="799789A4" w14:textId="77777777" w:rsidR="00E207B8" w:rsidRPr="005136F3" w:rsidRDefault="00E207B8" w:rsidP="00E207B8">
      <w:pPr>
        <w:autoSpaceDE w:val="0"/>
        <w:autoSpaceDN w:val="0"/>
        <w:adjustRightInd w:val="0"/>
        <w:spacing w:line="276" w:lineRule="auto"/>
        <w:jc w:val="both"/>
        <w:rPr>
          <w:rFonts w:asciiTheme="minorHAnsi" w:hAnsiTheme="minorHAnsi" w:cstheme="minorHAnsi"/>
          <w:noProof/>
          <w:sz w:val="22"/>
          <w:szCs w:val="22"/>
        </w:rPr>
      </w:pPr>
    </w:p>
    <w:p w14:paraId="4588484C" w14:textId="062AC85D" w:rsidR="00E207B8" w:rsidRPr="00B63C28" w:rsidRDefault="00E207B8" w:rsidP="00B63C28">
      <w:pPr>
        <w:pStyle w:val="Podnaslov"/>
        <w:numPr>
          <w:ilvl w:val="0"/>
          <w:numId w:val="3"/>
        </w:numPr>
        <w:rPr>
          <w:rFonts w:asciiTheme="minorHAnsi" w:hAnsiTheme="minorHAnsi" w:cstheme="minorHAnsi"/>
          <w:sz w:val="22"/>
          <w:szCs w:val="22"/>
        </w:rPr>
      </w:pPr>
      <w:r w:rsidRPr="00B63C28">
        <w:rPr>
          <w:rFonts w:asciiTheme="minorHAnsi" w:hAnsiTheme="minorHAnsi" w:cstheme="minorHAnsi"/>
          <w:b w:val="0"/>
          <w:sz w:val="22"/>
          <w:szCs w:val="22"/>
        </w:rPr>
        <w:lastRenderedPageBreak/>
        <w:t>člen</w:t>
      </w:r>
    </w:p>
    <w:p w14:paraId="184A5EDC" w14:textId="2DDB5B46" w:rsidR="00E207B8" w:rsidRDefault="00E207B8" w:rsidP="00E207B8">
      <w:pPr>
        <w:ind w:left="360"/>
        <w:jc w:val="center"/>
        <w:rPr>
          <w:rFonts w:asciiTheme="minorHAnsi" w:hAnsiTheme="minorHAnsi" w:cstheme="minorHAnsi"/>
          <w:noProof/>
          <w:sz w:val="22"/>
          <w:szCs w:val="22"/>
        </w:rPr>
      </w:pPr>
      <w:r w:rsidRPr="005136F3">
        <w:rPr>
          <w:rFonts w:asciiTheme="minorHAnsi" w:hAnsiTheme="minorHAnsi" w:cstheme="minorHAnsi"/>
          <w:noProof/>
          <w:sz w:val="22"/>
          <w:szCs w:val="22"/>
        </w:rPr>
        <w:t>(</w:t>
      </w:r>
      <w:r w:rsidR="00596E6D">
        <w:rPr>
          <w:rFonts w:asciiTheme="minorHAnsi" w:hAnsiTheme="minorHAnsi" w:cstheme="minorHAnsi"/>
          <w:noProof/>
          <w:sz w:val="22"/>
          <w:szCs w:val="22"/>
        </w:rPr>
        <w:t>izstavitev računa</w:t>
      </w:r>
      <w:r w:rsidRPr="005136F3">
        <w:rPr>
          <w:rFonts w:asciiTheme="minorHAnsi" w:hAnsiTheme="minorHAnsi" w:cstheme="minorHAnsi"/>
          <w:noProof/>
          <w:sz w:val="22"/>
          <w:szCs w:val="22"/>
        </w:rPr>
        <w:t>)</w:t>
      </w:r>
    </w:p>
    <w:p w14:paraId="27BB6731" w14:textId="77777777" w:rsidR="00164C3E" w:rsidRPr="005136F3" w:rsidRDefault="00164C3E" w:rsidP="00E207B8">
      <w:pPr>
        <w:ind w:left="360"/>
        <w:jc w:val="center"/>
        <w:rPr>
          <w:rFonts w:asciiTheme="minorHAnsi" w:hAnsiTheme="minorHAnsi" w:cstheme="minorHAnsi"/>
          <w:noProof/>
          <w:sz w:val="22"/>
          <w:szCs w:val="22"/>
        </w:rPr>
      </w:pPr>
    </w:p>
    <w:p w14:paraId="6A8DA3BD" w14:textId="77777777" w:rsidR="00597872" w:rsidRPr="00596E6D" w:rsidRDefault="00597872" w:rsidP="00597872">
      <w:pPr>
        <w:tabs>
          <w:tab w:val="left" w:pos="0"/>
          <w:tab w:val="left" w:pos="1134"/>
        </w:tabs>
        <w:jc w:val="both"/>
        <w:rPr>
          <w:rFonts w:asciiTheme="minorHAnsi" w:hAnsiTheme="minorHAnsi" w:cstheme="minorHAnsi"/>
          <w:noProof/>
          <w:sz w:val="22"/>
          <w:szCs w:val="22"/>
        </w:rPr>
      </w:pPr>
      <w:r w:rsidRPr="00596E6D">
        <w:rPr>
          <w:rFonts w:asciiTheme="minorHAnsi" w:hAnsiTheme="minorHAnsi" w:cstheme="minorHAnsi"/>
          <w:noProof/>
          <w:sz w:val="22"/>
          <w:szCs w:val="22"/>
        </w:rPr>
        <w:t>Osnova za izplačilo sredstev za sofinanciranje upravičenih stroškov so izstavljeni računi v elektronski obliki (e-račun), skladno z veljavnim zakonom o opravljanju plačilnih storitev za proračunske uporabnike glavnega konzorcijskega partnerja, ki se izstavijo do 30. 11. za stroške, nastale v tekočem letu.</w:t>
      </w:r>
    </w:p>
    <w:p w14:paraId="42129795" w14:textId="77777777" w:rsidR="00992D51" w:rsidRDefault="00992D51" w:rsidP="00E207B8">
      <w:pPr>
        <w:tabs>
          <w:tab w:val="left" w:pos="0"/>
          <w:tab w:val="left" w:pos="1134"/>
        </w:tabs>
        <w:jc w:val="both"/>
        <w:rPr>
          <w:rFonts w:asciiTheme="minorHAnsi" w:hAnsiTheme="minorHAnsi" w:cstheme="minorHAnsi"/>
          <w:noProof/>
          <w:sz w:val="22"/>
          <w:szCs w:val="22"/>
        </w:rPr>
      </w:pPr>
    </w:p>
    <w:p w14:paraId="5CBCB4C9" w14:textId="055251A3" w:rsidR="00E207B8" w:rsidRPr="00596E6D" w:rsidRDefault="00E207B8" w:rsidP="00E207B8">
      <w:pPr>
        <w:tabs>
          <w:tab w:val="left" w:pos="0"/>
          <w:tab w:val="left" w:pos="1134"/>
        </w:tabs>
        <w:jc w:val="both"/>
        <w:rPr>
          <w:rFonts w:asciiTheme="minorHAnsi" w:hAnsiTheme="minorHAnsi" w:cstheme="minorHAnsi"/>
          <w:noProof/>
          <w:sz w:val="22"/>
          <w:szCs w:val="22"/>
        </w:rPr>
      </w:pPr>
      <w:r w:rsidRPr="00596E6D">
        <w:rPr>
          <w:rFonts w:asciiTheme="minorHAnsi" w:hAnsiTheme="minorHAnsi" w:cstheme="minorHAnsi"/>
          <w:noProof/>
          <w:sz w:val="22"/>
          <w:szCs w:val="22"/>
        </w:rPr>
        <w:t>Osnova za izplačilo sredstev za sofinanciranje upravičenih stroškov so izstavljeni eRačuni glavnega konzorcijskega partnerja, ki se izstavijo do 30. 11. za stroške, nastale v tekočem letu.</w:t>
      </w:r>
    </w:p>
    <w:p w14:paraId="4E707D14" w14:textId="77777777" w:rsidR="00E207B8" w:rsidRPr="00596E6D" w:rsidRDefault="00E207B8" w:rsidP="00E207B8">
      <w:pPr>
        <w:tabs>
          <w:tab w:val="left" w:pos="0"/>
          <w:tab w:val="left" w:pos="1134"/>
        </w:tabs>
        <w:jc w:val="both"/>
        <w:rPr>
          <w:rFonts w:asciiTheme="minorHAnsi" w:hAnsiTheme="minorHAnsi" w:cstheme="minorHAnsi"/>
          <w:noProof/>
          <w:sz w:val="22"/>
          <w:szCs w:val="22"/>
        </w:rPr>
      </w:pPr>
    </w:p>
    <w:p w14:paraId="4C7B3DFC" w14:textId="4B647595" w:rsidR="00E207B8" w:rsidRPr="00596E6D" w:rsidRDefault="00E207B8" w:rsidP="00E207B8">
      <w:pPr>
        <w:tabs>
          <w:tab w:val="left" w:pos="0"/>
          <w:tab w:val="left" w:pos="1134"/>
        </w:tabs>
        <w:jc w:val="both"/>
        <w:rPr>
          <w:rFonts w:asciiTheme="minorHAnsi" w:hAnsiTheme="minorHAnsi" w:cstheme="minorHAnsi"/>
          <w:noProof/>
          <w:sz w:val="22"/>
          <w:szCs w:val="22"/>
        </w:rPr>
      </w:pPr>
      <w:r w:rsidRPr="00596E6D">
        <w:rPr>
          <w:rFonts w:asciiTheme="minorHAnsi" w:hAnsiTheme="minorHAnsi" w:cstheme="minorHAnsi"/>
          <w:noProof/>
          <w:sz w:val="22"/>
          <w:szCs w:val="22"/>
        </w:rPr>
        <w:t>Na podlagi pogodbe in vmesnega oziroma končnega poročila, glavni konzorcijski partner izstavi e</w:t>
      </w:r>
      <w:r w:rsidR="00597872" w:rsidRPr="00596E6D">
        <w:rPr>
          <w:rFonts w:asciiTheme="minorHAnsi" w:hAnsiTheme="minorHAnsi" w:cstheme="minorHAnsi"/>
          <w:noProof/>
          <w:sz w:val="22"/>
          <w:szCs w:val="22"/>
        </w:rPr>
        <w:t>r</w:t>
      </w:r>
      <w:r w:rsidRPr="00596E6D">
        <w:rPr>
          <w:rFonts w:asciiTheme="minorHAnsi" w:hAnsiTheme="minorHAnsi" w:cstheme="minorHAnsi"/>
          <w:noProof/>
          <w:sz w:val="22"/>
          <w:szCs w:val="22"/>
        </w:rPr>
        <w:t xml:space="preserve">ačun </w:t>
      </w:r>
      <w:r w:rsidR="00597872" w:rsidRPr="00596E6D">
        <w:rPr>
          <w:rFonts w:asciiTheme="minorHAnsi" w:hAnsiTheme="minorHAnsi" w:cstheme="minorHAnsi"/>
          <w:noProof/>
          <w:sz w:val="22"/>
          <w:szCs w:val="22"/>
        </w:rPr>
        <w:t>preko</w:t>
      </w:r>
      <w:r w:rsidRPr="00596E6D">
        <w:rPr>
          <w:rFonts w:asciiTheme="minorHAnsi" w:hAnsiTheme="minorHAnsi" w:cstheme="minorHAnsi"/>
          <w:noProof/>
          <w:sz w:val="22"/>
          <w:szCs w:val="22"/>
        </w:rPr>
        <w:t xml:space="preserve"> UJP </w:t>
      </w:r>
      <w:r w:rsidR="00597872" w:rsidRPr="00596E6D">
        <w:rPr>
          <w:rFonts w:asciiTheme="minorHAnsi" w:hAnsiTheme="minorHAnsi" w:cstheme="minorHAnsi"/>
          <w:noProof/>
          <w:sz w:val="22"/>
          <w:szCs w:val="22"/>
        </w:rPr>
        <w:t>neta</w:t>
      </w:r>
      <w:r w:rsidR="00B51568">
        <w:rPr>
          <w:rFonts w:asciiTheme="minorHAnsi" w:hAnsiTheme="minorHAnsi" w:cstheme="minorHAnsi"/>
          <w:noProof/>
          <w:sz w:val="22"/>
          <w:szCs w:val="22"/>
        </w:rPr>
        <w:t xml:space="preserve"> </w:t>
      </w:r>
      <w:r w:rsidRPr="00596E6D">
        <w:rPr>
          <w:rFonts w:asciiTheme="minorHAnsi" w:hAnsiTheme="minorHAnsi" w:cstheme="minorHAnsi"/>
          <w:noProof/>
          <w:sz w:val="22"/>
          <w:szCs w:val="22"/>
        </w:rPr>
        <w:t>(enotna vstopna in izstopna točka za izmenjavo eRračunov s proračunskimi uporabniki), ki mu priloži dokazila o nastalih stroških</w:t>
      </w:r>
      <w:r w:rsidR="00597872" w:rsidRPr="00596E6D">
        <w:rPr>
          <w:rFonts w:asciiTheme="minorHAnsi" w:hAnsiTheme="minorHAnsi" w:cstheme="minorHAnsi"/>
          <w:noProof/>
          <w:sz w:val="22"/>
          <w:szCs w:val="22"/>
        </w:rPr>
        <w:t>.</w:t>
      </w:r>
    </w:p>
    <w:p w14:paraId="6A2078BF" w14:textId="781DB414" w:rsidR="00597872" w:rsidRPr="00596E6D" w:rsidRDefault="00597872" w:rsidP="00597872">
      <w:pPr>
        <w:tabs>
          <w:tab w:val="left" w:pos="0"/>
          <w:tab w:val="left" w:pos="1134"/>
        </w:tabs>
        <w:jc w:val="both"/>
        <w:rPr>
          <w:rFonts w:asciiTheme="minorHAnsi" w:hAnsiTheme="minorHAnsi" w:cstheme="minorHAnsi"/>
          <w:iCs/>
          <w:noProof/>
          <w:sz w:val="22"/>
          <w:szCs w:val="22"/>
        </w:rPr>
      </w:pPr>
    </w:p>
    <w:p w14:paraId="7DD9505D" w14:textId="5314E6E8" w:rsidR="00597872" w:rsidRPr="00596E6D" w:rsidRDefault="00597872" w:rsidP="00597872">
      <w:pPr>
        <w:tabs>
          <w:tab w:val="left" w:pos="0"/>
          <w:tab w:val="left" w:pos="1134"/>
        </w:tabs>
        <w:jc w:val="both"/>
        <w:rPr>
          <w:rFonts w:asciiTheme="minorHAnsi" w:hAnsiTheme="minorHAnsi" w:cstheme="minorHAnsi"/>
          <w:iCs/>
          <w:noProof/>
          <w:sz w:val="22"/>
          <w:szCs w:val="22"/>
        </w:rPr>
      </w:pPr>
      <w:r w:rsidRPr="00596E6D">
        <w:rPr>
          <w:rFonts w:asciiTheme="minorHAnsi" w:hAnsiTheme="minorHAnsi" w:cstheme="minorHAnsi"/>
          <w:iCs/>
          <w:noProof/>
          <w:sz w:val="22"/>
          <w:szCs w:val="22"/>
        </w:rPr>
        <w:t>Pri izdanem e-računu</w:t>
      </w:r>
      <w:r w:rsidR="00F85AB0">
        <w:rPr>
          <w:rFonts w:asciiTheme="minorHAnsi" w:hAnsiTheme="minorHAnsi" w:cstheme="minorHAnsi"/>
          <w:iCs/>
          <w:noProof/>
          <w:sz w:val="22"/>
          <w:szCs w:val="22"/>
        </w:rPr>
        <w:t xml:space="preserve"> </w:t>
      </w:r>
      <w:r w:rsidRPr="00596E6D">
        <w:rPr>
          <w:rFonts w:asciiTheme="minorHAnsi" w:hAnsiTheme="minorHAnsi" w:cstheme="minorHAnsi"/>
          <w:iCs/>
          <w:noProof/>
          <w:sz w:val="22"/>
          <w:szCs w:val="22"/>
        </w:rPr>
        <w:t>se mora glavni konzorcijski partner sklicevati na številko pogodbe, hkrati pa je dolžan</w:t>
      </w:r>
      <w:r w:rsidRPr="00596E6D">
        <w:rPr>
          <w:rFonts w:asciiTheme="minorHAnsi" w:eastAsia="Arial Unicode MS" w:hAnsiTheme="minorHAnsi" w:cstheme="minorHAnsi"/>
          <w:kern w:val="1"/>
          <w:sz w:val="22"/>
          <w:szCs w:val="22"/>
          <w:lang w:eastAsia="en-US"/>
        </w:rPr>
        <w:t xml:space="preserve"> ustrezno izpolniti tudi referenčna podatka podjetja, in sicer:</w:t>
      </w:r>
    </w:p>
    <w:p w14:paraId="14ECF221" w14:textId="77777777" w:rsidR="00597872" w:rsidRPr="00596E6D" w:rsidRDefault="00597872" w:rsidP="00597872">
      <w:pPr>
        <w:pStyle w:val="Odstavekseznama"/>
        <w:numPr>
          <w:ilvl w:val="0"/>
          <w:numId w:val="29"/>
        </w:numPr>
        <w:spacing w:after="200"/>
        <w:ind w:left="851" w:hanging="426"/>
        <w:rPr>
          <w:rFonts w:asciiTheme="minorHAnsi" w:hAnsiTheme="minorHAnsi" w:cstheme="minorHAnsi"/>
          <w:sz w:val="22"/>
          <w:szCs w:val="22"/>
        </w:rPr>
      </w:pPr>
      <w:r w:rsidRPr="00596E6D">
        <w:rPr>
          <w:rFonts w:asciiTheme="minorHAnsi" w:hAnsiTheme="minorHAnsi" w:cstheme="minorHAnsi"/>
          <w:sz w:val="22"/>
          <w:szCs w:val="22"/>
        </w:rPr>
        <w:t>Pot za navajanje podatka o šifri podjetja: »/Invoice/M_INVOIC/G_SG2[S_NAD/D_3035='BY']/G_SG3[S_RFF/C_C506/D_1153='CR']/S_RFF/C_C506/D_1154« in</w:t>
      </w:r>
    </w:p>
    <w:p w14:paraId="611196A8" w14:textId="77777777" w:rsidR="00597872" w:rsidRPr="00596E6D" w:rsidRDefault="00597872" w:rsidP="00597872">
      <w:pPr>
        <w:pStyle w:val="Odstavekseznama"/>
        <w:widowControl w:val="0"/>
        <w:numPr>
          <w:ilvl w:val="0"/>
          <w:numId w:val="29"/>
        </w:numPr>
        <w:suppressAutoHyphens/>
        <w:overflowPunct w:val="0"/>
        <w:autoSpaceDE w:val="0"/>
        <w:spacing w:after="60"/>
        <w:ind w:left="851" w:hanging="425"/>
        <w:jc w:val="both"/>
        <w:textAlignment w:val="baseline"/>
        <w:rPr>
          <w:rFonts w:asciiTheme="minorHAnsi" w:hAnsiTheme="minorHAnsi" w:cstheme="minorHAnsi"/>
          <w:kern w:val="1"/>
          <w:sz w:val="22"/>
          <w:szCs w:val="22"/>
          <w:lang w:eastAsia="ar-SA"/>
        </w:rPr>
      </w:pPr>
      <w:r w:rsidRPr="00596E6D">
        <w:rPr>
          <w:rFonts w:asciiTheme="minorHAnsi" w:hAnsiTheme="minorHAnsi" w:cstheme="minorHAnsi"/>
          <w:sz w:val="22"/>
          <w:szCs w:val="22"/>
        </w:rPr>
        <w:t>Podatek o šifri podjetja, ki mora imeti vrednost</w:t>
      </w:r>
      <w:r w:rsidRPr="00596E6D">
        <w:rPr>
          <w:rFonts w:asciiTheme="minorHAnsi" w:hAnsiTheme="minorHAnsi" w:cstheme="minorHAnsi"/>
          <w:kern w:val="1"/>
          <w:sz w:val="22"/>
          <w:szCs w:val="22"/>
          <w:lang w:eastAsia="ar-SA"/>
        </w:rPr>
        <w:t xml:space="preserve"> »</w:t>
      </w:r>
      <w:r w:rsidRPr="00596E6D">
        <w:rPr>
          <w:rFonts w:asciiTheme="minorHAnsi" w:hAnsiTheme="minorHAnsi" w:cstheme="minorHAnsi"/>
          <w:b/>
          <w:kern w:val="1"/>
          <w:sz w:val="22"/>
          <w:szCs w:val="22"/>
          <w:lang w:eastAsia="ar-SA"/>
        </w:rPr>
        <w:t>10</w:t>
      </w:r>
      <w:r w:rsidRPr="00596E6D">
        <w:rPr>
          <w:rFonts w:asciiTheme="minorHAnsi" w:hAnsiTheme="minorHAnsi" w:cstheme="minorHAnsi"/>
          <w:kern w:val="1"/>
          <w:sz w:val="22"/>
          <w:szCs w:val="22"/>
          <w:lang w:eastAsia="ar-SA"/>
        </w:rPr>
        <w:t>« - Direkcija.</w:t>
      </w:r>
      <w:r w:rsidRPr="00596E6D">
        <w:rPr>
          <w:rFonts w:asciiTheme="minorHAnsi" w:eastAsia="Verdana" w:hAnsiTheme="minorHAnsi" w:cstheme="minorHAnsi"/>
          <w:sz w:val="22"/>
          <w:szCs w:val="22"/>
        </w:rPr>
        <w:t xml:space="preserve"> </w:t>
      </w:r>
    </w:p>
    <w:p w14:paraId="4B70B162" w14:textId="3D51D7A4" w:rsidR="00596E6D" w:rsidRDefault="00596E6D" w:rsidP="00596E6D">
      <w:pPr>
        <w:widowControl w:val="0"/>
        <w:suppressAutoHyphens/>
        <w:spacing w:after="120"/>
        <w:ind w:left="851"/>
        <w:jc w:val="both"/>
        <w:rPr>
          <w:rFonts w:asciiTheme="minorHAnsi" w:hAnsiTheme="minorHAnsi"/>
          <w:color w:val="000000" w:themeColor="text1"/>
          <w:sz w:val="22"/>
          <w:szCs w:val="22"/>
        </w:rPr>
      </w:pPr>
    </w:p>
    <w:p w14:paraId="7ACD8D7C" w14:textId="2E45EBB8" w:rsidR="00597872" w:rsidRPr="00596E6D" w:rsidRDefault="00597872" w:rsidP="00596E6D">
      <w:pPr>
        <w:widowControl w:val="0"/>
        <w:suppressAutoHyphens/>
        <w:spacing w:after="120"/>
        <w:jc w:val="both"/>
        <w:rPr>
          <w:rFonts w:asciiTheme="minorHAnsi" w:hAnsiTheme="minorHAnsi"/>
          <w:color w:val="000000" w:themeColor="text1"/>
          <w:sz w:val="22"/>
          <w:szCs w:val="22"/>
        </w:rPr>
      </w:pPr>
      <w:r w:rsidRPr="00596E6D">
        <w:rPr>
          <w:rFonts w:asciiTheme="minorHAnsi" w:hAnsiTheme="minorHAnsi"/>
          <w:color w:val="000000" w:themeColor="text1"/>
          <w:sz w:val="22"/>
          <w:szCs w:val="22"/>
        </w:rPr>
        <w:t>Če izvajalec izdaja račun preko UJPnet ročno, se podatka podjetja vpišeta v polje »Končni tekst«.</w:t>
      </w:r>
    </w:p>
    <w:p w14:paraId="5AC7907A" w14:textId="77777777" w:rsidR="00597872" w:rsidRDefault="00597872" w:rsidP="00E207B8">
      <w:pPr>
        <w:tabs>
          <w:tab w:val="left" w:pos="0"/>
          <w:tab w:val="left" w:pos="1134"/>
        </w:tabs>
        <w:jc w:val="both"/>
        <w:rPr>
          <w:rFonts w:asciiTheme="minorHAnsi" w:hAnsiTheme="minorHAnsi" w:cstheme="minorHAnsi"/>
          <w:iCs/>
          <w:noProof/>
          <w:sz w:val="22"/>
          <w:szCs w:val="22"/>
        </w:rPr>
      </w:pPr>
    </w:p>
    <w:p w14:paraId="39C20CB2" w14:textId="77777777" w:rsidR="00F95CEE" w:rsidRDefault="00F95CEE" w:rsidP="00E207B8">
      <w:pPr>
        <w:tabs>
          <w:tab w:val="left" w:pos="0"/>
          <w:tab w:val="left" w:pos="1134"/>
        </w:tabs>
        <w:jc w:val="both"/>
        <w:rPr>
          <w:rFonts w:asciiTheme="minorHAnsi" w:hAnsiTheme="minorHAnsi" w:cstheme="minorHAnsi"/>
          <w:iCs/>
          <w:noProof/>
          <w:sz w:val="22"/>
          <w:szCs w:val="22"/>
        </w:rPr>
      </w:pPr>
    </w:p>
    <w:p w14:paraId="73A783C7" w14:textId="490E3F5D" w:rsidR="00F95CEE" w:rsidRPr="00B63C28" w:rsidRDefault="00F95CEE" w:rsidP="00B63C28">
      <w:pPr>
        <w:pStyle w:val="Podnaslov"/>
        <w:numPr>
          <w:ilvl w:val="0"/>
          <w:numId w:val="3"/>
        </w:numPr>
        <w:rPr>
          <w:rFonts w:asciiTheme="minorHAnsi" w:hAnsiTheme="minorHAnsi" w:cstheme="minorHAnsi"/>
          <w:sz w:val="22"/>
          <w:szCs w:val="22"/>
        </w:rPr>
      </w:pPr>
      <w:r w:rsidRPr="00B63C28">
        <w:rPr>
          <w:rFonts w:asciiTheme="minorHAnsi" w:hAnsiTheme="minorHAnsi" w:cstheme="minorHAnsi"/>
          <w:b w:val="0"/>
          <w:sz w:val="22"/>
          <w:szCs w:val="22"/>
        </w:rPr>
        <w:t>člen</w:t>
      </w:r>
    </w:p>
    <w:p w14:paraId="66BC9EDA" w14:textId="54AD555B" w:rsidR="00F95CEE" w:rsidRPr="005136F3" w:rsidRDefault="00F95CEE" w:rsidP="00F95CEE">
      <w:pPr>
        <w:tabs>
          <w:tab w:val="left" w:pos="0"/>
          <w:tab w:val="left" w:pos="1134"/>
        </w:tabs>
        <w:jc w:val="center"/>
        <w:rPr>
          <w:rFonts w:asciiTheme="minorHAnsi" w:hAnsiTheme="minorHAnsi" w:cstheme="minorHAnsi"/>
          <w:iCs/>
          <w:noProof/>
          <w:sz w:val="22"/>
          <w:szCs w:val="22"/>
        </w:rPr>
      </w:pPr>
      <w:r>
        <w:rPr>
          <w:rFonts w:asciiTheme="minorHAnsi" w:hAnsiTheme="minorHAnsi" w:cstheme="minorHAnsi"/>
          <w:iCs/>
          <w:noProof/>
          <w:sz w:val="22"/>
          <w:szCs w:val="22"/>
        </w:rPr>
        <w:t>(obdobje upravičenosti stroškov)</w:t>
      </w:r>
    </w:p>
    <w:p w14:paraId="4204A993" w14:textId="77777777" w:rsidR="00F95CEE" w:rsidRDefault="00F95CEE" w:rsidP="00F95CEE">
      <w:pPr>
        <w:jc w:val="both"/>
        <w:rPr>
          <w:rFonts w:asciiTheme="minorHAnsi" w:hAnsiTheme="minorHAnsi" w:cstheme="minorHAnsi"/>
          <w:sz w:val="22"/>
          <w:szCs w:val="22"/>
        </w:rPr>
      </w:pPr>
    </w:p>
    <w:p w14:paraId="528CA49C" w14:textId="73FFAB2F" w:rsidR="00F95CEE" w:rsidRPr="004523BA" w:rsidRDefault="00F95CEE" w:rsidP="00F95CEE">
      <w:pPr>
        <w:jc w:val="both"/>
        <w:rPr>
          <w:rFonts w:asciiTheme="minorHAnsi" w:hAnsiTheme="minorHAnsi" w:cstheme="minorHAnsi"/>
          <w:sz w:val="22"/>
          <w:szCs w:val="22"/>
        </w:rPr>
      </w:pPr>
      <w:bookmarkStart w:id="4" w:name="_Hlk166343286"/>
      <w:r w:rsidRPr="004523BA">
        <w:rPr>
          <w:rFonts w:asciiTheme="minorHAnsi" w:hAnsiTheme="minorHAnsi" w:cstheme="minorHAnsi"/>
          <w:sz w:val="22"/>
          <w:szCs w:val="22"/>
        </w:rPr>
        <w:t xml:space="preserve">Aktivnosti </w:t>
      </w:r>
      <w:r w:rsidR="00B51568">
        <w:rPr>
          <w:rFonts w:asciiTheme="minorHAnsi" w:hAnsiTheme="minorHAnsi" w:cstheme="minorHAnsi"/>
          <w:sz w:val="22"/>
          <w:szCs w:val="22"/>
        </w:rPr>
        <w:t>konzorcija</w:t>
      </w:r>
      <w:r w:rsidRPr="004523BA">
        <w:rPr>
          <w:rFonts w:asciiTheme="minorHAnsi" w:hAnsiTheme="minorHAnsi" w:cstheme="minorHAnsi"/>
          <w:sz w:val="22"/>
          <w:szCs w:val="22"/>
        </w:rPr>
        <w:t xml:space="preserve"> se začnejo z objavo javnega razpisa, rok za zaključek izvedenih aktivnosti </w:t>
      </w:r>
      <w:r>
        <w:rPr>
          <w:rFonts w:asciiTheme="minorHAnsi" w:hAnsiTheme="minorHAnsi" w:cstheme="minorHAnsi"/>
          <w:sz w:val="22"/>
          <w:szCs w:val="22"/>
        </w:rPr>
        <w:t xml:space="preserve">in </w:t>
      </w:r>
      <w:r w:rsidR="00B51568">
        <w:rPr>
          <w:rFonts w:asciiTheme="minorHAnsi" w:hAnsiTheme="minorHAnsi" w:cstheme="minorHAnsi"/>
          <w:sz w:val="22"/>
          <w:szCs w:val="22"/>
        </w:rPr>
        <w:t>nalog</w:t>
      </w:r>
      <w:r>
        <w:rPr>
          <w:rFonts w:asciiTheme="minorHAnsi" w:hAnsiTheme="minorHAnsi" w:cstheme="minorHAnsi"/>
          <w:sz w:val="22"/>
          <w:szCs w:val="22"/>
        </w:rPr>
        <w:t xml:space="preserve"> </w:t>
      </w:r>
      <w:r w:rsidR="00B51568">
        <w:rPr>
          <w:rFonts w:asciiTheme="minorHAnsi" w:hAnsiTheme="minorHAnsi" w:cstheme="minorHAnsi"/>
          <w:sz w:val="22"/>
          <w:szCs w:val="22"/>
        </w:rPr>
        <w:t>konzorcija</w:t>
      </w:r>
      <w:r w:rsidRPr="004523BA">
        <w:rPr>
          <w:rFonts w:asciiTheme="minorHAnsi" w:hAnsiTheme="minorHAnsi" w:cstheme="minorHAnsi"/>
          <w:sz w:val="22"/>
          <w:szCs w:val="22"/>
        </w:rPr>
        <w:t xml:space="preserve"> je </w:t>
      </w:r>
      <w:r w:rsidR="00437009">
        <w:rPr>
          <w:rFonts w:asciiTheme="minorHAnsi" w:hAnsiTheme="minorHAnsi" w:cstheme="minorHAnsi"/>
          <w:sz w:val="22"/>
          <w:szCs w:val="22"/>
        </w:rPr>
        <w:t xml:space="preserve">najpozneje </w:t>
      </w:r>
      <w:r w:rsidRPr="004523BA">
        <w:rPr>
          <w:rFonts w:asciiTheme="minorHAnsi" w:hAnsiTheme="minorHAnsi" w:cstheme="minorHAnsi"/>
          <w:sz w:val="22"/>
          <w:szCs w:val="22"/>
        </w:rPr>
        <w:t xml:space="preserve">do 31. 12. 2026. </w:t>
      </w:r>
    </w:p>
    <w:p w14:paraId="7893E2BD" w14:textId="77777777" w:rsidR="00F95CEE" w:rsidRPr="004523BA" w:rsidRDefault="00F95CEE" w:rsidP="00F95CEE">
      <w:pPr>
        <w:jc w:val="both"/>
        <w:rPr>
          <w:rFonts w:asciiTheme="minorHAnsi" w:hAnsiTheme="minorHAnsi" w:cstheme="minorHAnsi"/>
          <w:sz w:val="22"/>
          <w:szCs w:val="22"/>
        </w:rPr>
      </w:pPr>
    </w:p>
    <w:p w14:paraId="5C6E6658" w14:textId="77777777" w:rsidR="00F95CEE" w:rsidRPr="004523BA" w:rsidRDefault="00F95CEE" w:rsidP="00F95CEE">
      <w:pPr>
        <w:jc w:val="both"/>
        <w:rPr>
          <w:rFonts w:asciiTheme="minorHAnsi" w:hAnsiTheme="minorHAnsi" w:cstheme="minorHAnsi"/>
          <w:sz w:val="22"/>
          <w:szCs w:val="22"/>
        </w:rPr>
      </w:pPr>
      <w:r w:rsidRPr="004523BA">
        <w:rPr>
          <w:rFonts w:asciiTheme="minorHAnsi" w:hAnsiTheme="minorHAnsi" w:cstheme="minorHAnsi"/>
          <w:sz w:val="22"/>
          <w:szCs w:val="22"/>
        </w:rPr>
        <w:t xml:space="preserve">Obdobje upravičenosti stroškov (datum izdaje računa oz. verodostojne listine) je za leto 2024 od objave javnega razpisa </w:t>
      </w:r>
      <w:r w:rsidRPr="00596E6D">
        <w:rPr>
          <w:rFonts w:asciiTheme="minorHAnsi" w:hAnsiTheme="minorHAnsi" w:cstheme="minorHAnsi"/>
          <w:sz w:val="22"/>
          <w:szCs w:val="22"/>
        </w:rPr>
        <w:t>do 30. 11. 2024.</w:t>
      </w:r>
    </w:p>
    <w:p w14:paraId="08012C9E" w14:textId="77777777" w:rsidR="00F95CEE" w:rsidRPr="004523BA" w:rsidRDefault="00F95CEE" w:rsidP="00F95CEE">
      <w:pPr>
        <w:jc w:val="both"/>
        <w:rPr>
          <w:rFonts w:asciiTheme="minorHAnsi" w:hAnsiTheme="minorHAnsi" w:cstheme="minorHAnsi"/>
          <w:sz w:val="22"/>
          <w:szCs w:val="22"/>
        </w:rPr>
      </w:pPr>
    </w:p>
    <w:p w14:paraId="30195648" w14:textId="50926CBA" w:rsidR="00F95CEE" w:rsidRPr="004523BA" w:rsidRDefault="00F95CEE" w:rsidP="00F95CEE">
      <w:pPr>
        <w:jc w:val="both"/>
        <w:rPr>
          <w:rFonts w:asciiTheme="minorHAnsi" w:hAnsiTheme="minorHAnsi" w:cstheme="minorHAnsi"/>
          <w:sz w:val="22"/>
          <w:szCs w:val="22"/>
        </w:rPr>
      </w:pPr>
      <w:r w:rsidRPr="004523BA">
        <w:rPr>
          <w:rFonts w:asciiTheme="minorHAnsi" w:hAnsiTheme="minorHAnsi" w:cstheme="minorHAnsi"/>
          <w:sz w:val="22"/>
          <w:szCs w:val="22"/>
        </w:rPr>
        <w:t xml:space="preserve">Za leti 2025 in 2026 je obdobje upravičenosti stroškov (datum izdaje računa oz. verodostojne listine) </w:t>
      </w:r>
      <w:r w:rsidR="00597872">
        <w:rPr>
          <w:rFonts w:asciiTheme="minorHAnsi" w:hAnsiTheme="minorHAnsi" w:cstheme="minorHAnsi"/>
          <w:sz w:val="22"/>
          <w:szCs w:val="22"/>
        </w:rPr>
        <w:t>od 1. 1.</w:t>
      </w:r>
      <w:r w:rsidR="00F70097">
        <w:rPr>
          <w:rFonts w:asciiTheme="minorHAnsi" w:hAnsiTheme="minorHAnsi" w:cstheme="minorHAnsi"/>
          <w:sz w:val="22"/>
          <w:szCs w:val="22"/>
        </w:rPr>
        <w:t xml:space="preserve"> </w:t>
      </w:r>
      <w:r w:rsidRPr="004523BA">
        <w:rPr>
          <w:rFonts w:asciiTheme="minorHAnsi" w:hAnsiTheme="minorHAnsi" w:cstheme="minorHAnsi"/>
          <w:sz w:val="22"/>
          <w:szCs w:val="22"/>
        </w:rPr>
        <w:t xml:space="preserve">do </w:t>
      </w:r>
      <w:r w:rsidRPr="00596E6D">
        <w:rPr>
          <w:rFonts w:asciiTheme="minorHAnsi" w:hAnsiTheme="minorHAnsi" w:cstheme="minorHAnsi"/>
          <w:sz w:val="22"/>
          <w:szCs w:val="22"/>
        </w:rPr>
        <w:t>30. 11</w:t>
      </w:r>
      <w:r w:rsidR="00597872" w:rsidRPr="00596E6D">
        <w:rPr>
          <w:rFonts w:asciiTheme="minorHAnsi" w:hAnsiTheme="minorHAnsi" w:cstheme="minorHAnsi"/>
          <w:sz w:val="22"/>
          <w:szCs w:val="22"/>
        </w:rPr>
        <w:t>.</w:t>
      </w:r>
      <w:r w:rsidR="00597872">
        <w:rPr>
          <w:rFonts w:asciiTheme="minorHAnsi" w:hAnsiTheme="minorHAnsi" w:cstheme="minorHAnsi"/>
          <w:sz w:val="22"/>
          <w:szCs w:val="22"/>
        </w:rPr>
        <w:t xml:space="preserve"> 2025 oziroma od 1.1. do 30. 11. 2026.</w:t>
      </w:r>
      <w:r w:rsidR="00F85AB0">
        <w:rPr>
          <w:rFonts w:asciiTheme="minorHAnsi" w:hAnsiTheme="minorHAnsi" w:cstheme="minorHAnsi"/>
          <w:sz w:val="22"/>
          <w:szCs w:val="22"/>
        </w:rPr>
        <w:t xml:space="preserve"> </w:t>
      </w:r>
    </w:p>
    <w:p w14:paraId="570FDA6D" w14:textId="77777777" w:rsidR="00F95CEE" w:rsidRPr="004523BA" w:rsidRDefault="00F95CEE" w:rsidP="00F95CEE">
      <w:pPr>
        <w:jc w:val="both"/>
        <w:rPr>
          <w:rFonts w:asciiTheme="minorHAnsi" w:hAnsiTheme="minorHAnsi" w:cstheme="minorHAnsi"/>
          <w:sz w:val="22"/>
          <w:szCs w:val="22"/>
        </w:rPr>
      </w:pPr>
    </w:p>
    <w:p w14:paraId="34242463" w14:textId="245DD6A9" w:rsidR="00E207B8" w:rsidRDefault="00FC3372" w:rsidP="00E207B8">
      <w:pPr>
        <w:tabs>
          <w:tab w:val="left" w:pos="0"/>
          <w:tab w:val="left" w:pos="1134"/>
        </w:tabs>
        <w:jc w:val="both"/>
        <w:rPr>
          <w:rFonts w:asciiTheme="minorHAnsi" w:hAnsiTheme="minorHAnsi" w:cstheme="minorHAnsi"/>
          <w:noProof/>
          <w:sz w:val="22"/>
          <w:szCs w:val="22"/>
        </w:rPr>
      </w:pPr>
      <w:r>
        <w:rPr>
          <w:rFonts w:asciiTheme="minorHAnsi" w:hAnsiTheme="minorHAnsi" w:cstheme="minorHAnsi"/>
          <w:noProof/>
          <w:sz w:val="22"/>
          <w:szCs w:val="22"/>
        </w:rPr>
        <w:t>Konzorcij</w:t>
      </w:r>
      <w:r w:rsidR="00E207B8" w:rsidRPr="005136F3">
        <w:rPr>
          <w:rFonts w:asciiTheme="minorHAnsi" w:hAnsiTheme="minorHAnsi" w:cstheme="minorHAnsi"/>
          <w:noProof/>
          <w:sz w:val="22"/>
          <w:szCs w:val="22"/>
        </w:rPr>
        <w:t xml:space="preserve"> mora zadnji eR</w:t>
      </w:r>
      <w:r w:rsidR="00B51568">
        <w:rPr>
          <w:rFonts w:asciiTheme="minorHAnsi" w:hAnsiTheme="minorHAnsi" w:cstheme="minorHAnsi"/>
          <w:noProof/>
          <w:sz w:val="22"/>
          <w:szCs w:val="22"/>
        </w:rPr>
        <w:t>a</w:t>
      </w:r>
      <w:r w:rsidR="00E207B8" w:rsidRPr="005136F3">
        <w:rPr>
          <w:rFonts w:asciiTheme="minorHAnsi" w:hAnsiTheme="minorHAnsi" w:cstheme="minorHAnsi"/>
          <w:noProof/>
          <w:sz w:val="22"/>
          <w:szCs w:val="22"/>
        </w:rPr>
        <w:t xml:space="preserve">čun s prilogami </w:t>
      </w:r>
      <w:r w:rsidR="00597872">
        <w:rPr>
          <w:rFonts w:asciiTheme="minorHAnsi" w:hAnsiTheme="minorHAnsi" w:cstheme="minorHAnsi"/>
          <w:noProof/>
          <w:sz w:val="22"/>
          <w:szCs w:val="22"/>
        </w:rPr>
        <w:t>izdati Zavodu</w:t>
      </w:r>
      <w:r w:rsidR="00597872" w:rsidRPr="005136F3">
        <w:rPr>
          <w:rFonts w:asciiTheme="minorHAnsi" w:hAnsiTheme="minorHAnsi" w:cstheme="minorHAnsi"/>
          <w:noProof/>
          <w:sz w:val="22"/>
          <w:szCs w:val="22"/>
        </w:rPr>
        <w:t xml:space="preserve"> </w:t>
      </w:r>
      <w:r w:rsidR="00E207B8" w:rsidRPr="005136F3">
        <w:rPr>
          <w:rFonts w:asciiTheme="minorHAnsi" w:hAnsiTheme="minorHAnsi" w:cstheme="minorHAnsi"/>
          <w:noProof/>
          <w:sz w:val="22"/>
          <w:szCs w:val="22"/>
        </w:rPr>
        <w:t>najkasneje do 3</w:t>
      </w:r>
      <w:r w:rsidR="00597872">
        <w:rPr>
          <w:rFonts w:asciiTheme="minorHAnsi" w:hAnsiTheme="minorHAnsi" w:cstheme="minorHAnsi"/>
          <w:noProof/>
          <w:sz w:val="22"/>
          <w:szCs w:val="22"/>
        </w:rPr>
        <w:t>0</w:t>
      </w:r>
      <w:r w:rsidR="00E207B8" w:rsidRPr="005136F3">
        <w:rPr>
          <w:rFonts w:asciiTheme="minorHAnsi" w:hAnsiTheme="minorHAnsi" w:cstheme="minorHAnsi"/>
          <w:noProof/>
          <w:sz w:val="22"/>
          <w:szCs w:val="22"/>
        </w:rPr>
        <w:t>. 1</w:t>
      </w:r>
      <w:r w:rsidR="00597872">
        <w:rPr>
          <w:rFonts w:asciiTheme="minorHAnsi" w:hAnsiTheme="minorHAnsi" w:cstheme="minorHAnsi"/>
          <w:noProof/>
          <w:sz w:val="22"/>
          <w:szCs w:val="22"/>
        </w:rPr>
        <w:t>1</w:t>
      </w:r>
      <w:r w:rsidR="00E207B8" w:rsidRPr="005136F3">
        <w:rPr>
          <w:rFonts w:asciiTheme="minorHAnsi" w:hAnsiTheme="minorHAnsi" w:cstheme="minorHAnsi"/>
          <w:noProof/>
          <w:sz w:val="22"/>
          <w:szCs w:val="22"/>
        </w:rPr>
        <w:t>. 2026.</w:t>
      </w:r>
    </w:p>
    <w:p w14:paraId="11F6B7D4" w14:textId="77777777" w:rsidR="00FC3372" w:rsidRDefault="00FC3372" w:rsidP="00E207B8">
      <w:pPr>
        <w:tabs>
          <w:tab w:val="left" w:pos="0"/>
          <w:tab w:val="left" w:pos="1134"/>
        </w:tabs>
        <w:jc w:val="both"/>
        <w:rPr>
          <w:rFonts w:asciiTheme="minorHAnsi" w:hAnsiTheme="minorHAnsi" w:cstheme="minorHAnsi"/>
          <w:noProof/>
          <w:sz w:val="22"/>
          <w:szCs w:val="22"/>
        </w:rPr>
      </w:pPr>
    </w:p>
    <w:bookmarkEnd w:id="4"/>
    <w:p w14:paraId="6994C7FF" w14:textId="77777777" w:rsidR="00E207B8" w:rsidRPr="005136F3" w:rsidRDefault="00E207B8" w:rsidP="00E207B8">
      <w:pPr>
        <w:spacing w:line="276" w:lineRule="auto"/>
        <w:jc w:val="both"/>
        <w:rPr>
          <w:rFonts w:asciiTheme="minorHAnsi" w:hAnsiTheme="minorHAnsi" w:cstheme="minorHAnsi"/>
          <w:color w:val="000000"/>
          <w:sz w:val="22"/>
          <w:szCs w:val="22"/>
        </w:rPr>
      </w:pPr>
    </w:p>
    <w:p w14:paraId="628989FA" w14:textId="2F43E832" w:rsidR="00E207B8" w:rsidRPr="00B63C28" w:rsidRDefault="00E207B8" w:rsidP="00B63C28">
      <w:pPr>
        <w:pStyle w:val="Podnaslov"/>
        <w:numPr>
          <w:ilvl w:val="0"/>
          <w:numId w:val="3"/>
        </w:numPr>
        <w:rPr>
          <w:rFonts w:asciiTheme="minorHAnsi" w:hAnsiTheme="minorHAnsi" w:cstheme="minorHAnsi"/>
          <w:sz w:val="22"/>
          <w:szCs w:val="22"/>
        </w:rPr>
      </w:pPr>
      <w:r w:rsidRPr="00B63C28">
        <w:rPr>
          <w:rFonts w:asciiTheme="minorHAnsi" w:hAnsiTheme="minorHAnsi" w:cstheme="minorHAnsi"/>
          <w:b w:val="0"/>
          <w:sz w:val="22"/>
          <w:szCs w:val="22"/>
        </w:rPr>
        <w:t>člen</w:t>
      </w:r>
    </w:p>
    <w:p w14:paraId="517F288A" w14:textId="77777777" w:rsidR="00E207B8" w:rsidRPr="005136F3" w:rsidRDefault="00E207B8" w:rsidP="00E207B8">
      <w:pPr>
        <w:spacing w:line="276" w:lineRule="auto"/>
        <w:ind w:left="360"/>
        <w:jc w:val="center"/>
        <w:rPr>
          <w:rFonts w:asciiTheme="minorHAnsi" w:hAnsiTheme="minorHAnsi" w:cstheme="minorHAnsi"/>
          <w:noProof/>
          <w:sz w:val="22"/>
          <w:szCs w:val="22"/>
        </w:rPr>
      </w:pPr>
      <w:r w:rsidRPr="005136F3">
        <w:rPr>
          <w:rFonts w:asciiTheme="minorHAnsi" w:hAnsiTheme="minorHAnsi" w:cstheme="minorHAnsi"/>
          <w:noProof/>
          <w:sz w:val="22"/>
          <w:szCs w:val="22"/>
        </w:rPr>
        <w:t xml:space="preserve"> (plačilni roki)</w:t>
      </w:r>
    </w:p>
    <w:p w14:paraId="1643257B" w14:textId="77777777" w:rsidR="00E207B8" w:rsidRPr="005136F3" w:rsidRDefault="00E207B8" w:rsidP="00E207B8">
      <w:pPr>
        <w:spacing w:line="276" w:lineRule="auto"/>
        <w:jc w:val="center"/>
        <w:rPr>
          <w:rFonts w:asciiTheme="minorHAnsi" w:hAnsiTheme="minorHAnsi" w:cstheme="minorHAnsi"/>
          <w:noProof/>
          <w:color w:val="BFBFBF"/>
          <w:sz w:val="22"/>
          <w:szCs w:val="22"/>
        </w:rPr>
      </w:pPr>
    </w:p>
    <w:p w14:paraId="067D6BEC" w14:textId="01B91D4B" w:rsidR="00597872" w:rsidRDefault="00E207B8" w:rsidP="00597872">
      <w:pPr>
        <w:pStyle w:val="Pripombabesedilo"/>
        <w:spacing w:line="276" w:lineRule="auto"/>
        <w:jc w:val="both"/>
        <w:rPr>
          <w:rFonts w:asciiTheme="minorHAnsi" w:hAnsiTheme="minorHAnsi" w:cstheme="minorHAnsi"/>
          <w:iCs/>
          <w:noProof/>
          <w:sz w:val="22"/>
          <w:szCs w:val="22"/>
        </w:rPr>
      </w:pPr>
      <w:r w:rsidRPr="005136F3">
        <w:rPr>
          <w:rFonts w:asciiTheme="minorHAnsi" w:hAnsiTheme="minorHAnsi" w:cstheme="minorHAnsi"/>
          <w:iCs/>
          <w:noProof/>
          <w:sz w:val="22"/>
          <w:szCs w:val="22"/>
        </w:rPr>
        <w:t xml:space="preserve">Plačilo </w:t>
      </w:r>
      <w:r w:rsidR="00597872">
        <w:rPr>
          <w:rFonts w:asciiTheme="minorHAnsi" w:hAnsiTheme="minorHAnsi" w:cstheme="minorHAnsi"/>
          <w:iCs/>
          <w:noProof/>
          <w:sz w:val="22"/>
          <w:szCs w:val="22"/>
        </w:rPr>
        <w:t xml:space="preserve">glavnemu konzorcijskemu aprtnerju </w:t>
      </w:r>
      <w:r w:rsidRPr="005136F3">
        <w:rPr>
          <w:rFonts w:asciiTheme="minorHAnsi" w:hAnsiTheme="minorHAnsi" w:cstheme="minorHAnsi"/>
          <w:iCs/>
          <w:noProof/>
          <w:sz w:val="22"/>
          <w:szCs w:val="22"/>
        </w:rPr>
        <w:t xml:space="preserve">bo izvedeno v 15 dneh od prejema </w:t>
      </w:r>
      <w:r w:rsidRPr="005136F3">
        <w:rPr>
          <w:rStyle w:val="cf01"/>
          <w:rFonts w:asciiTheme="minorHAnsi" w:hAnsiTheme="minorHAnsi" w:cstheme="minorHAnsi"/>
          <w:sz w:val="22"/>
          <w:szCs w:val="22"/>
        </w:rPr>
        <w:t xml:space="preserve">pravilno </w:t>
      </w:r>
      <w:r w:rsidR="00597872">
        <w:rPr>
          <w:rStyle w:val="cf01"/>
          <w:rFonts w:asciiTheme="minorHAnsi" w:hAnsiTheme="minorHAnsi" w:cstheme="minorHAnsi"/>
          <w:sz w:val="22"/>
          <w:szCs w:val="22"/>
        </w:rPr>
        <w:t>izdanega računa</w:t>
      </w:r>
      <w:r w:rsidR="00597872" w:rsidRPr="005136F3">
        <w:rPr>
          <w:rStyle w:val="cf01"/>
          <w:rFonts w:asciiTheme="minorHAnsi" w:hAnsiTheme="minorHAnsi" w:cstheme="minorHAnsi"/>
          <w:sz w:val="22"/>
          <w:szCs w:val="22"/>
        </w:rPr>
        <w:t xml:space="preserve"> </w:t>
      </w:r>
      <w:r w:rsidRPr="005136F3">
        <w:rPr>
          <w:rStyle w:val="cf01"/>
          <w:rFonts w:asciiTheme="minorHAnsi" w:hAnsiTheme="minorHAnsi" w:cstheme="minorHAnsi"/>
          <w:sz w:val="22"/>
          <w:szCs w:val="22"/>
        </w:rPr>
        <w:t xml:space="preserve">z vso zahtevano dokumentacijo in predloženimi vmesnimi oziroma končnim poročilom. Plačilo bo izvedeno </w:t>
      </w:r>
      <w:r w:rsidRPr="005136F3">
        <w:rPr>
          <w:rFonts w:asciiTheme="minorHAnsi" w:hAnsiTheme="minorHAnsi" w:cstheme="minorHAnsi"/>
          <w:iCs/>
          <w:noProof/>
          <w:sz w:val="22"/>
          <w:szCs w:val="22"/>
        </w:rPr>
        <w:t xml:space="preserve">na transakcijski račun </w:t>
      </w:r>
      <w:r w:rsidR="00437009">
        <w:rPr>
          <w:rFonts w:asciiTheme="minorHAnsi" w:hAnsiTheme="minorHAnsi" w:cstheme="minorHAnsi"/>
          <w:iCs/>
          <w:noProof/>
          <w:sz w:val="22"/>
          <w:szCs w:val="22"/>
        </w:rPr>
        <w:t>glavnega konzorcijskega partnerja</w:t>
      </w:r>
      <w:r w:rsidRPr="005136F3">
        <w:rPr>
          <w:rFonts w:asciiTheme="minorHAnsi" w:hAnsiTheme="minorHAnsi" w:cstheme="minorHAnsi"/>
          <w:iCs/>
          <w:noProof/>
          <w:sz w:val="22"/>
          <w:szCs w:val="22"/>
        </w:rPr>
        <w:t xml:space="preserve">. </w:t>
      </w:r>
      <w:r w:rsidR="00597872">
        <w:rPr>
          <w:rFonts w:asciiTheme="minorHAnsi" w:hAnsiTheme="minorHAnsi" w:cstheme="minorHAnsi"/>
          <w:iCs/>
          <w:noProof/>
          <w:sz w:val="22"/>
          <w:szCs w:val="22"/>
        </w:rPr>
        <w:t>Računu mora biti priložena specifikacija stroškov in poročilo, ki se nanaša na plačilo opravljenih storitev za posamezno pogodbeno leto.</w:t>
      </w:r>
      <w:r w:rsidR="00F85AB0">
        <w:rPr>
          <w:rFonts w:asciiTheme="minorHAnsi" w:hAnsiTheme="minorHAnsi" w:cstheme="minorHAnsi"/>
          <w:iCs/>
          <w:noProof/>
          <w:sz w:val="22"/>
          <w:szCs w:val="22"/>
        </w:rPr>
        <w:t xml:space="preserve"> </w:t>
      </w:r>
    </w:p>
    <w:p w14:paraId="1C9A7760" w14:textId="77777777" w:rsidR="009C7994" w:rsidRPr="008C3E60" w:rsidRDefault="009C7994" w:rsidP="00597872">
      <w:pPr>
        <w:pStyle w:val="Pripombabesedilo"/>
        <w:spacing w:line="276" w:lineRule="auto"/>
        <w:jc w:val="both"/>
        <w:rPr>
          <w:rFonts w:asciiTheme="minorHAnsi" w:hAnsiTheme="minorHAnsi" w:cstheme="minorHAnsi"/>
          <w:iCs/>
          <w:noProof/>
        </w:rPr>
      </w:pPr>
    </w:p>
    <w:p w14:paraId="08688801" w14:textId="5096456E" w:rsidR="00E207B8" w:rsidRPr="00B63C28" w:rsidRDefault="00A917F4" w:rsidP="00B63C28">
      <w:pPr>
        <w:pStyle w:val="Podnaslov"/>
        <w:numPr>
          <w:ilvl w:val="0"/>
          <w:numId w:val="3"/>
        </w:numPr>
        <w:rPr>
          <w:rFonts w:asciiTheme="minorHAnsi" w:hAnsiTheme="minorHAnsi" w:cstheme="minorHAnsi"/>
          <w:sz w:val="22"/>
          <w:szCs w:val="22"/>
        </w:rPr>
      </w:pPr>
      <w:r w:rsidRPr="00B63C28">
        <w:rPr>
          <w:rFonts w:asciiTheme="minorHAnsi" w:hAnsiTheme="minorHAnsi" w:cstheme="minorHAnsi"/>
          <w:b w:val="0"/>
          <w:sz w:val="22"/>
          <w:szCs w:val="22"/>
        </w:rPr>
        <w:lastRenderedPageBreak/>
        <w:t>člen</w:t>
      </w:r>
    </w:p>
    <w:p w14:paraId="700C1EA2" w14:textId="66EFAB18" w:rsidR="009D0AF5" w:rsidRDefault="009D0AF5" w:rsidP="009D0AF5">
      <w:pPr>
        <w:spacing w:line="276" w:lineRule="auto"/>
        <w:jc w:val="center"/>
        <w:rPr>
          <w:rFonts w:asciiTheme="minorHAnsi" w:hAnsiTheme="minorHAnsi" w:cstheme="minorHAnsi"/>
          <w:noProof/>
          <w:sz w:val="22"/>
          <w:szCs w:val="22"/>
        </w:rPr>
      </w:pPr>
      <w:r>
        <w:rPr>
          <w:rFonts w:asciiTheme="minorHAnsi" w:hAnsiTheme="minorHAnsi" w:cstheme="minorHAnsi"/>
          <w:noProof/>
          <w:sz w:val="22"/>
          <w:szCs w:val="22"/>
        </w:rPr>
        <w:t>(</w:t>
      </w:r>
      <w:r w:rsidR="00FF476F">
        <w:rPr>
          <w:rFonts w:asciiTheme="minorHAnsi" w:hAnsiTheme="minorHAnsi" w:cstheme="minorHAnsi"/>
          <w:noProof/>
          <w:sz w:val="22"/>
          <w:szCs w:val="22"/>
        </w:rPr>
        <w:t>nadzor</w:t>
      </w:r>
      <w:r>
        <w:rPr>
          <w:rFonts w:asciiTheme="minorHAnsi" w:hAnsiTheme="minorHAnsi" w:cstheme="minorHAnsi"/>
          <w:noProof/>
          <w:sz w:val="22"/>
          <w:szCs w:val="22"/>
        </w:rPr>
        <w:t>)</w:t>
      </w:r>
    </w:p>
    <w:p w14:paraId="59C8EF37" w14:textId="77777777" w:rsidR="00FF476F" w:rsidRDefault="00FF476F" w:rsidP="000E55B6">
      <w:pPr>
        <w:autoSpaceDE w:val="0"/>
        <w:autoSpaceDN w:val="0"/>
        <w:adjustRightInd w:val="0"/>
        <w:jc w:val="both"/>
        <w:rPr>
          <w:rFonts w:asciiTheme="minorHAnsi" w:hAnsiTheme="minorHAnsi" w:cstheme="minorHAnsi"/>
          <w:color w:val="000000"/>
          <w:sz w:val="22"/>
          <w:szCs w:val="22"/>
        </w:rPr>
      </w:pPr>
    </w:p>
    <w:p w14:paraId="563C9E46" w14:textId="76F321A9" w:rsidR="00437009" w:rsidRDefault="00FF476F" w:rsidP="000E55B6">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Zavod nadzira izvajanje pogodbe. Kršitev pogodbe se lahko nanaša na neizpolnjevanje pogojev razpisa ali nepravilnosti pri izpolnjevanju p</w:t>
      </w:r>
      <w:r w:rsidR="00671828">
        <w:rPr>
          <w:rFonts w:asciiTheme="minorHAnsi" w:hAnsiTheme="minorHAnsi" w:cstheme="minorHAnsi"/>
          <w:color w:val="000000"/>
          <w:sz w:val="22"/>
          <w:szCs w:val="22"/>
        </w:rPr>
        <w:t xml:space="preserve">ogodbenih </w:t>
      </w:r>
      <w:r>
        <w:rPr>
          <w:rFonts w:asciiTheme="minorHAnsi" w:hAnsiTheme="minorHAnsi" w:cstheme="minorHAnsi"/>
          <w:color w:val="000000"/>
          <w:sz w:val="22"/>
          <w:szCs w:val="22"/>
        </w:rPr>
        <w:t xml:space="preserve">obveznosti. </w:t>
      </w:r>
    </w:p>
    <w:p w14:paraId="6DDB8FD6" w14:textId="77777777" w:rsidR="00FF476F" w:rsidRDefault="00FF476F" w:rsidP="002955E3">
      <w:pPr>
        <w:spacing w:line="276" w:lineRule="auto"/>
        <w:jc w:val="both"/>
        <w:rPr>
          <w:rFonts w:asciiTheme="minorHAnsi" w:hAnsiTheme="minorHAnsi" w:cstheme="minorHAnsi"/>
          <w:color w:val="000000"/>
          <w:sz w:val="22"/>
          <w:szCs w:val="22"/>
        </w:rPr>
      </w:pPr>
    </w:p>
    <w:p w14:paraId="0E42ACE7" w14:textId="77777777" w:rsidR="00C81035" w:rsidRDefault="00671828" w:rsidP="00C81035">
      <w:p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Če se kršitev nanaša na neizpolnjevanje pogojev razpisa, Zavod odstopi od pogodbe in zahteva vračilo vseh že plačanih sredste</w:t>
      </w:r>
      <w:r w:rsidR="00C81035">
        <w:rPr>
          <w:rFonts w:asciiTheme="minorHAnsi" w:hAnsiTheme="minorHAnsi" w:cstheme="minorHAnsi"/>
          <w:color w:val="000000"/>
          <w:sz w:val="22"/>
          <w:szCs w:val="22"/>
        </w:rPr>
        <w:t>v, g</w:t>
      </w:r>
      <w:r w:rsidR="00C81035" w:rsidRPr="005136F3">
        <w:rPr>
          <w:rFonts w:asciiTheme="minorHAnsi" w:hAnsiTheme="minorHAnsi" w:cstheme="minorHAnsi"/>
          <w:color w:val="000000"/>
          <w:sz w:val="22"/>
          <w:szCs w:val="22"/>
        </w:rPr>
        <w:t>lavni konzorcijski partner pa je dolžan neupravičeno izplačana sredstva vrniti, in sicer skupaj z zakonskimi zamudnimi obrestmi od dneva nakazila na njegov TRR do dneva vračila na TRR Zavoda</w:t>
      </w:r>
      <w:r w:rsidR="00C81035">
        <w:rPr>
          <w:rFonts w:asciiTheme="minorHAnsi" w:hAnsiTheme="minorHAnsi" w:cstheme="minorHAnsi"/>
          <w:color w:val="000000"/>
          <w:sz w:val="22"/>
          <w:szCs w:val="22"/>
        </w:rPr>
        <w:t xml:space="preserve">. </w:t>
      </w:r>
    </w:p>
    <w:p w14:paraId="2621B69D" w14:textId="77777777" w:rsidR="00C81035" w:rsidRDefault="00C81035" w:rsidP="00C81035">
      <w:pPr>
        <w:spacing w:line="276" w:lineRule="auto"/>
        <w:jc w:val="both"/>
        <w:rPr>
          <w:rFonts w:asciiTheme="minorHAnsi" w:hAnsiTheme="minorHAnsi" w:cstheme="minorHAnsi"/>
          <w:color w:val="000000"/>
          <w:sz w:val="22"/>
          <w:szCs w:val="22"/>
        </w:rPr>
      </w:pPr>
    </w:p>
    <w:p w14:paraId="48CBCCEC" w14:textId="77777777" w:rsidR="00C81035" w:rsidRDefault="00671828" w:rsidP="00C81035">
      <w:pPr>
        <w:spacing w:line="276" w:lineRule="auto"/>
        <w:jc w:val="both"/>
        <w:rPr>
          <w:rFonts w:asciiTheme="minorHAnsi" w:hAnsiTheme="minorHAnsi" w:cstheme="minorHAnsi"/>
          <w:noProof/>
          <w:sz w:val="22"/>
          <w:szCs w:val="22"/>
        </w:rPr>
      </w:pPr>
      <w:r>
        <w:rPr>
          <w:rFonts w:asciiTheme="minorHAnsi" w:hAnsiTheme="minorHAnsi" w:cstheme="minorHAnsi"/>
          <w:color w:val="000000"/>
          <w:sz w:val="22"/>
          <w:szCs w:val="22"/>
        </w:rPr>
        <w:t>Če se kršitev nanaša na nepravilnosti pri izpolnjevanju pogodbenih obveznosti, Zavod lahko</w:t>
      </w:r>
      <w:r w:rsidR="00C81035">
        <w:rPr>
          <w:rFonts w:asciiTheme="minorHAnsi" w:hAnsiTheme="minorHAnsi" w:cstheme="minorHAnsi"/>
          <w:color w:val="000000"/>
          <w:sz w:val="22"/>
          <w:szCs w:val="22"/>
        </w:rPr>
        <w:t xml:space="preserve"> odstopi od pogodbe in </w:t>
      </w:r>
      <w:r w:rsidR="002955E3" w:rsidRPr="00BC49E0">
        <w:rPr>
          <w:rFonts w:asciiTheme="minorHAnsi" w:hAnsiTheme="minorHAnsi" w:cstheme="minorHAnsi"/>
          <w:noProof/>
          <w:sz w:val="22"/>
          <w:szCs w:val="22"/>
        </w:rPr>
        <w:t xml:space="preserve">zahteva vračilo neupravičeno izplačanih sredstev, </w:t>
      </w:r>
      <w:r w:rsidR="002955E3">
        <w:rPr>
          <w:rFonts w:asciiTheme="minorHAnsi" w:hAnsiTheme="minorHAnsi" w:cstheme="minorHAnsi"/>
          <w:noProof/>
          <w:sz w:val="22"/>
          <w:szCs w:val="22"/>
        </w:rPr>
        <w:t>konzorcij</w:t>
      </w:r>
      <w:r w:rsidR="002955E3" w:rsidRPr="00BC49E0">
        <w:rPr>
          <w:rFonts w:asciiTheme="minorHAnsi" w:hAnsiTheme="minorHAnsi" w:cstheme="minorHAnsi"/>
          <w:noProof/>
          <w:sz w:val="22"/>
          <w:szCs w:val="22"/>
        </w:rPr>
        <w:t xml:space="preserve"> pa mora vrniti prejeta sredstva po tej pogodbi v roku 30 (tridesetih) dni od pisnega poziva Zavod</w:t>
      </w:r>
      <w:r>
        <w:rPr>
          <w:rFonts w:asciiTheme="minorHAnsi" w:hAnsiTheme="minorHAnsi" w:cstheme="minorHAnsi"/>
          <w:noProof/>
          <w:sz w:val="22"/>
          <w:szCs w:val="22"/>
        </w:rPr>
        <w:t>a</w:t>
      </w:r>
      <w:r w:rsidR="002955E3" w:rsidRPr="00BC49E0">
        <w:rPr>
          <w:rFonts w:asciiTheme="minorHAnsi" w:hAnsiTheme="minorHAnsi" w:cstheme="minorHAnsi"/>
          <w:noProof/>
          <w:sz w:val="22"/>
          <w:szCs w:val="22"/>
        </w:rPr>
        <w:t>, skupaj z zakonsk</w:t>
      </w:r>
      <w:r>
        <w:rPr>
          <w:rFonts w:asciiTheme="minorHAnsi" w:hAnsiTheme="minorHAnsi" w:cstheme="minorHAnsi"/>
          <w:noProof/>
          <w:sz w:val="22"/>
          <w:szCs w:val="22"/>
        </w:rPr>
        <w:t xml:space="preserve">imi zamudnimi </w:t>
      </w:r>
      <w:r w:rsidR="002955E3" w:rsidRPr="00BC49E0">
        <w:rPr>
          <w:rFonts w:asciiTheme="minorHAnsi" w:hAnsiTheme="minorHAnsi" w:cstheme="minorHAnsi"/>
          <w:noProof/>
          <w:sz w:val="22"/>
          <w:szCs w:val="22"/>
        </w:rPr>
        <w:t xml:space="preserve">obrestmi od dneva nakazila na TRR </w:t>
      </w:r>
      <w:r w:rsidR="002955E3">
        <w:rPr>
          <w:rFonts w:asciiTheme="minorHAnsi" w:hAnsiTheme="minorHAnsi" w:cstheme="minorHAnsi"/>
          <w:noProof/>
          <w:sz w:val="22"/>
          <w:szCs w:val="22"/>
        </w:rPr>
        <w:t>konzorcija</w:t>
      </w:r>
      <w:r w:rsidR="002955E3" w:rsidRPr="00BC49E0">
        <w:rPr>
          <w:rFonts w:asciiTheme="minorHAnsi" w:hAnsiTheme="minorHAnsi" w:cstheme="minorHAnsi"/>
          <w:noProof/>
          <w:sz w:val="22"/>
          <w:szCs w:val="22"/>
        </w:rPr>
        <w:t xml:space="preserve"> do dneva prejema sredstev na TRR Zavod</w:t>
      </w:r>
      <w:r>
        <w:rPr>
          <w:rFonts w:asciiTheme="minorHAnsi" w:hAnsiTheme="minorHAnsi" w:cstheme="minorHAnsi"/>
          <w:noProof/>
          <w:sz w:val="22"/>
          <w:szCs w:val="22"/>
        </w:rPr>
        <w:t>a</w:t>
      </w:r>
      <w:r w:rsidR="00C81035">
        <w:rPr>
          <w:rFonts w:asciiTheme="minorHAnsi" w:hAnsiTheme="minorHAnsi" w:cstheme="minorHAnsi"/>
          <w:noProof/>
          <w:sz w:val="22"/>
          <w:szCs w:val="22"/>
        </w:rPr>
        <w:t>.</w:t>
      </w:r>
    </w:p>
    <w:p w14:paraId="6BE798A9" w14:textId="77777777" w:rsidR="00C81035" w:rsidRDefault="00C81035" w:rsidP="00C81035">
      <w:pPr>
        <w:spacing w:line="276" w:lineRule="auto"/>
        <w:jc w:val="both"/>
        <w:rPr>
          <w:rFonts w:asciiTheme="minorHAnsi" w:hAnsiTheme="minorHAnsi" w:cstheme="minorHAnsi"/>
          <w:noProof/>
          <w:sz w:val="22"/>
          <w:szCs w:val="22"/>
        </w:rPr>
      </w:pPr>
    </w:p>
    <w:p w14:paraId="059AAE51" w14:textId="77777777" w:rsidR="00DB5325" w:rsidRPr="00BC49E0" w:rsidRDefault="00DB5325" w:rsidP="00DB5325">
      <w:pPr>
        <w:spacing w:line="276" w:lineRule="auto"/>
        <w:jc w:val="both"/>
        <w:rPr>
          <w:rFonts w:asciiTheme="minorHAnsi" w:hAnsiTheme="minorHAnsi" w:cstheme="minorHAnsi"/>
          <w:noProof/>
          <w:sz w:val="22"/>
          <w:szCs w:val="22"/>
        </w:rPr>
      </w:pPr>
      <w:r w:rsidRPr="00BC49E0">
        <w:rPr>
          <w:rFonts w:asciiTheme="minorHAnsi" w:hAnsiTheme="minorHAnsi" w:cstheme="minorHAnsi"/>
          <w:noProof/>
          <w:sz w:val="22"/>
          <w:szCs w:val="22"/>
        </w:rPr>
        <w:t>Zavod odstopi od pogodbe s 15 (petnajst) dnevnim odpovednim rokom. Odpoved pogodbe se pošlje priporočeno po pošti. Odpovedni rok prične teči z dnem prejema poštne pošiljke.</w:t>
      </w:r>
    </w:p>
    <w:p w14:paraId="416CCA53" w14:textId="77777777" w:rsidR="00DB5325" w:rsidRDefault="00DB5325" w:rsidP="00C81035">
      <w:pPr>
        <w:spacing w:line="276" w:lineRule="auto"/>
        <w:jc w:val="both"/>
        <w:rPr>
          <w:rFonts w:asciiTheme="minorHAnsi" w:hAnsiTheme="minorHAnsi" w:cstheme="minorHAnsi"/>
          <w:noProof/>
          <w:sz w:val="22"/>
          <w:szCs w:val="22"/>
        </w:rPr>
      </w:pPr>
    </w:p>
    <w:p w14:paraId="55AE9154" w14:textId="6778A2D2" w:rsidR="000E55B6" w:rsidRPr="005136F3" w:rsidRDefault="00C81035" w:rsidP="00C81035">
      <w:pPr>
        <w:spacing w:line="276" w:lineRule="auto"/>
        <w:jc w:val="both"/>
        <w:rPr>
          <w:rFonts w:asciiTheme="minorHAnsi" w:hAnsiTheme="minorHAnsi" w:cstheme="minorHAnsi"/>
          <w:color w:val="000000"/>
          <w:sz w:val="22"/>
          <w:szCs w:val="22"/>
        </w:rPr>
      </w:pPr>
      <w:r>
        <w:rPr>
          <w:rFonts w:asciiTheme="minorHAnsi" w:hAnsiTheme="minorHAnsi" w:cstheme="minorHAnsi"/>
          <w:noProof/>
          <w:sz w:val="22"/>
          <w:szCs w:val="22"/>
        </w:rPr>
        <w:t xml:space="preserve">Če se kršitev nanaša na na nepravilno zaračunavanje stroškov, Zavod </w:t>
      </w:r>
      <w:r w:rsidR="000E55B6" w:rsidRPr="005136F3">
        <w:rPr>
          <w:rFonts w:asciiTheme="minorHAnsi" w:hAnsiTheme="minorHAnsi" w:cstheme="minorHAnsi"/>
          <w:color w:val="000000"/>
          <w:sz w:val="22"/>
          <w:szCs w:val="22"/>
        </w:rPr>
        <w:t xml:space="preserve">glavnemu konzorcijskemu partnerju določi ustrezne finančne popravke – znižanje financiranja upravičenih stroškov iz javnih sredstev, kar pomeni, da se strošek delno ali v celoti izloči kot neupravičen, glavni konzorcijski partner pa je dolžan neupravičeno izplačana sredstva vrniti, in sicer skupaj z zakonskimi zamudnimi obrestmi od dneva nakazila na njegov TRR do dneva vračila na TRR Zavoda. </w:t>
      </w:r>
    </w:p>
    <w:p w14:paraId="531E03CB" w14:textId="77777777" w:rsidR="009C7994" w:rsidRDefault="009C7994" w:rsidP="000E55B6">
      <w:pPr>
        <w:jc w:val="both"/>
        <w:rPr>
          <w:rFonts w:asciiTheme="minorHAnsi" w:hAnsiTheme="minorHAnsi" w:cstheme="minorHAnsi"/>
          <w:color w:val="000000"/>
          <w:sz w:val="22"/>
          <w:szCs w:val="22"/>
        </w:rPr>
      </w:pPr>
    </w:p>
    <w:p w14:paraId="114B6FC4" w14:textId="4EACB80F" w:rsidR="000E55B6" w:rsidRPr="00992D51" w:rsidRDefault="000E55B6" w:rsidP="000E55B6">
      <w:pPr>
        <w:jc w:val="both"/>
        <w:rPr>
          <w:rFonts w:asciiTheme="minorHAnsi" w:hAnsiTheme="minorHAnsi" w:cstheme="minorHAnsi"/>
          <w:color w:val="000000"/>
          <w:sz w:val="22"/>
          <w:szCs w:val="22"/>
        </w:rPr>
      </w:pPr>
      <w:r w:rsidRPr="00992D51">
        <w:rPr>
          <w:rFonts w:asciiTheme="minorHAnsi" w:hAnsiTheme="minorHAnsi" w:cstheme="minorHAnsi"/>
          <w:color w:val="000000"/>
          <w:sz w:val="22"/>
          <w:szCs w:val="22"/>
        </w:rPr>
        <w:t xml:space="preserve">Pogodbene stranke so seznanjene z dejstvom, da lahko nadzorni organi (še posebej Računsko sodišče RS) tudi po izpolnitvi pogodbenih obveznosti oziroma po poteku veljavnosti pogodbe preverjajo upravičenost porabe sredstev po tej pogodbi. </w:t>
      </w:r>
    </w:p>
    <w:p w14:paraId="293358DF" w14:textId="77777777" w:rsidR="009D0AF5" w:rsidRPr="00BC49E0" w:rsidRDefault="009D0AF5" w:rsidP="009D0AF5">
      <w:pPr>
        <w:spacing w:line="276" w:lineRule="auto"/>
        <w:jc w:val="both"/>
        <w:rPr>
          <w:rFonts w:asciiTheme="minorHAnsi" w:hAnsiTheme="minorHAnsi" w:cstheme="minorHAnsi"/>
          <w:noProof/>
          <w:sz w:val="22"/>
          <w:szCs w:val="22"/>
        </w:rPr>
      </w:pPr>
    </w:p>
    <w:p w14:paraId="01519BCF" w14:textId="6D5D7114" w:rsidR="00A917F4" w:rsidRPr="0002489E" w:rsidRDefault="001C5C7D" w:rsidP="00B63C28">
      <w:pPr>
        <w:pStyle w:val="Podnaslov"/>
        <w:numPr>
          <w:ilvl w:val="0"/>
          <w:numId w:val="3"/>
        </w:numPr>
        <w:rPr>
          <w:rFonts w:asciiTheme="minorHAnsi" w:hAnsiTheme="minorHAnsi" w:cstheme="minorHAnsi"/>
          <w:sz w:val="22"/>
          <w:szCs w:val="22"/>
        </w:rPr>
      </w:pPr>
      <w:bookmarkStart w:id="5" w:name="_Hlk166343936"/>
      <w:r w:rsidRPr="00B63C28">
        <w:rPr>
          <w:rFonts w:asciiTheme="minorHAnsi" w:hAnsiTheme="minorHAnsi" w:cstheme="minorHAnsi"/>
          <w:b w:val="0"/>
          <w:sz w:val="22"/>
          <w:szCs w:val="22"/>
        </w:rPr>
        <w:t>člen</w:t>
      </w:r>
    </w:p>
    <w:p w14:paraId="16CC199F" w14:textId="0842AF74" w:rsidR="00124D18" w:rsidRPr="00A917F4" w:rsidRDefault="00124D18" w:rsidP="00A917F4">
      <w:pPr>
        <w:jc w:val="center"/>
        <w:rPr>
          <w:rFonts w:asciiTheme="minorHAnsi" w:hAnsiTheme="minorHAnsi" w:cstheme="minorHAnsi"/>
          <w:sz w:val="22"/>
          <w:szCs w:val="22"/>
        </w:rPr>
      </w:pPr>
      <w:r w:rsidRPr="00A917F4">
        <w:rPr>
          <w:rFonts w:asciiTheme="minorHAnsi" w:hAnsiTheme="minorHAnsi" w:cstheme="minorHAnsi"/>
          <w:sz w:val="22"/>
          <w:szCs w:val="22"/>
        </w:rPr>
        <w:t>(prepoved dvojnega financiranja)</w:t>
      </w:r>
    </w:p>
    <w:p w14:paraId="3AB71E65" w14:textId="77777777" w:rsidR="009C7994" w:rsidRDefault="009C7994" w:rsidP="009C7994">
      <w:pPr>
        <w:spacing w:after="120"/>
        <w:ind w:left="-6"/>
        <w:jc w:val="both"/>
        <w:rPr>
          <w:rFonts w:asciiTheme="minorHAnsi" w:eastAsia="Arial" w:hAnsiTheme="minorHAnsi" w:cstheme="minorHAnsi"/>
          <w:color w:val="000000" w:themeColor="text1"/>
          <w:kern w:val="2"/>
          <w:sz w:val="22"/>
          <w:szCs w:val="22"/>
          <w14:ligatures w14:val="standardContextual"/>
        </w:rPr>
      </w:pPr>
      <w:bookmarkStart w:id="6" w:name="_Hlk166665054"/>
    </w:p>
    <w:p w14:paraId="2AE994DB" w14:textId="0931131E" w:rsidR="00F760AE" w:rsidRDefault="001C5C7D" w:rsidP="009C7994">
      <w:pPr>
        <w:spacing w:after="120"/>
        <w:ind w:left="-6"/>
        <w:jc w:val="both"/>
        <w:rPr>
          <w:rFonts w:asciiTheme="minorHAnsi" w:eastAsia="Arial" w:hAnsiTheme="minorHAnsi" w:cstheme="minorHAnsi"/>
          <w:color w:val="000000" w:themeColor="text1"/>
          <w:kern w:val="2"/>
          <w:sz w:val="22"/>
          <w:szCs w:val="22"/>
          <w14:ligatures w14:val="standardContextual"/>
        </w:rPr>
      </w:pPr>
      <w:r w:rsidRPr="001C5C7D">
        <w:rPr>
          <w:rFonts w:asciiTheme="minorHAnsi" w:eastAsia="Arial" w:hAnsiTheme="minorHAnsi" w:cstheme="minorHAnsi"/>
          <w:color w:val="000000" w:themeColor="text1"/>
          <w:kern w:val="2"/>
          <w:sz w:val="22"/>
          <w:szCs w:val="22"/>
          <w14:ligatures w14:val="standardContextual"/>
        </w:rPr>
        <w:t>Dvojno uveljavljanje istih stroškov</w:t>
      </w:r>
      <w:r w:rsidR="00596E6D">
        <w:rPr>
          <w:rFonts w:asciiTheme="minorHAnsi" w:eastAsia="Arial" w:hAnsiTheme="minorHAnsi" w:cstheme="minorHAnsi"/>
          <w:color w:val="000000" w:themeColor="text1"/>
          <w:kern w:val="2"/>
          <w:sz w:val="22"/>
          <w:szCs w:val="22"/>
          <w14:ligatures w14:val="standardContextual"/>
        </w:rPr>
        <w:t xml:space="preserve"> </w:t>
      </w:r>
      <w:r w:rsidRPr="001C5C7D">
        <w:rPr>
          <w:rFonts w:asciiTheme="minorHAnsi" w:eastAsia="Arial" w:hAnsiTheme="minorHAnsi" w:cstheme="minorHAnsi"/>
          <w:color w:val="000000" w:themeColor="text1"/>
          <w:kern w:val="2"/>
          <w:sz w:val="22"/>
          <w:szCs w:val="22"/>
          <w14:ligatures w14:val="standardContextual"/>
        </w:rPr>
        <w:t xml:space="preserve">ni dovoljeno. </w:t>
      </w:r>
    </w:p>
    <w:p w14:paraId="05F4351A" w14:textId="36719952" w:rsidR="001C5C7D" w:rsidRPr="00B63C28" w:rsidRDefault="00F760AE" w:rsidP="008758F7">
      <w:pPr>
        <w:spacing w:after="282"/>
        <w:ind w:left="-5"/>
        <w:jc w:val="both"/>
        <w:rPr>
          <w:rFonts w:asciiTheme="minorHAnsi" w:eastAsia="Arial" w:hAnsiTheme="minorHAnsi" w:cstheme="minorHAnsi"/>
          <w:color w:val="000000" w:themeColor="text1"/>
          <w:kern w:val="2"/>
          <w:sz w:val="22"/>
          <w:szCs w:val="22"/>
          <w14:ligatures w14:val="standardContextual"/>
        </w:rPr>
      </w:pPr>
      <w:r>
        <w:rPr>
          <w:rFonts w:asciiTheme="minorHAnsi" w:eastAsia="Arial" w:hAnsiTheme="minorHAnsi" w:cstheme="minorHAnsi"/>
          <w:color w:val="000000" w:themeColor="text1"/>
          <w:kern w:val="2"/>
          <w:sz w:val="22"/>
          <w:szCs w:val="22"/>
          <w14:ligatures w14:val="standardContextual"/>
        </w:rPr>
        <w:t xml:space="preserve">Za dvojno uveljavljanje stroškov </w:t>
      </w:r>
      <w:r w:rsidR="00241525">
        <w:rPr>
          <w:rFonts w:asciiTheme="minorHAnsi" w:eastAsia="Arial" w:hAnsiTheme="minorHAnsi" w:cstheme="minorHAnsi"/>
          <w:color w:val="000000" w:themeColor="text1"/>
          <w:kern w:val="2"/>
          <w:sz w:val="22"/>
          <w:szCs w:val="22"/>
          <w14:ligatures w14:val="standardContextual"/>
        </w:rPr>
        <w:t>se šteje</w:t>
      </w:r>
      <w:r w:rsidR="008758F7">
        <w:rPr>
          <w:rFonts w:asciiTheme="minorHAnsi" w:eastAsia="Arial" w:hAnsiTheme="minorHAnsi" w:cstheme="minorHAnsi"/>
          <w:color w:val="000000" w:themeColor="text1"/>
          <w:kern w:val="2"/>
          <w:sz w:val="22"/>
          <w:szCs w:val="22"/>
          <w14:ligatures w14:val="standardContextual"/>
        </w:rPr>
        <w:t xml:space="preserve"> d</w:t>
      </w:r>
      <w:r w:rsidR="00241525" w:rsidRPr="00B63C28">
        <w:rPr>
          <w:rFonts w:asciiTheme="minorHAnsi" w:eastAsia="Arial" w:hAnsiTheme="minorHAnsi" w:cstheme="minorHAnsi"/>
          <w:color w:val="000000" w:themeColor="text1"/>
          <w:kern w:val="2"/>
          <w:sz w:val="22"/>
          <w:szCs w:val="22"/>
          <w14:ligatures w14:val="standardContextual"/>
        </w:rPr>
        <w:t>va</w:t>
      </w:r>
      <w:r w:rsidR="00241525">
        <w:rPr>
          <w:rFonts w:asciiTheme="minorHAnsi" w:eastAsia="Arial" w:hAnsiTheme="minorHAnsi" w:cstheme="minorHAnsi"/>
          <w:color w:val="000000" w:themeColor="text1"/>
          <w:kern w:val="2"/>
          <w:sz w:val="22"/>
          <w:szCs w:val="22"/>
          <w14:ligatures w14:val="standardContextual"/>
        </w:rPr>
        <w:t xml:space="preserve"> ali več</w:t>
      </w:r>
      <w:r w:rsidR="00241525" w:rsidRPr="00B63C28">
        <w:rPr>
          <w:rFonts w:asciiTheme="minorHAnsi" w:eastAsia="Arial" w:hAnsiTheme="minorHAnsi" w:cstheme="minorHAnsi"/>
          <w:color w:val="000000" w:themeColor="text1"/>
          <w:kern w:val="2"/>
          <w:sz w:val="22"/>
          <w:szCs w:val="22"/>
          <w14:ligatures w14:val="standardContextual"/>
        </w:rPr>
        <w:t>kratno uveljav</w:t>
      </w:r>
      <w:r w:rsidR="00241525">
        <w:rPr>
          <w:rFonts w:asciiTheme="minorHAnsi" w:eastAsia="Arial" w:hAnsiTheme="minorHAnsi" w:cstheme="minorHAnsi"/>
          <w:color w:val="000000" w:themeColor="text1"/>
          <w:kern w:val="2"/>
          <w:sz w:val="22"/>
          <w:szCs w:val="22"/>
          <w14:ligatures w14:val="standardContextual"/>
        </w:rPr>
        <w:t>ljanje istih stroškov pri Zavodu</w:t>
      </w:r>
      <w:r w:rsidR="008758F7">
        <w:rPr>
          <w:rFonts w:asciiTheme="minorHAnsi" w:eastAsia="Arial" w:hAnsiTheme="minorHAnsi" w:cstheme="minorHAnsi"/>
          <w:color w:val="000000" w:themeColor="text1"/>
          <w:kern w:val="2"/>
          <w:sz w:val="22"/>
          <w:szCs w:val="22"/>
          <w14:ligatures w14:val="standardContextual"/>
        </w:rPr>
        <w:t xml:space="preserve"> ali uveljavljanje istih stroškov pri Zavodu in pri drugem viru.</w:t>
      </w:r>
      <w:r w:rsidR="004859D3">
        <w:rPr>
          <w:rFonts w:asciiTheme="minorHAnsi" w:eastAsia="Arial" w:hAnsiTheme="minorHAnsi" w:cstheme="minorHAnsi"/>
          <w:color w:val="000000" w:themeColor="text1"/>
          <w:kern w:val="2"/>
          <w:sz w:val="22"/>
          <w:szCs w:val="22"/>
          <w14:ligatures w14:val="standardContextual"/>
        </w:rPr>
        <w:t xml:space="preserve"> </w:t>
      </w:r>
      <w:r w:rsidR="008758F7">
        <w:rPr>
          <w:rFonts w:asciiTheme="minorHAnsi" w:eastAsia="Arial" w:hAnsiTheme="minorHAnsi" w:cstheme="minorHAnsi"/>
          <w:color w:val="000000" w:themeColor="text1"/>
          <w:kern w:val="2"/>
          <w:sz w:val="22"/>
          <w:szCs w:val="22"/>
          <w14:ligatures w14:val="standardContextual"/>
        </w:rPr>
        <w:t>Č</w:t>
      </w:r>
      <w:r w:rsidR="001C5C7D" w:rsidRPr="00B63C28">
        <w:rPr>
          <w:rFonts w:asciiTheme="minorHAnsi" w:eastAsia="Arial" w:hAnsiTheme="minorHAnsi" w:cstheme="minorHAnsi"/>
          <w:color w:val="000000" w:themeColor="text1"/>
          <w:kern w:val="2"/>
          <w:sz w:val="22"/>
          <w:szCs w:val="22"/>
          <w14:ligatures w14:val="standardContextual"/>
        </w:rPr>
        <w:t xml:space="preserve">e se ugotovi dvojno uveljavljanje stroškov, bo zahtevano vračilo že izplačanega zneska sofinanciranja z zakonskimi zamudnimi obrestmi od dneva nakazila sredstev Zavoda na transakcijski račun </w:t>
      </w:r>
      <w:r w:rsidR="004859D3">
        <w:rPr>
          <w:rFonts w:asciiTheme="minorHAnsi" w:eastAsia="Arial" w:hAnsiTheme="minorHAnsi" w:cstheme="minorHAnsi"/>
          <w:color w:val="000000" w:themeColor="text1"/>
          <w:kern w:val="2"/>
          <w:sz w:val="22"/>
          <w:szCs w:val="22"/>
          <w14:ligatures w14:val="standardContextual"/>
        </w:rPr>
        <w:t>glavnega konzorcijskega partnerja</w:t>
      </w:r>
      <w:r w:rsidR="004859D3" w:rsidRPr="00B63C28">
        <w:rPr>
          <w:rFonts w:asciiTheme="minorHAnsi" w:eastAsia="Arial" w:hAnsiTheme="minorHAnsi" w:cstheme="minorHAnsi"/>
          <w:color w:val="000000" w:themeColor="text1"/>
          <w:kern w:val="2"/>
          <w:sz w:val="22"/>
          <w:szCs w:val="22"/>
          <w14:ligatures w14:val="standardContextual"/>
        </w:rPr>
        <w:t xml:space="preserve"> </w:t>
      </w:r>
      <w:r w:rsidR="001C5C7D" w:rsidRPr="00B63C28">
        <w:rPr>
          <w:rFonts w:asciiTheme="minorHAnsi" w:eastAsia="Arial" w:hAnsiTheme="minorHAnsi" w:cstheme="minorHAnsi"/>
          <w:color w:val="000000" w:themeColor="text1"/>
          <w:kern w:val="2"/>
          <w:sz w:val="22"/>
          <w:szCs w:val="22"/>
          <w14:ligatures w14:val="standardContextual"/>
        </w:rPr>
        <w:t xml:space="preserve">do dneva vračila sredstev na račun Zavoda. </w:t>
      </w:r>
    </w:p>
    <w:bookmarkEnd w:id="5"/>
    <w:bookmarkEnd w:id="6"/>
    <w:p w14:paraId="1D3B946F" w14:textId="7621807E" w:rsidR="00A917F4" w:rsidRPr="00B63C28" w:rsidRDefault="00A917F4" w:rsidP="00B63C28">
      <w:pPr>
        <w:pStyle w:val="Podnaslov"/>
        <w:numPr>
          <w:ilvl w:val="0"/>
          <w:numId w:val="3"/>
        </w:numPr>
        <w:rPr>
          <w:rFonts w:asciiTheme="minorHAnsi" w:hAnsiTheme="minorHAnsi" w:cstheme="minorHAnsi"/>
          <w:sz w:val="22"/>
          <w:szCs w:val="22"/>
        </w:rPr>
      </w:pPr>
      <w:r w:rsidRPr="00B63C28">
        <w:rPr>
          <w:rFonts w:asciiTheme="minorHAnsi" w:hAnsiTheme="minorHAnsi" w:cstheme="minorHAnsi"/>
          <w:b w:val="0"/>
          <w:sz w:val="22"/>
          <w:szCs w:val="22"/>
        </w:rPr>
        <w:t>člen</w:t>
      </w:r>
    </w:p>
    <w:p w14:paraId="733FD1C5" w14:textId="77777777" w:rsidR="00365386" w:rsidRPr="005136F3" w:rsidRDefault="00365386" w:rsidP="007F2109">
      <w:pPr>
        <w:ind w:left="66"/>
        <w:jc w:val="center"/>
        <w:rPr>
          <w:rFonts w:asciiTheme="minorHAnsi" w:hAnsiTheme="minorHAnsi" w:cstheme="minorHAnsi"/>
          <w:color w:val="000000"/>
          <w:sz w:val="22"/>
          <w:szCs w:val="22"/>
        </w:rPr>
      </w:pPr>
      <w:r w:rsidRPr="005136F3">
        <w:rPr>
          <w:rFonts w:asciiTheme="minorHAnsi" w:hAnsiTheme="minorHAnsi" w:cstheme="minorHAnsi"/>
          <w:color w:val="000000"/>
          <w:sz w:val="22"/>
          <w:szCs w:val="22"/>
        </w:rPr>
        <w:t>(protikorupcijska klavzula)</w:t>
      </w:r>
    </w:p>
    <w:p w14:paraId="725F626E" w14:textId="77777777" w:rsidR="00365386" w:rsidRPr="005136F3" w:rsidRDefault="00365386" w:rsidP="00365386">
      <w:pPr>
        <w:jc w:val="both"/>
        <w:rPr>
          <w:rFonts w:asciiTheme="minorHAnsi" w:hAnsiTheme="minorHAnsi" w:cstheme="minorHAnsi"/>
          <w:color w:val="000000"/>
          <w:sz w:val="22"/>
          <w:szCs w:val="22"/>
        </w:rPr>
      </w:pPr>
    </w:p>
    <w:p w14:paraId="50501D81" w14:textId="77777777" w:rsidR="00365386" w:rsidRPr="005136F3" w:rsidRDefault="00365386" w:rsidP="00365386">
      <w:pPr>
        <w:jc w:val="both"/>
        <w:rPr>
          <w:rFonts w:asciiTheme="minorHAnsi" w:hAnsiTheme="minorHAnsi" w:cstheme="minorHAnsi"/>
          <w:color w:val="000000"/>
          <w:sz w:val="22"/>
          <w:szCs w:val="22"/>
        </w:rPr>
      </w:pPr>
      <w:r w:rsidRPr="005136F3">
        <w:rPr>
          <w:rFonts w:asciiTheme="minorHAnsi" w:hAnsiTheme="minorHAnsi" w:cstheme="minorHAnsi"/>
          <w:color w:val="000000"/>
          <w:sz w:val="22"/>
          <w:szCs w:val="22"/>
        </w:rPr>
        <w:t xml:space="preserve">Pogodbene stranke se zavezujejo, da one same kot tudi nekdo drug v njihovem imenu ali na njihov račun, predstavniku ali posredniku organa ali organizacije iz javnega sektorja, ne bo obljubil, ponudil ali dal kakšno nedovoljeno korist za pridobitev posla ali za sklenitev posla pod </w:t>
      </w:r>
      <w:r w:rsidRPr="005136F3">
        <w:rPr>
          <w:rFonts w:asciiTheme="minorHAnsi" w:hAnsiTheme="minorHAnsi" w:cstheme="minorHAnsi"/>
          <w:color w:val="000000"/>
          <w:sz w:val="22"/>
          <w:szCs w:val="22"/>
        </w:rPr>
        <w:lastRenderedPageBreak/>
        <w:t>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2C88CE55" w14:textId="77777777" w:rsidR="00365386" w:rsidRPr="005136F3" w:rsidRDefault="00365386" w:rsidP="00365386">
      <w:pPr>
        <w:jc w:val="both"/>
        <w:rPr>
          <w:rFonts w:asciiTheme="minorHAnsi" w:hAnsiTheme="minorHAnsi" w:cstheme="minorHAnsi"/>
          <w:color w:val="000000"/>
          <w:sz w:val="22"/>
          <w:szCs w:val="22"/>
        </w:rPr>
      </w:pPr>
    </w:p>
    <w:p w14:paraId="17605F02" w14:textId="329A484B" w:rsidR="00365386" w:rsidRDefault="00365386" w:rsidP="00365386">
      <w:pPr>
        <w:jc w:val="both"/>
        <w:rPr>
          <w:rFonts w:asciiTheme="minorHAnsi" w:hAnsiTheme="minorHAnsi" w:cstheme="minorHAnsi"/>
          <w:color w:val="000000"/>
          <w:sz w:val="22"/>
          <w:szCs w:val="22"/>
        </w:rPr>
      </w:pPr>
      <w:r w:rsidRPr="005136F3">
        <w:rPr>
          <w:rFonts w:asciiTheme="minorHAnsi" w:hAnsiTheme="minorHAnsi" w:cstheme="minorHAnsi"/>
          <w:color w:val="000000"/>
          <w:sz w:val="22"/>
          <w:szCs w:val="22"/>
        </w:rPr>
        <w:t>V primeru kršitve ali poskusa kršitve te klavzule je že sklenjena in veljavna pogodba nična, če pa pogodba še ni veljavna, se šteje, da pogodba ni bila sklenjena.</w:t>
      </w:r>
    </w:p>
    <w:p w14:paraId="32D33C8A" w14:textId="77777777" w:rsidR="00F66953" w:rsidRDefault="00F66953" w:rsidP="00365386">
      <w:pPr>
        <w:jc w:val="both"/>
        <w:rPr>
          <w:rFonts w:asciiTheme="minorHAnsi" w:hAnsiTheme="minorHAnsi" w:cstheme="minorHAnsi"/>
          <w:color w:val="000000"/>
          <w:sz w:val="22"/>
          <w:szCs w:val="22"/>
        </w:rPr>
      </w:pPr>
    </w:p>
    <w:p w14:paraId="4D841082" w14:textId="28DCAD56" w:rsidR="00F66953" w:rsidRPr="00B63C28" w:rsidRDefault="00F66953" w:rsidP="00B63C28">
      <w:pPr>
        <w:pStyle w:val="Podnaslov"/>
        <w:numPr>
          <w:ilvl w:val="0"/>
          <w:numId w:val="3"/>
        </w:numPr>
        <w:rPr>
          <w:rFonts w:asciiTheme="minorHAnsi" w:hAnsiTheme="minorHAnsi" w:cstheme="minorHAnsi"/>
          <w:sz w:val="22"/>
          <w:szCs w:val="22"/>
        </w:rPr>
      </w:pPr>
      <w:r w:rsidRPr="00B63C28">
        <w:rPr>
          <w:rFonts w:asciiTheme="minorHAnsi" w:hAnsiTheme="minorHAnsi" w:cstheme="minorHAnsi"/>
          <w:b w:val="0"/>
          <w:sz w:val="22"/>
          <w:szCs w:val="22"/>
        </w:rPr>
        <w:t>člen</w:t>
      </w:r>
    </w:p>
    <w:p w14:paraId="0B34FB50" w14:textId="2AFD2BBF" w:rsidR="00F66953" w:rsidRDefault="00F66953" w:rsidP="00F66953">
      <w:pPr>
        <w:jc w:val="center"/>
        <w:rPr>
          <w:rFonts w:asciiTheme="minorHAnsi" w:hAnsiTheme="minorHAnsi" w:cstheme="minorHAnsi"/>
          <w:color w:val="000000"/>
          <w:sz w:val="22"/>
          <w:szCs w:val="22"/>
        </w:rPr>
      </w:pPr>
      <w:r>
        <w:rPr>
          <w:rFonts w:asciiTheme="minorHAnsi" w:hAnsiTheme="minorHAnsi" w:cstheme="minorHAnsi"/>
          <w:color w:val="000000"/>
          <w:sz w:val="22"/>
          <w:szCs w:val="22"/>
        </w:rPr>
        <w:t>(odgovorne osebe)</w:t>
      </w:r>
    </w:p>
    <w:p w14:paraId="5C3F7F98" w14:textId="77777777" w:rsidR="00F66953" w:rsidRDefault="00F66953" w:rsidP="00365386">
      <w:pPr>
        <w:jc w:val="both"/>
        <w:rPr>
          <w:rFonts w:asciiTheme="minorHAnsi" w:hAnsiTheme="minorHAnsi" w:cstheme="minorHAnsi"/>
          <w:color w:val="000000"/>
          <w:sz w:val="22"/>
          <w:szCs w:val="22"/>
        </w:rPr>
      </w:pPr>
    </w:p>
    <w:p w14:paraId="2E0F8BFD" w14:textId="524C5346" w:rsidR="00F66953" w:rsidRPr="000E5D75" w:rsidRDefault="00F66953" w:rsidP="00F66953">
      <w:pPr>
        <w:numPr>
          <w:ilvl w:val="0"/>
          <w:numId w:val="23"/>
        </w:numPr>
        <w:overflowPunct w:val="0"/>
        <w:autoSpaceDE w:val="0"/>
        <w:ind w:left="357" w:hanging="357"/>
        <w:jc w:val="both"/>
        <w:textAlignment w:val="baseline"/>
        <w:rPr>
          <w:rFonts w:asciiTheme="minorHAnsi" w:hAnsiTheme="minorHAnsi"/>
          <w:sz w:val="22"/>
          <w:szCs w:val="22"/>
          <w:lang w:eastAsia="ar-SA"/>
        </w:rPr>
      </w:pPr>
      <w:r w:rsidRPr="000E5D75">
        <w:rPr>
          <w:rFonts w:asciiTheme="minorHAnsi" w:hAnsiTheme="minorHAnsi"/>
          <w:sz w:val="22"/>
          <w:szCs w:val="22"/>
          <w:lang w:eastAsia="ar-SA"/>
        </w:rPr>
        <w:t>Odgovorn</w:t>
      </w:r>
      <w:r>
        <w:rPr>
          <w:rFonts w:asciiTheme="minorHAnsi" w:hAnsiTheme="minorHAnsi"/>
          <w:sz w:val="22"/>
          <w:szCs w:val="22"/>
          <w:lang w:eastAsia="ar-SA"/>
        </w:rPr>
        <w:t>e</w:t>
      </w:r>
      <w:r w:rsidRPr="000E5D75">
        <w:rPr>
          <w:rFonts w:asciiTheme="minorHAnsi" w:hAnsiTheme="minorHAnsi"/>
          <w:sz w:val="22"/>
          <w:szCs w:val="22"/>
          <w:lang w:eastAsia="ar-SA"/>
        </w:rPr>
        <w:t xml:space="preserve"> oseb</w:t>
      </w:r>
      <w:r>
        <w:rPr>
          <w:rFonts w:asciiTheme="minorHAnsi" w:hAnsiTheme="minorHAnsi"/>
          <w:sz w:val="22"/>
          <w:szCs w:val="22"/>
          <w:lang w:eastAsia="ar-SA"/>
        </w:rPr>
        <w:t>e</w:t>
      </w:r>
      <w:r w:rsidRPr="000E5D75">
        <w:rPr>
          <w:rFonts w:asciiTheme="minorHAnsi" w:hAnsiTheme="minorHAnsi"/>
          <w:sz w:val="22"/>
          <w:szCs w:val="22"/>
          <w:lang w:eastAsia="ar-SA"/>
        </w:rPr>
        <w:t xml:space="preserve"> </w:t>
      </w:r>
      <w:r>
        <w:rPr>
          <w:rFonts w:asciiTheme="minorHAnsi" w:hAnsiTheme="minorHAnsi"/>
          <w:sz w:val="22"/>
          <w:szCs w:val="22"/>
          <w:lang w:eastAsia="ar-SA"/>
        </w:rPr>
        <w:t xml:space="preserve">za izvajanje te pogodbe </w:t>
      </w:r>
      <w:r w:rsidR="00A917F4">
        <w:rPr>
          <w:rFonts w:asciiTheme="minorHAnsi" w:hAnsiTheme="minorHAnsi"/>
          <w:sz w:val="22"/>
          <w:szCs w:val="22"/>
          <w:lang w:eastAsia="ar-SA"/>
        </w:rPr>
        <w:t>so</w:t>
      </w:r>
      <w:r w:rsidRPr="000E5D75">
        <w:rPr>
          <w:rFonts w:asciiTheme="minorHAnsi" w:hAnsiTheme="minorHAnsi"/>
          <w:sz w:val="22"/>
          <w:szCs w:val="22"/>
          <w:lang w:eastAsia="ar-SA"/>
        </w:rPr>
        <w:t xml:space="preserve">: </w:t>
      </w:r>
    </w:p>
    <w:p w14:paraId="257A27A1" w14:textId="5CFA0019" w:rsidR="00F66953" w:rsidRDefault="00F66953" w:rsidP="00F66953">
      <w:pPr>
        <w:numPr>
          <w:ilvl w:val="1"/>
          <w:numId w:val="22"/>
        </w:numPr>
        <w:overflowPunct w:val="0"/>
        <w:autoSpaceDE w:val="0"/>
        <w:spacing w:before="120"/>
        <w:jc w:val="both"/>
        <w:textAlignment w:val="baseline"/>
        <w:rPr>
          <w:rFonts w:asciiTheme="minorHAnsi" w:hAnsiTheme="minorHAnsi"/>
          <w:sz w:val="22"/>
          <w:szCs w:val="22"/>
          <w:lang w:eastAsia="ar-SA"/>
        </w:rPr>
      </w:pPr>
      <w:r>
        <w:rPr>
          <w:rFonts w:asciiTheme="minorHAnsi" w:hAnsiTheme="minorHAnsi"/>
          <w:sz w:val="22"/>
          <w:szCs w:val="22"/>
          <w:lang w:eastAsia="ar-SA"/>
        </w:rPr>
        <w:t>na strani Zavoda: _________________</w:t>
      </w:r>
      <w:r w:rsidRPr="000E5D75">
        <w:rPr>
          <w:rFonts w:asciiTheme="minorHAnsi" w:hAnsiTheme="minorHAnsi"/>
          <w:sz w:val="22"/>
          <w:szCs w:val="22"/>
          <w:lang w:eastAsia="ar-SA"/>
        </w:rPr>
        <w:t xml:space="preserve">, tel: </w:t>
      </w:r>
      <w:r>
        <w:rPr>
          <w:rFonts w:asciiTheme="minorHAnsi" w:hAnsiTheme="minorHAnsi"/>
          <w:sz w:val="22"/>
          <w:szCs w:val="22"/>
          <w:lang w:eastAsia="ar-SA"/>
        </w:rPr>
        <w:t>____________</w:t>
      </w:r>
      <w:r w:rsidRPr="000E5D75">
        <w:rPr>
          <w:rFonts w:asciiTheme="minorHAnsi" w:hAnsiTheme="minorHAnsi"/>
          <w:sz w:val="22"/>
          <w:szCs w:val="22"/>
          <w:lang w:eastAsia="ar-SA"/>
        </w:rPr>
        <w:t xml:space="preserve">, e-pošta: </w:t>
      </w:r>
      <w:r>
        <w:rPr>
          <w:rFonts w:asciiTheme="minorHAnsi" w:eastAsia="Arial Unicode MS" w:hAnsiTheme="minorHAnsi"/>
          <w:kern w:val="1"/>
          <w:sz w:val="22"/>
          <w:szCs w:val="22"/>
        </w:rPr>
        <w:t>___________________</w:t>
      </w:r>
      <w:r w:rsidRPr="0085182E">
        <w:rPr>
          <w:rFonts w:asciiTheme="minorHAnsi" w:hAnsiTheme="minorHAnsi"/>
          <w:sz w:val="22"/>
          <w:szCs w:val="22"/>
          <w:lang w:eastAsia="ar-SA"/>
        </w:rPr>
        <w:t>@</w:t>
      </w:r>
      <w:r>
        <w:rPr>
          <w:rFonts w:asciiTheme="minorHAnsi" w:eastAsia="Arial Unicode MS" w:hAnsiTheme="minorHAnsi"/>
          <w:kern w:val="1"/>
          <w:sz w:val="22"/>
          <w:szCs w:val="22"/>
        </w:rPr>
        <w:t>zzzs.si</w:t>
      </w:r>
      <w:r w:rsidRPr="000E5D75">
        <w:rPr>
          <w:rFonts w:asciiTheme="minorHAnsi" w:hAnsiTheme="minorHAnsi"/>
          <w:sz w:val="22"/>
          <w:szCs w:val="22"/>
          <w:lang w:eastAsia="ar-SA"/>
        </w:rPr>
        <w:t>;</w:t>
      </w:r>
    </w:p>
    <w:p w14:paraId="5A4F003D" w14:textId="0B362C82" w:rsidR="00F66953" w:rsidRPr="000E5D75" w:rsidRDefault="00F66953" w:rsidP="00F66953">
      <w:pPr>
        <w:numPr>
          <w:ilvl w:val="1"/>
          <w:numId w:val="22"/>
        </w:numPr>
        <w:overflowPunct w:val="0"/>
        <w:autoSpaceDE w:val="0"/>
        <w:spacing w:before="120"/>
        <w:jc w:val="both"/>
        <w:textAlignment w:val="baseline"/>
        <w:rPr>
          <w:rFonts w:asciiTheme="minorHAnsi" w:hAnsiTheme="minorHAnsi"/>
          <w:sz w:val="22"/>
          <w:szCs w:val="22"/>
          <w:lang w:eastAsia="ar-SA"/>
        </w:rPr>
      </w:pPr>
      <w:r>
        <w:rPr>
          <w:rFonts w:asciiTheme="minorHAnsi" w:hAnsiTheme="minorHAnsi"/>
          <w:sz w:val="22"/>
          <w:szCs w:val="22"/>
          <w:lang w:eastAsia="ar-SA"/>
        </w:rPr>
        <w:t>na strani konzorcija: ________________-, tel: ___________, e-pošta: ___________</w:t>
      </w:r>
    </w:p>
    <w:p w14:paraId="0E0E6D9E" w14:textId="77777777" w:rsidR="00F66953" w:rsidRDefault="00F66953" w:rsidP="00F66953">
      <w:pPr>
        <w:overflowPunct w:val="0"/>
        <w:autoSpaceDE w:val="0"/>
        <w:spacing w:before="120" w:after="120"/>
        <w:jc w:val="both"/>
        <w:textAlignment w:val="baseline"/>
        <w:rPr>
          <w:rFonts w:asciiTheme="minorHAnsi" w:hAnsiTheme="minorHAnsi"/>
          <w:sz w:val="22"/>
          <w:szCs w:val="22"/>
          <w:lang w:eastAsia="ar-SA"/>
        </w:rPr>
      </w:pPr>
    </w:p>
    <w:p w14:paraId="23C8F935" w14:textId="2A0B4979" w:rsidR="00F66953" w:rsidRDefault="00F66953" w:rsidP="00F66953">
      <w:pPr>
        <w:overflowPunct w:val="0"/>
        <w:autoSpaceDE w:val="0"/>
        <w:spacing w:before="120" w:after="120"/>
        <w:jc w:val="both"/>
        <w:textAlignment w:val="baseline"/>
        <w:rPr>
          <w:rFonts w:asciiTheme="minorHAnsi" w:hAnsiTheme="minorHAnsi"/>
          <w:sz w:val="22"/>
          <w:szCs w:val="22"/>
          <w:lang w:eastAsia="ar-SA"/>
        </w:rPr>
      </w:pPr>
      <w:r w:rsidRPr="00755D97">
        <w:rPr>
          <w:rFonts w:asciiTheme="minorHAnsi" w:hAnsiTheme="minorHAnsi"/>
          <w:sz w:val="22"/>
          <w:szCs w:val="22"/>
          <w:lang w:eastAsia="ar-SA"/>
        </w:rPr>
        <w:t xml:space="preserve">Za spremembo odgovorne osebe </w:t>
      </w:r>
      <w:r>
        <w:rPr>
          <w:rFonts w:asciiTheme="minorHAnsi" w:hAnsiTheme="minorHAnsi"/>
          <w:sz w:val="22"/>
          <w:szCs w:val="22"/>
          <w:lang w:eastAsia="ar-SA"/>
        </w:rPr>
        <w:t>pogodbenih strank</w:t>
      </w:r>
      <w:r w:rsidRPr="00755D97">
        <w:rPr>
          <w:rFonts w:asciiTheme="minorHAnsi" w:hAnsiTheme="minorHAnsi"/>
          <w:sz w:val="22"/>
          <w:szCs w:val="22"/>
          <w:lang w:eastAsia="ar-SA"/>
        </w:rPr>
        <w:t xml:space="preserve"> </w:t>
      </w:r>
      <w:r>
        <w:rPr>
          <w:rFonts w:asciiTheme="minorHAnsi" w:hAnsiTheme="minorHAnsi"/>
          <w:sz w:val="22"/>
          <w:szCs w:val="22"/>
          <w:lang w:eastAsia="ar-SA"/>
        </w:rPr>
        <w:t xml:space="preserve">ali spremembo kontaktnih podatkov </w:t>
      </w:r>
      <w:r w:rsidRPr="00755D97">
        <w:rPr>
          <w:rFonts w:asciiTheme="minorHAnsi" w:hAnsiTheme="minorHAnsi"/>
          <w:sz w:val="22"/>
          <w:szCs w:val="22"/>
          <w:lang w:eastAsia="ar-SA"/>
        </w:rPr>
        <w:t>zadostuje pisno obvestilo nasprotni stranki.</w:t>
      </w:r>
    </w:p>
    <w:p w14:paraId="0D841469" w14:textId="77777777" w:rsidR="00C86B6C" w:rsidRPr="005136F3" w:rsidRDefault="00C86B6C" w:rsidP="00C86B6C">
      <w:pPr>
        <w:jc w:val="both"/>
        <w:rPr>
          <w:rFonts w:asciiTheme="minorHAnsi" w:hAnsiTheme="minorHAnsi" w:cstheme="minorHAnsi"/>
          <w:sz w:val="22"/>
          <w:szCs w:val="22"/>
        </w:rPr>
      </w:pPr>
    </w:p>
    <w:p w14:paraId="7B4FD121" w14:textId="5030E67B" w:rsidR="00365386" w:rsidRPr="00B63C28" w:rsidRDefault="00365386" w:rsidP="00B63C28">
      <w:pPr>
        <w:pStyle w:val="Podnaslov"/>
        <w:numPr>
          <w:ilvl w:val="0"/>
          <w:numId w:val="3"/>
        </w:numPr>
        <w:rPr>
          <w:rFonts w:asciiTheme="minorHAnsi" w:hAnsiTheme="minorHAnsi" w:cstheme="minorHAnsi"/>
          <w:sz w:val="22"/>
          <w:szCs w:val="22"/>
        </w:rPr>
      </w:pPr>
      <w:r w:rsidRPr="00B63C28">
        <w:rPr>
          <w:rFonts w:asciiTheme="minorHAnsi" w:hAnsiTheme="minorHAnsi" w:cstheme="minorHAnsi"/>
          <w:b w:val="0"/>
          <w:sz w:val="22"/>
          <w:szCs w:val="22"/>
        </w:rPr>
        <w:t>člen</w:t>
      </w:r>
    </w:p>
    <w:p w14:paraId="4016D4A0" w14:textId="4103EE4C" w:rsidR="00365386" w:rsidRPr="005136F3" w:rsidRDefault="00F85AB0" w:rsidP="00365386">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365386" w:rsidRPr="005136F3">
        <w:rPr>
          <w:rFonts w:asciiTheme="minorHAnsi" w:hAnsiTheme="minorHAnsi" w:cstheme="minorHAnsi"/>
          <w:color w:val="000000"/>
          <w:sz w:val="22"/>
          <w:szCs w:val="22"/>
        </w:rPr>
        <w:t xml:space="preserve"> (aneks)</w:t>
      </w:r>
    </w:p>
    <w:p w14:paraId="46E7DEDB" w14:textId="77777777" w:rsidR="00365386" w:rsidRPr="005136F3" w:rsidRDefault="00365386" w:rsidP="00365386">
      <w:pPr>
        <w:jc w:val="both"/>
        <w:rPr>
          <w:rFonts w:asciiTheme="minorHAnsi" w:hAnsiTheme="minorHAnsi" w:cstheme="minorHAnsi"/>
          <w:sz w:val="22"/>
          <w:szCs w:val="22"/>
        </w:rPr>
      </w:pPr>
    </w:p>
    <w:p w14:paraId="485D6481" w14:textId="77777777" w:rsidR="00365386" w:rsidRPr="005136F3" w:rsidRDefault="00365386" w:rsidP="00365386">
      <w:pPr>
        <w:jc w:val="both"/>
        <w:rPr>
          <w:rFonts w:asciiTheme="minorHAnsi" w:hAnsiTheme="minorHAnsi" w:cstheme="minorHAnsi"/>
          <w:sz w:val="22"/>
          <w:szCs w:val="22"/>
        </w:rPr>
      </w:pPr>
      <w:r w:rsidRPr="005136F3">
        <w:rPr>
          <w:rFonts w:asciiTheme="minorHAnsi" w:hAnsiTheme="minorHAnsi" w:cstheme="minorHAnsi"/>
          <w:sz w:val="22"/>
          <w:szCs w:val="22"/>
        </w:rPr>
        <w:t>Vse morebitne dopolnitve in spremembe te pogodbe stranke določijo z aneksom k tej pogodbi.</w:t>
      </w:r>
    </w:p>
    <w:p w14:paraId="41E586C0" w14:textId="77777777" w:rsidR="00365386" w:rsidRPr="005136F3" w:rsidRDefault="00365386" w:rsidP="00365386">
      <w:pPr>
        <w:pStyle w:val="Telobesedila-zamik"/>
        <w:ind w:left="0"/>
        <w:rPr>
          <w:rFonts w:asciiTheme="minorHAnsi" w:hAnsiTheme="minorHAnsi" w:cstheme="minorHAnsi"/>
          <w:sz w:val="22"/>
          <w:szCs w:val="22"/>
        </w:rPr>
      </w:pPr>
    </w:p>
    <w:p w14:paraId="1D6F3E15" w14:textId="4654CDD9" w:rsidR="00365386" w:rsidRPr="0002489E" w:rsidRDefault="00365386" w:rsidP="00B63C28">
      <w:pPr>
        <w:pStyle w:val="Podnaslov"/>
        <w:numPr>
          <w:ilvl w:val="0"/>
          <w:numId w:val="3"/>
        </w:numPr>
        <w:rPr>
          <w:rFonts w:asciiTheme="minorHAnsi" w:hAnsiTheme="minorHAnsi" w:cstheme="minorHAnsi"/>
          <w:sz w:val="22"/>
          <w:szCs w:val="22"/>
        </w:rPr>
      </w:pPr>
      <w:r w:rsidRPr="00B63C28">
        <w:rPr>
          <w:rFonts w:asciiTheme="minorHAnsi" w:hAnsiTheme="minorHAnsi" w:cstheme="minorHAnsi"/>
          <w:b w:val="0"/>
          <w:sz w:val="22"/>
          <w:szCs w:val="22"/>
        </w:rPr>
        <w:t>člen</w:t>
      </w:r>
    </w:p>
    <w:p w14:paraId="4FAD664C" w14:textId="6680027A" w:rsidR="00365386" w:rsidRPr="005136F3" w:rsidRDefault="00365386" w:rsidP="00365386">
      <w:pPr>
        <w:jc w:val="center"/>
        <w:rPr>
          <w:rFonts w:asciiTheme="minorHAnsi" w:hAnsiTheme="minorHAnsi" w:cstheme="minorHAnsi"/>
          <w:color w:val="000000"/>
          <w:sz w:val="22"/>
          <w:szCs w:val="22"/>
        </w:rPr>
      </w:pPr>
      <w:r w:rsidRPr="005136F3">
        <w:rPr>
          <w:rFonts w:asciiTheme="minorHAnsi" w:hAnsiTheme="minorHAnsi" w:cstheme="minorHAnsi"/>
          <w:color w:val="000000"/>
          <w:sz w:val="22"/>
          <w:szCs w:val="22"/>
        </w:rPr>
        <w:t>(reševanje sporov)</w:t>
      </w:r>
    </w:p>
    <w:p w14:paraId="4A3A5411" w14:textId="77777777" w:rsidR="00365386" w:rsidRPr="005136F3" w:rsidRDefault="00365386" w:rsidP="00365386">
      <w:pPr>
        <w:jc w:val="center"/>
        <w:rPr>
          <w:rFonts w:asciiTheme="minorHAnsi" w:hAnsiTheme="minorHAnsi" w:cstheme="minorHAnsi"/>
          <w:color w:val="000000"/>
          <w:sz w:val="22"/>
          <w:szCs w:val="22"/>
        </w:rPr>
      </w:pPr>
    </w:p>
    <w:p w14:paraId="3AB7DD94" w14:textId="7F389F7F" w:rsidR="00365386" w:rsidRPr="005136F3" w:rsidRDefault="004B5510" w:rsidP="00365386">
      <w:pPr>
        <w:pStyle w:val="Telobesedila2"/>
        <w:spacing w:line="240" w:lineRule="auto"/>
        <w:jc w:val="both"/>
        <w:rPr>
          <w:rFonts w:asciiTheme="minorHAnsi" w:hAnsiTheme="minorHAnsi" w:cstheme="minorHAnsi"/>
          <w:sz w:val="22"/>
          <w:szCs w:val="22"/>
        </w:rPr>
      </w:pPr>
      <w:r>
        <w:rPr>
          <w:rFonts w:asciiTheme="minorHAnsi" w:hAnsiTheme="minorHAnsi" w:cstheme="minorHAnsi"/>
          <w:color w:val="000000"/>
          <w:sz w:val="22"/>
          <w:szCs w:val="22"/>
        </w:rPr>
        <w:t xml:space="preserve">Sporna vprašanja bodo pogodbene stranke poskušale rešiti sporazumno. Če to ne bo mogoče, bo za rešitev spora </w:t>
      </w:r>
      <w:r w:rsidR="00365386" w:rsidRPr="005136F3">
        <w:rPr>
          <w:rFonts w:asciiTheme="minorHAnsi" w:hAnsiTheme="minorHAnsi" w:cstheme="minorHAnsi"/>
          <w:color w:val="000000"/>
          <w:sz w:val="22"/>
          <w:szCs w:val="22"/>
        </w:rPr>
        <w:t>pristojno</w:t>
      </w:r>
      <w:r>
        <w:rPr>
          <w:rFonts w:asciiTheme="minorHAnsi" w:hAnsiTheme="minorHAnsi" w:cstheme="minorHAnsi"/>
          <w:color w:val="000000"/>
          <w:sz w:val="22"/>
          <w:szCs w:val="22"/>
        </w:rPr>
        <w:t xml:space="preserve"> stvarno pristojno</w:t>
      </w:r>
      <w:r w:rsidR="00365386" w:rsidRPr="005136F3">
        <w:rPr>
          <w:rFonts w:asciiTheme="minorHAnsi" w:hAnsiTheme="minorHAnsi" w:cstheme="minorHAnsi"/>
          <w:color w:val="000000"/>
          <w:sz w:val="22"/>
          <w:szCs w:val="22"/>
        </w:rPr>
        <w:t xml:space="preserve"> sodišče v Ljubljani. </w:t>
      </w:r>
    </w:p>
    <w:p w14:paraId="3ABC4298" w14:textId="77777777" w:rsidR="00365386" w:rsidRPr="005136F3" w:rsidRDefault="00365386" w:rsidP="00365386">
      <w:pPr>
        <w:jc w:val="both"/>
        <w:rPr>
          <w:rFonts w:asciiTheme="minorHAnsi" w:hAnsiTheme="minorHAnsi" w:cstheme="minorHAnsi"/>
          <w:color w:val="000000"/>
          <w:sz w:val="22"/>
          <w:szCs w:val="22"/>
        </w:rPr>
      </w:pPr>
    </w:p>
    <w:p w14:paraId="6353942A" w14:textId="06D070DC" w:rsidR="00365386" w:rsidRPr="00B63C28" w:rsidRDefault="00365386" w:rsidP="00B63C28">
      <w:pPr>
        <w:pStyle w:val="Podnaslov"/>
        <w:numPr>
          <w:ilvl w:val="0"/>
          <w:numId w:val="3"/>
        </w:numPr>
        <w:rPr>
          <w:rFonts w:asciiTheme="minorHAnsi" w:hAnsiTheme="minorHAnsi" w:cstheme="minorHAnsi"/>
          <w:sz w:val="22"/>
          <w:szCs w:val="22"/>
        </w:rPr>
      </w:pPr>
      <w:r w:rsidRPr="00B63C28">
        <w:rPr>
          <w:rFonts w:asciiTheme="minorHAnsi" w:hAnsiTheme="minorHAnsi" w:cstheme="minorHAnsi"/>
          <w:b w:val="0"/>
          <w:sz w:val="22"/>
          <w:szCs w:val="22"/>
        </w:rPr>
        <w:t>člen</w:t>
      </w:r>
    </w:p>
    <w:p w14:paraId="1867EC06" w14:textId="77777777" w:rsidR="00365386" w:rsidRPr="005136F3" w:rsidRDefault="00365386" w:rsidP="00365386">
      <w:pPr>
        <w:jc w:val="center"/>
        <w:rPr>
          <w:rFonts w:asciiTheme="minorHAnsi" w:hAnsiTheme="minorHAnsi" w:cstheme="minorHAnsi"/>
          <w:color w:val="000000"/>
          <w:sz w:val="22"/>
          <w:szCs w:val="22"/>
        </w:rPr>
      </w:pPr>
      <w:r w:rsidRPr="005136F3">
        <w:rPr>
          <w:rFonts w:asciiTheme="minorHAnsi" w:hAnsiTheme="minorHAnsi" w:cstheme="minorHAnsi"/>
          <w:color w:val="000000"/>
          <w:sz w:val="22"/>
          <w:szCs w:val="22"/>
        </w:rPr>
        <w:t>(veljavnost pogodbe)</w:t>
      </w:r>
    </w:p>
    <w:p w14:paraId="65D650B5" w14:textId="77777777" w:rsidR="00365386" w:rsidRPr="005136F3" w:rsidRDefault="00365386" w:rsidP="00365386">
      <w:pPr>
        <w:jc w:val="both"/>
        <w:rPr>
          <w:rFonts w:asciiTheme="minorHAnsi" w:hAnsiTheme="minorHAnsi" w:cstheme="minorHAnsi"/>
          <w:color w:val="000000"/>
          <w:sz w:val="22"/>
          <w:szCs w:val="22"/>
        </w:rPr>
      </w:pPr>
    </w:p>
    <w:p w14:paraId="4ED251C2" w14:textId="77777777" w:rsidR="00E5177F" w:rsidRPr="005136F3" w:rsidRDefault="00365386" w:rsidP="00365386">
      <w:pPr>
        <w:jc w:val="both"/>
        <w:rPr>
          <w:rFonts w:asciiTheme="minorHAnsi" w:hAnsiTheme="minorHAnsi" w:cstheme="minorHAnsi"/>
          <w:sz w:val="22"/>
          <w:szCs w:val="22"/>
        </w:rPr>
      </w:pPr>
      <w:r w:rsidRPr="005136F3">
        <w:rPr>
          <w:rFonts w:asciiTheme="minorHAnsi" w:hAnsiTheme="minorHAnsi" w:cstheme="minorHAnsi"/>
          <w:color w:val="000000"/>
          <w:sz w:val="22"/>
          <w:szCs w:val="22"/>
        </w:rPr>
        <w:t xml:space="preserve">Ta pogodba je sestavljena </w:t>
      </w:r>
      <w:r w:rsidRPr="005136F3">
        <w:rPr>
          <w:rFonts w:asciiTheme="minorHAnsi" w:hAnsiTheme="minorHAnsi" w:cstheme="minorHAnsi"/>
          <w:sz w:val="22"/>
          <w:szCs w:val="22"/>
        </w:rPr>
        <w:t>v …….. enakih izvodih</w:t>
      </w:r>
      <w:r w:rsidRPr="005136F3">
        <w:rPr>
          <w:rFonts w:asciiTheme="minorHAnsi" w:hAnsiTheme="minorHAnsi" w:cstheme="minorHAnsi"/>
          <w:color w:val="000000"/>
          <w:sz w:val="22"/>
          <w:szCs w:val="22"/>
        </w:rPr>
        <w:t xml:space="preserve">, od katerih prejme vsaka pogodbena stranka </w:t>
      </w:r>
      <w:r w:rsidRPr="005136F3">
        <w:rPr>
          <w:rFonts w:asciiTheme="minorHAnsi" w:hAnsiTheme="minorHAnsi" w:cstheme="minorHAnsi"/>
          <w:sz w:val="22"/>
          <w:szCs w:val="22"/>
        </w:rPr>
        <w:t>…….. izvodov</w:t>
      </w:r>
      <w:r w:rsidR="00E5177F" w:rsidRPr="005136F3">
        <w:rPr>
          <w:rFonts w:asciiTheme="minorHAnsi" w:hAnsiTheme="minorHAnsi" w:cstheme="minorHAnsi"/>
          <w:sz w:val="22"/>
          <w:szCs w:val="22"/>
        </w:rPr>
        <w:t>.</w:t>
      </w:r>
    </w:p>
    <w:p w14:paraId="14B35F17" w14:textId="77777777" w:rsidR="00466E4D" w:rsidRDefault="00466E4D" w:rsidP="00365386">
      <w:pPr>
        <w:jc w:val="both"/>
        <w:rPr>
          <w:rFonts w:asciiTheme="minorHAnsi" w:hAnsiTheme="minorHAnsi" w:cstheme="minorHAnsi"/>
          <w:color w:val="000000" w:themeColor="text1"/>
          <w:sz w:val="22"/>
          <w:szCs w:val="22"/>
        </w:rPr>
      </w:pPr>
    </w:p>
    <w:p w14:paraId="64EB2044" w14:textId="45EBB510" w:rsidR="00466E4D" w:rsidRDefault="00466E4D" w:rsidP="0036538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 Ljubljani, dne</w:t>
      </w:r>
      <w:r w:rsidR="00F85AB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p>
    <w:p w14:paraId="7F34EC2C" w14:textId="77777777" w:rsidR="00466E4D" w:rsidRDefault="00466E4D" w:rsidP="00365386">
      <w:pPr>
        <w:jc w:val="both"/>
        <w:rPr>
          <w:rFonts w:asciiTheme="minorHAnsi" w:hAnsiTheme="minorHAnsi" w:cstheme="minorHAnsi"/>
          <w:color w:val="000000" w:themeColor="text1"/>
          <w:sz w:val="22"/>
          <w:szCs w:val="22"/>
        </w:rPr>
      </w:pPr>
    </w:p>
    <w:p w14:paraId="612F5FBC" w14:textId="05067986" w:rsidR="00466E4D" w:rsidRPr="005136F3" w:rsidRDefault="00466E4D" w:rsidP="00365386">
      <w:pPr>
        <w:jc w:val="both"/>
        <w:rPr>
          <w:rFonts w:asciiTheme="minorHAnsi" w:hAnsiTheme="minorHAnsi" w:cstheme="minorHAnsi"/>
          <w:color w:val="000000"/>
          <w:sz w:val="22"/>
          <w:szCs w:val="22"/>
        </w:rPr>
      </w:pPr>
      <w:r>
        <w:rPr>
          <w:rFonts w:asciiTheme="minorHAnsi" w:hAnsiTheme="minorHAnsi" w:cstheme="minorHAnsi"/>
          <w:color w:val="000000" w:themeColor="text1"/>
          <w:sz w:val="22"/>
          <w:szCs w:val="22"/>
        </w:rPr>
        <w:t xml:space="preserve">Glavni konzorcijski partner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Zavod za zdravstveno zavarovanje Slovenije </w:t>
      </w:r>
    </w:p>
    <w:p w14:paraId="051EC19D" w14:textId="77777777" w:rsidR="00466E4D" w:rsidRPr="005136F3" w:rsidRDefault="00466E4D" w:rsidP="00466E4D">
      <w:pPr>
        <w:jc w:val="both"/>
        <w:rPr>
          <w:rFonts w:asciiTheme="minorHAnsi" w:hAnsiTheme="minorHAnsi" w:cstheme="minorHAnsi"/>
          <w:color w:val="000000"/>
          <w:sz w:val="22"/>
          <w:szCs w:val="22"/>
        </w:rPr>
      </w:pPr>
      <w:r>
        <w:rPr>
          <w:rFonts w:asciiTheme="minorHAnsi" w:hAnsiTheme="minorHAnsi" w:cstheme="minorHAnsi"/>
          <w:color w:val="000000"/>
          <w:sz w:val="22"/>
          <w:szCs w:val="22"/>
        </w:rPr>
        <w:t>_____________________</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_____________________</w:t>
      </w:r>
    </w:p>
    <w:p w14:paraId="32832831" w14:textId="07F64934" w:rsidR="00466E4D" w:rsidRPr="005136F3" w:rsidRDefault="00466E4D" w:rsidP="00466E4D">
      <w:pPr>
        <w:jc w:val="both"/>
        <w:rPr>
          <w:rFonts w:asciiTheme="minorHAnsi" w:hAnsiTheme="minorHAnsi" w:cstheme="minorHAnsi"/>
          <w:color w:val="000000"/>
          <w:sz w:val="22"/>
          <w:szCs w:val="22"/>
        </w:rPr>
      </w:pPr>
    </w:p>
    <w:p w14:paraId="51DF32AE" w14:textId="6CA9BCB6" w:rsidR="00466E4D" w:rsidRDefault="00466E4D" w:rsidP="00365386">
      <w:pPr>
        <w:jc w:val="both"/>
        <w:rPr>
          <w:rFonts w:asciiTheme="minorHAnsi" w:hAnsiTheme="minorHAnsi" w:cstheme="minorHAnsi"/>
          <w:color w:val="000000"/>
          <w:sz w:val="22"/>
          <w:szCs w:val="22"/>
        </w:rPr>
      </w:pPr>
      <w:r>
        <w:rPr>
          <w:rFonts w:asciiTheme="minorHAnsi" w:hAnsiTheme="minorHAnsi" w:cstheme="minorHAnsi"/>
          <w:color w:val="000000"/>
          <w:sz w:val="22"/>
          <w:szCs w:val="22"/>
        </w:rPr>
        <w:tab/>
      </w:r>
    </w:p>
    <w:p w14:paraId="1E667570" w14:textId="77777777" w:rsidR="00466E4D" w:rsidRDefault="00466E4D" w:rsidP="00365386">
      <w:pPr>
        <w:jc w:val="both"/>
        <w:rPr>
          <w:rFonts w:asciiTheme="minorHAnsi" w:hAnsiTheme="minorHAnsi" w:cstheme="minorHAnsi"/>
          <w:color w:val="000000"/>
          <w:sz w:val="22"/>
          <w:szCs w:val="22"/>
        </w:rPr>
      </w:pPr>
    </w:p>
    <w:p w14:paraId="2725D657" w14:textId="40F3AD40" w:rsidR="00466E4D" w:rsidRDefault="00466E4D" w:rsidP="00365386">
      <w:pPr>
        <w:jc w:val="both"/>
        <w:rPr>
          <w:rFonts w:asciiTheme="minorHAnsi" w:hAnsiTheme="minorHAnsi" w:cstheme="minorHAnsi"/>
          <w:color w:val="000000"/>
          <w:sz w:val="22"/>
          <w:szCs w:val="22"/>
        </w:rPr>
      </w:pPr>
      <w:r>
        <w:rPr>
          <w:rFonts w:asciiTheme="minorHAnsi" w:hAnsiTheme="minorHAnsi" w:cstheme="minorHAnsi"/>
          <w:color w:val="000000"/>
          <w:sz w:val="22"/>
          <w:szCs w:val="22"/>
        </w:rPr>
        <w:t>Konzorcijski partner</w:t>
      </w:r>
    </w:p>
    <w:p w14:paraId="3F1D70A2" w14:textId="77777777" w:rsidR="00466E4D" w:rsidRDefault="00466E4D" w:rsidP="00365386">
      <w:pPr>
        <w:jc w:val="both"/>
        <w:rPr>
          <w:rFonts w:asciiTheme="minorHAnsi" w:hAnsiTheme="minorHAnsi" w:cstheme="minorHAnsi"/>
          <w:color w:val="000000"/>
          <w:sz w:val="22"/>
          <w:szCs w:val="22"/>
        </w:rPr>
      </w:pPr>
    </w:p>
    <w:p w14:paraId="5305F56C" w14:textId="25763CA7" w:rsidR="00466E4D" w:rsidRDefault="00C8519A" w:rsidP="00365386">
      <w:pPr>
        <w:jc w:val="both"/>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__________________________</w:t>
      </w:r>
    </w:p>
    <w:p w14:paraId="080EF89E" w14:textId="77777777" w:rsidR="00466E4D" w:rsidRPr="005136F3" w:rsidRDefault="00466E4D" w:rsidP="00365386">
      <w:pPr>
        <w:jc w:val="both"/>
        <w:rPr>
          <w:rFonts w:asciiTheme="minorHAnsi" w:hAnsiTheme="minorHAnsi" w:cstheme="minorHAnsi"/>
          <w:color w:val="000000"/>
          <w:sz w:val="22"/>
          <w:szCs w:val="22"/>
        </w:rPr>
      </w:pPr>
    </w:p>
    <w:sectPr w:rsidR="00466E4D" w:rsidRPr="005136F3" w:rsidSect="00112606">
      <w:headerReference w:type="default" r:id="rId8"/>
      <w:footerReference w:type="default" r:id="rId9"/>
      <w:footerReference w:type="first" r:id="rId10"/>
      <w:pgSz w:w="11900" w:h="16840" w:code="9"/>
      <w:pgMar w:top="1701" w:right="1701" w:bottom="1134" w:left="1701" w:header="737" w:footer="79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EED4B" w14:textId="77777777" w:rsidR="00B06900" w:rsidRDefault="00B06900" w:rsidP="00365386">
      <w:r>
        <w:separator/>
      </w:r>
    </w:p>
  </w:endnote>
  <w:endnote w:type="continuationSeparator" w:id="0">
    <w:p w14:paraId="4D813273" w14:textId="77777777" w:rsidR="00B06900" w:rsidRDefault="00B06900" w:rsidP="00365386">
      <w:r>
        <w:continuationSeparator/>
      </w:r>
    </w:p>
  </w:endnote>
  <w:endnote w:type="continuationNotice" w:id="1">
    <w:p w14:paraId="7653C486" w14:textId="77777777" w:rsidR="00B06900" w:rsidRDefault="00B06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Republika">
    <w:altName w:val="Cambria"/>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712667"/>
      <w:docPartObj>
        <w:docPartGallery w:val="Page Numbers (Bottom of Page)"/>
        <w:docPartUnique/>
      </w:docPartObj>
    </w:sdtPr>
    <w:sdtEndPr>
      <w:rPr>
        <w:rFonts w:asciiTheme="minorHAnsi" w:hAnsiTheme="minorHAnsi" w:cstheme="minorHAnsi"/>
        <w:sz w:val="22"/>
        <w:szCs w:val="22"/>
      </w:rPr>
    </w:sdtEndPr>
    <w:sdtContent>
      <w:sdt>
        <w:sdtPr>
          <w:id w:val="-506133979"/>
          <w:docPartObj>
            <w:docPartGallery w:val="Page Numbers (Top of Page)"/>
            <w:docPartUnique/>
          </w:docPartObj>
        </w:sdtPr>
        <w:sdtEndPr>
          <w:rPr>
            <w:rFonts w:asciiTheme="minorHAnsi" w:hAnsiTheme="minorHAnsi" w:cstheme="minorHAnsi"/>
            <w:sz w:val="22"/>
            <w:szCs w:val="22"/>
          </w:rPr>
        </w:sdtEndPr>
        <w:sdtContent>
          <w:p w14:paraId="4CDA240B" w14:textId="15E33EF2" w:rsidR="003F12B6" w:rsidRPr="005136F3" w:rsidRDefault="003F12B6">
            <w:pPr>
              <w:pStyle w:val="Noga"/>
              <w:jc w:val="center"/>
              <w:rPr>
                <w:rFonts w:asciiTheme="minorHAnsi" w:hAnsiTheme="minorHAnsi" w:cstheme="minorHAnsi"/>
                <w:sz w:val="22"/>
                <w:szCs w:val="22"/>
              </w:rPr>
            </w:pPr>
            <w:r w:rsidRPr="005136F3">
              <w:rPr>
                <w:rFonts w:asciiTheme="minorHAnsi" w:hAnsiTheme="minorHAnsi" w:cstheme="minorHAnsi"/>
                <w:sz w:val="22"/>
                <w:szCs w:val="22"/>
              </w:rPr>
              <w:t xml:space="preserve">Stran </w:t>
            </w:r>
            <w:r w:rsidRPr="005136F3">
              <w:rPr>
                <w:rFonts w:asciiTheme="minorHAnsi" w:hAnsiTheme="minorHAnsi" w:cstheme="minorHAnsi"/>
                <w:b/>
                <w:bCs/>
                <w:sz w:val="22"/>
                <w:szCs w:val="22"/>
              </w:rPr>
              <w:fldChar w:fldCharType="begin"/>
            </w:r>
            <w:r w:rsidRPr="005136F3">
              <w:rPr>
                <w:rFonts w:asciiTheme="minorHAnsi" w:hAnsiTheme="minorHAnsi" w:cstheme="minorHAnsi"/>
                <w:b/>
                <w:bCs/>
                <w:sz w:val="22"/>
                <w:szCs w:val="22"/>
              </w:rPr>
              <w:instrText>PAGE</w:instrText>
            </w:r>
            <w:r w:rsidRPr="005136F3">
              <w:rPr>
                <w:rFonts w:asciiTheme="minorHAnsi" w:hAnsiTheme="minorHAnsi" w:cstheme="minorHAnsi"/>
                <w:b/>
                <w:bCs/>
                <w:sz w:val="22"/>
                <w:szCs w:val="22"/>
              </w:rPr>
              <w:fldChar w:fldCharType="separate"/>
            </w:r>
            <w:r w:rsidRPr="005136F3">
              <w:rPr>
                <w:rFonts w:asciiTheme="minorHAnsi" w:hAnsiTheme="minorHAnsi" w:cstheme="minorHAnsi"/>
                <w:b/>
                <w:bCs/>
                <w:sz w:val="22"/>
                <w:szCs w:val="22"/>
              </w:rPr>
              <w:t>2</w:t>
            </w:r>
            <w:r w:rsidRPr="005136F3">
              <w:rPr>
                <w:rFonts w:asciiTheme="minorHAnsi" w:hAnsiTheme="minorHAnsi" w:cstheme="minorHAnsi"/>
                <w:b/>
                <w:bCs/>
                <w:sz w:val="22"/>
                <w:szCs w:val="22"/>
              </w:rPr>
              <w:fldChar w:fldCharType="end"/>
            </w:r>
            <w:r w:rsidRPr="005136F3">
              <w:rPr>
                <w:rFonts w:asciiTheme="minorHAnsi" w:hAnsiTheme="minorHAnsi" w:cstheme="minorHAnsi"/>
                <w:sz w:val="22"/>
                <w:szCs w:val="22"/>
              </w:rPr>
              <w:t xml:space="preserve"> od </w:t>
            </w:r>
            <w:r w:rsidRPr="005136F3">
              <w:rPr>
                <w:rFonts w:asciiTheme="minorHAnsi" w:hAnsiTheme="minorHAnsi" w:cstheme="minorHAnsi"/>
                <w:b/>
                <w:bCs/>
                <w:sz w:val="22"/>
                <w:szCs w:val="22"/>
              </w:rPr>
              <w:fldChar w:fldCharType="begin"/>
            </w:r>
            <w:r w:rsidRPr="005136F3">
              <w:rPr>
                <w:rFonts w:asciiTheme="minorHAnsi" w:hAnsiTheme="minorHAnsi" w:cstheme="minorHAnsi"/>
                <w:b/>
                <w:bCs/>
                <w:sz w:val="22"/>
                <w:szCs w:val="22"/>
              </w:rPr>
              <w:instrText>NUMPAGES</w:instrText>
            </w:r>
            <w:r w:rsidRPr="005136F3">
              <w:rPr>
                <w:rFonts w:asciiTheme="minorHAnsi" w:hAnsiTheme="minorHAnsi" w:cstheme="minorHAnsi"/>
                <w:b/>
                <w:bCs/>
                <w:sz w:val="22"/>
                <w:szCs w:val="22"/>
              </w:rPr>
              <w:fldChar w:fldCharType="separate"/>
            </w:r>
            <w:r w:rsidRPr="005136F3">
              <w:rPr>
                <w:rFonts w:asciiTheme="minorHAnsi" w:hAnsiTheme="minorHAnsi" w:cstheme="minorHAnsi"/>
                <w:b/>
                <w:bCs/>
                <w:sz w:val="22"/>
                <w:szCs w:val="22"/>
              </w:rPr>
              <w:t>2</w:t>
            </w:r>
            <w:r w:rsidRPr="005136F3">
              <w:rPr>
                <w:rFonts w:asciiTheme="minorHAnsi" w:hAnsiTheme="minorHAnsi" w:cstheme="minorHAnsi"/>
                <w:b/>
                <w:bCs/>
                <w:sz w:val="22"/>
                <w:szCs w:val="22"/>
              </w:rPr>
              <w:fldChar w:fldCharType="end"/>
            </w:r>
          </w:p>
        </w:sdtContent>
      </w:sdt>
    </w:sdtContent>
  </w:sdt>
  <w:p w14:paraId="48FEDE0C" w14:textId="1B1E352E" w:rsidR="002D7731" w:rsidRPr="00AB0F5B" w:rsidRDefault="002D7731" w:rsidP="002D7731">
    <w:pPr>
      <w:pStyle w:val="Noga"/>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80628"/>
      <w:docPartObj>
        <w:docPartGallery w:val="Page Numbers (Bottom of Page)"/>
        <w:docPartUnique/>
      </w:docPartObj>
    </w:sdtPr>
    <w:sdtEndPr/>
    <w:sdtContent>
      <w:sdt>
        <w:sdtPr>
          <w:id w:val="1728636285"/>
          <w:docPartObj>
            <w:docPartGallery w:val="Page Numbers (Top of Page)"/>
            <w:docPartUnique/>
          </w:docPartObj>
        </w:sdtPr>
        <w:sdtEndPr/>
        <w:sdtContent>
          <w:p w14:paraId="650C8B54" w14:textId="13F6F85F" w:rsidR="00BA1600" w:rsidRDefault="00BA1600">
            <w:pPr>
              <w:pStyle w:val="Noga"/>
              <w:jc w:val="center"/>
            </w:pPr>
            <w:r w:rsidRPr="00A917F4">
              <w:rPr>
                <w:rFonts w:asciiTheme="minorHAnsi" w:hAnsiTheme="minorHAnsi" w:cstheme="minorHAnsi"/>
                <w:sz w:val="22"/>
                <w:szCs w:val="22"/>
              </w:rPr>
              <w:t xml:space="preserve">Stran </w:t>
            </w:r>
            <w:r w:rsidRPr="00A917F4">
              <w:rPr>
                <w:rFonts w:asciiTheme="minorHAnsi" w:hAnsiTheme="minorHAnsi" w:cstheme="minorHAnsi"/>
                <w:b/>
                <w:bCs/>
                <w:sz w:val="22"/>
                <w:szCs w:val="22"/>
              </w:rPr>
              <w:fldChar w:fldCharType="begin"/>
            </w:r>
            <w:r w:rsidRPr="00A917F4">
              <w:rPr>
                <w:rFonts w:asciiTheme="minorHAnsi" w:hAnsiTheme="minorHAnsi" w:cstheme="minorHAnsi"/>
                <w:b/>
                <w:bCs/>
                <w:sz w:val="22"/>
                <w:szCs w:val="22"/>
              </w:rPr>
              <w:instrText>PAGE</w:instrText>
            </w:r>
            <w:r w:rsidRPr="00A917F4">
              <w:rPr>
                <w:rFonts w:asciiTheme="minorHAnsi" w:hAnsiTheme="minorHAnsi" w:cstheme="minorHAnsi"/>
                <w:b/>
                <w:bCs/>
                <w:sz w:val="22"/>
                <w:szCs w:val="22"/>
              </w:rPr>
              <w:fldChar w:fldCharType="separate"/>
            </w:r>
            <w:r w:rsidRPr="00A917F4">
              <w:rPr>
                <w:rFonts w:asciiTheme="minorHAnsi" w:hAnsiTheme="minorHAnsi" w:cstheme="minorHAnsi"/>
                <w:b/>
                <w:bCs/>
                <w:sz w:val="22"/>
                <w:szCs w:val="22"/>
              </w:rPr>
              <w:t>2</w:t>
            </w:r>
            <w:r w:rsidRPr="00A917F4">
              <w:rPr>
                <w:rFonts w:asciiTheme="minorHAnsi" w:hAnsiTheme="minorHAnsi" w:cstheme="minorHAnsi"/>
                <w:b/>
                <w:bCs/>
                <w:sz w:val="22"/>
                <w:szCs w:val="22"/>
              </w:rPr>
              <w:fldChar w:fldCharType="end"/>
            </w:r>
            <w:r w:rsidRPr="00A917F4">
              <w:rPr>
                <w:rFonts w:asciiTheme="minorHAnsi" w:hAnsiTheme="minorHAnsi" w:cstheme="minorHAnsi"/>
                <w:sz w:val="22"/>
                <w:szCs w:val="22"/>
              </w:rPr>
              <w:t xml:space="preserve"> od </w:t>
            </w:r>
            <w:r w:rsidRPr="00A917F4">
              <w:rPr>
                <w:rFonts w:asciiTheme="minorHAnsi" w:hAnsiTheme="minorHAnsi" w:cstheme="minorHAnsi"/>
                <w:b/>
                <w:bCs/>
                <w:sz w:val="22"/>
                <w:szCs w:val="22"/>
              </w:rPr>
              <w:fldChar w:fldCharType="begin"/>
            </w:r>
            <w:r w:rsidRPr="00A917F4">
              <w:rPr>
                <w:rFonts w:asciiTheme="minorHAnsi" w:hAnsiTheme="minorHAnsi" w:cstheme="minorHAnsi"/>
                <w:b/>
                <w:bCs/>
                <w:sz w:val="22"/>
                <w:szCs w:val="22"/>
              </w:rPr>
              <w:instrText>NUMPAGES</w:instrText>
            </w:r>
            <w:r w:rsidRPr="00A917F4">
              <w:rPr>
                <w:rFonts w:asciiTheme="minorHAnsi" w:hAnsiTheme="minorHAnsi" w:cstheme="minorHAnsi"/>
                <w:b/>
                <w:bCs/>
                <w:sz w:val="22"/>
                <w:szCs w:val="22"/>
              </w:rPr>
              <w:fldChar w:fldCharType="separate"/>
            </w:r>
            <w:r w:rsidRPr="00A917F4">
              <w:rPr>
                <w:rFonts w:asciiTheme="minorHAnsi" w:hAnsiTheme="minorHAnsi" w:cstheme="minorHAnsi"/>
                <w:b/>
                <w:bCs/>
                <w:sz w:val="22"/>
                <w:szCs w:val="22"/>
              </w:rPr>
              <w:t>2</w:t>
            </w:r>
            <w:r w:rsidRPr="00A917F4">
              <w:rPr>
                <w:rFonts w:asciiTheme="minorHAnsi" w:hAnsiTheme="minorHAnsi" w:cstheme="minorHAnsi"/>
                <w:b/>
                <w:bCs/>
                <w:sz w:val="22"/>
                <w:szCs w:val="22"/>
              </w:rPr>
              <w:fldChar w:fldCharType="end"/>
            </w:r>
          </w:p>
        </w:sdtContent>
      </w:sdt>
    </w:sdtContent>
  </w:sdt>
  <w:p w14:paraId="7086BE7E" w14:textId="543DE1CE" w:rsidR="002D7731" w:rsidRPr="00782130" w:rsidRDefault="002D7731" w:rsidP="002D7731">
    <w:pPr>
      <w:pStyle w:val="Nog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EC3A" w14:textId="77777777" w:rsidR="00B06900" w:rsidRDefault="00B06900" w:rsidP="00365386">
      <w:r>
        <w:separator/>
      </w:r>
    </w:p>
  </w:footnote>
  <w:footnote w:type="continuationSeparator" w:id="0">
    <w:p w14:paraId="10F96891" w14:textId="77777777" w:rsidR="00B06900" w:rsidRDefault="00B06900" w:rsidP="00365386">
      <w:r>
        <w:continuationSeparator/>
      </w:r>
    </w:p>
  </w:footnote>
  <w:footnote w:type="continuationNotice" w:id="1">
    <w:p w14:paraId="203B6B13" w14:textId="77777777" w:rsidR="00B06900" w:rsidRDefault="00B06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F3BE" w14:textId="77777777" w:rsidR="002D7731" w:rsidRPr="00110CBD" w:rsidRDefault="002D7731" w:rsidP="002D7731">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2359"/>
    <w:multiLevelType w:val="hybridMultilevel"/>
    <w:tmpl w:val="72B2B256"/>
    <w:lvl w:ilvl="0" w:tplc="2966796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D61E8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BCA4F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A2ADB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1E78F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582D0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B4C89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3E5F0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8AC9C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A71B0B"/>
    <w:multiLevelType w:val="hybridMultilevel"/>
    <w:tmpl w:val="6D0A9B1A"/>
    <w:lvl w:ilvl="0" w:tplc="2B388B0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A0478A"/>
    <w:multiLevelType w:val="hybridMultilevel"/>
    <w:tmpl w:val="7FB48750"/>
    <w:lvl w:ilvl="0" w:tplc="79AE9B4E">
      <w:start w:val="1"/>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757289B"/>
    <w:multiLevelType w:val="hybridMultilevel"/>
    <w:tmpl w:val="F6B88912"/>
    <w:lvl w:ilvl="0" w:tplc="F134DB48">
      <w:numFmt w:val="bullet"/>
      <w:lvlText w:val="-"/>
      <w:lvlJc w:val="left"/>
      <w:pPr>
        <w:ind w:left="360" w:hanging="360"/>
      </w:pPr>
      <w:rPr>
        <w:rFonts w:ascii="Arial Narrow" w:eastAsia="Times New Roman" w:hAnsi="Arial Narrow"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F5C4A28"/>
    <w:multiLevelType w:val="hybridMultilevel"/>
    <w:tmpl w:val="360E4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64E2CCA"/>
    <w:multiLevelType w:val="hybridMultilevel"/>
    <w:tmpl w:val="7BE6B06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9CE7E2F"/>
    <w:multiLevelType w:val="hybridMultilevel"/>
    <w:tmpl w:val="5DFE39EE"/>
    <w:lvl w:ilvl="0" w:tplc="4EEABEF2">
      <w:start w:val="1"/>
      <w:numFmt w:val="bullet"/>
      <w:lvlText w:val="-"/>
      <w:lvlJc w:val="left"/>
      <w:pPr>
        <w:ind w:left="1425" w:hanging="360"/>
      </w:pPr>
      <w:rPr>
        <w:rFonts w:ascii="Calibri" w:hAnsi="Calibri"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7"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896248"/>
    <w:multiLevelType w:val="hybridMultilevel"/>
    <w:tmpl w:val="56BCE482"/>
    <w:lvl w:ilvl="0" w:tplc="2B388B0C">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6E0D43"/>
    <w:multiLevelType w:val="hybridMultilevel"/>
    <w:tmpl w:val="0DB08B0C"/>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23254C9"/>
    <w:multiLevelType w:val="hybridMultilevel"/>
    <w:tmpl w:val="016CF240"/>
    <w:lvl w:ilvl="0" w:tplc="66148104">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3BA66DC"/>
    <w:multiLevelType w:val="hybridMultilevel"/>
    <w:tmpl w:val="9C40C3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5C265BA"/>
    <w:multiLevelType w:val="hybridMultilevel"/>
    <w:tmpl w:val="3B3CE242"/>
    <w:lvl w:ilvl="0" w:tplc="804A2568">
      <w:start w:val="4"/>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473F7C03"/>
    <w:multiLevelType w:val="hybridMultilevel"/>
    <w:tmpl w:val="A6303280"/>
    <w:lvl w:ilvl="0" w:tplc="F134DB48">
      <w:numFmt w:val="bullet"/>
      <w:lvlText w:val="-"/>
      <w:lvlJc w:val="left"/>
      <w:pPr>
        <w:ind w:left="360" w:hanging="360"/>
      </w:pPr>
      <w:rPr>
        <w:rFonts w:ascii="Arial Narrow" w:eastAsia="Times New Roman" w:hAnsi="Arial Narrow"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0A76C7E"/>
    <w:multiLevelType w:val="hybridMultilevel"/>
    <w:tmpl w:val="DEFAC260"/>
    <w:lvl w:ilvl="0" w:tplc="4EEABEF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3634584"/>
    <w:multiLevelType w:val="multilevel"/>
    <w:tmpl w:val="802C8DE2"/>
    <w:lvl w:ilvl="0">
      <w:numFmt w:val="bullet"/>
      <w:lvlText w:val="-"/>
      <w:lvlJc w:val="left"/>
      <w:pPr>
        <w:tabs>
          <w:tab w:val="num" w:pos="360"/>
        </w:tabs>
        <w:ind w:left="360" w:hanging="360"/>
      </w:pPr>
      <w:rPr>
        <w:rFonts w:ascii="Arial Narrow" w:eastAsia="Times New Roman" w:hAnsi="Arial Narrow"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531414"/>
    <w:multiLevelType w:val="hybridMultilevel"/>
    <w:tmpl w:val="A202A2EC"/>
    <w:lvl w:ilvl="0" w:tplc="F860027C">
      <w:start w:val="1"/>
      <w:numFmt w:val="decimal"/>
      <w:lvlText w:val="%1)"/>
      <w:lvlJc w:val="left"/>
      <w:pPr>
        <w:tabs>
          <w:tab w:val="num" w:pos="360"/>
        </w:tabs>
        <w:ind w:left="360" w:hanging="360"/>
      </w:pPr>
      <w:rPr>
        <w:rFonts w:asciiTheme="minorHAnsi" w:eastAsia="New York" w:hAnsiTheme="minorHAnsi" w:cs="Arial" w:hint="default"/>
      </w:rPr>
    </w:lvl>
    <w:lvl w:ilvl="1" w:tplc="AB8C89F0">
      <w:start w:val="30"/>
      <w:numFmt w:val="bullet"/>
      <w:lvlText w:val="-"/>
      <w:lvlJc w:val="left"/>
      <w:pPr>
        <w:ind w:left="720" w:hanging="360"/>
      </w:pPr>
      <w:rPr>
        <w:rFonts w:ascii="Calibri" w:eastAsiaTheme="minorHAnsi" w:hAnsi="Calibri" w:cs="Calibri" w:hint="default"/>
      </w:rPr>
    </w:lvl>
    <w:lvl w:ilvl="2" w:tplc="FF0AB54C">
      <w:start w:val="1"/>
      <w:numFmt w:val="decimal"/>
      <w:lvlText w:val="%3."/>
      <w:lvlJc w:val="left"/>
      <w:pPr>
        <w:ind w:left="1980" w:hanging="360"/>
      </w:pPr>
      <w:rPr>
        <w:rFonts w:hint="default"/>
      </w:rPr>
    </w:lvl>
    <w:lvl w:ilvl="3" w:tplc="C9FED3E0">
      <w:start w:val="1"/>
      <w:numFmt w:val="bullet"/>
      <w:lvlText w:val="-"/>
      <w:lvlJc w:val="left"/>
      <w:pPr>
        <w:ind w:left="2520" w:hanging="360"/>
      </w:pPr>
      <w:rPr>
        <w:rFonts w:ascii="Calibri" w:eastAsiaTheme="minorHAnsi" w:hAnsi="Calibri" w:cstheme="minorHAnsi"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55DF241E"/>
    <w:multiLevelType w:val="hybridMultilevel"/>
    <w:tmpl w:val="7AC6894C"/>
    <w:lvl w:ilvl="0" w:tplc="79AE9B4E">
      <w:start w:val="1"/>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09629FE"/>
    <w:multiLevelType w:val="hybridMultilevel"/>
    <w:tmpl w:val="5C0A453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61DE4C4C"/>
    <w:multiLevelType w:val="hybridMultilevel"/>
    <w:tmpl w:val="872E4EAA"/>
    <w:lvl w:ilvl="0" w:tplc="4462DB0C">
      <w:start w:val="1"/>
      <w:numFmt w:val="decimal"/>
      <w:lvlText w:val="%1."/>
      <w:lvlJc w:val="left"/>
      <w:pPr>
        <w:tabs>
          <w:tab w:val="num" w:pos="720"/>
        </w:tabs>
        <w:ind w:left="720" w:hanging="360"/>
      </w:pPr>
      <w:rPr>
        <w:rFonts w:hint="default"/>
        <w:b w:val="0"/>
        <w:bCs w:val="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91E6931"/>
    <w:multiLevelType w:val="hybridMultilevel"/>
    <w:tmpl w:val="76727E84"/>
    <w:lvl w:ilvl="0" w:tplc="2B388B0C">
      <w:start w:val="1"/>
      <w:numFmt w:val="bullet"/>
      <w:lvlText w:val="-"/>
      <w:lvlJc w:val="left"/>
      <w:pPr>
        <w:ind w:left="178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2505" w:hanging="360"/>
      </w:pPr>
      <w:rPr>
        <w:rFonts w:ascii="Courier New" w:hAnsi="Courier New" w:cs="Courier New" w:hint="default"/>
      </w:rPr>
    </w:lvl>
    <w:lvl w:ilvl="2" w:tplc="04240005" w:tentative="1">
      <w:start w:val="1"/>
      <w:numFmt w:val="bullet"/>
      <w:lvlText w:val=""/>
      <w:lvlJc w:val="left"/>
      <w:pPr>
        <w:ind w:left="3225" w:hanging="360"/>
      </w:pPr>
      <w:rPr>
        <w:rFonts w:ascii="Wingdings" w:hAnsi="Wingdings" w:hint="default"/>
      </w:rPr>
    </w:lvl>
    <w:lvl w:ilvl="3" w:tplc="04240001" w:tentative="1">
      <w:start w:val="1"/>
      <w:numFmt w:val="bullet"/>
      <w:lvlText w:val=""/>
      <w:lvlJc w:val="left"/>
      <w:pPr>
        <w:ind w:left="3945" w:hanging="360"/>
      </w:pPr>
      <w:rPr>
        <w:rFonts w:ascii="Symbol" w:hAnsi="Symbol" w:hint="default"/>
      </w:rPr>
    </w:lvl>
    <w:lvl w:ilvl="4" w:tplc="04240003" w:tentative="1">
      <w:start w:val="1"/>
      <w:numFmt w:val="bullet"/>
      <w:lvlText w:val="o"/>
      <w:lvlJc w:val="left"/>
      <w:pPr>
        <w:ind w:left="4665" w:hanging="360"/>
      </w:pPr>
      <w:rPr>
        <w:rFonts w:ascii="Courier New" w:hAnsi="Courier New" w:cs="Courier New" w:hint="default"/>
      </w:rPr>
    </w:lvl>
    <w:lvl w:ilvl="5" w:tplc="04240005" w:tentative="1">
      <w:start w:val="1"/>
      <w:numFmt w:val="bullet"/>
      <w:lvlText w:val=""/>
      <w:lvlJc w:val="left"/>
      <w:pPr>
        <w:ind w:left="5385" w:hanging="360"/>
      </w:pPr>
      <w:rPr>
        <w:rFonts w:ascii="Wingdings" w:hAnsi="Wingdings" w:hint="default"/>
      </w:rPr>
    </w:lvl>
    <w:lvl w:ilvl="6" w:tplc="04240001" w:tentative="1">
      <w:start w:val="1"/>
      <w:numFmt w:val="bullet"/>
      <w:lvlText w:val=""/>
      <w:lvlJc w:val="left"/>
      <w:pPr>
        <w:ind w:left="6105" w:hanging="360"/>
      </w:pPr>
      <w:rPr>
        <w:rFonts w:ascii="Symbol" w:hAnsi="Symbol" w:hint="default"/>
      </w:rPr>
    </w:lvl>
    <w:lvl w:ilvl="7" w:tplc="04240003" w:tentative="1">
      <w:start w:val="1"/>
      <w:numFmt w:val="bullet"/>
      <w:lvlText w:val="o"/>
      <w:lvlJc w:val="left"/>
      <w:pPr>
        <w:ind w:left="6825" w:hanging="360"/>
      </w:pPr>
      <w:rPr>
        <w:rFonts w:ascii="Courier New" w:hAnsi="Courier New" w:cs="Courier New" w:hint="default"/>
      </w:rPr>
    </w:lvl>
    <w:lvl w:ilvl="8" w:tplc="04240005" w:tentative="1">
      <w:start w:val="1"/>
      <w:numFmt w:val="bullet"/>
      <w:lvlText w:val=""/>
      <w:lvlJc w:val="left"/>
      <w:pPr>
        <w:ind w:left="7545" w:hanging="360"/>
      </w:pPr>
      <w:rPr>
        <w:rFonts w:ascii="Wingdings" w:hAnsi="Wingdings" w:hint="default"/>
      </w:rPr>
    </w:lvl>
  </w:abstractNum>
  <w:abstractNum w:abstractNumId="24" w15:restartNumberingAfterBreak="0">
    <w:nsid w:val="6C8B60D9"/>
    <w:multiLevelType w:val="hybridMultilevel"/>
    <w:tmpl w:val="91A26E86"/>
    <w:lvl w:ilvl="0" w:tplc="2B388B0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72352AEE"/>
    <w:multiLevelType w:val="hybridMultilevel"/>
    <w:tmpl w:val="3F1EC202"/>
    <w:lvl w:ilvl="0" w:tplc="1E06557C">
      <w:start w:val="1"/>
      <w:numFmt w:val="decimal"/>
      <w:lvlText w:val="%1)"/>
      <w:lvlJc w:val="left"/>
      <w:pPr>
        <w:tabs>
          <w:tab w:val="num" w:pos="360"/>
        </w:tabs>
        <w:ind w:left="360" w:hanging="360"/>
      </w:pPr>
      <w:rPr>
        <w:rFonts w:asciiTheme="minorHAnsi" w:eastAsia="New York" w:hAnsiTheme="minorHAnsi" w:cs="Arial"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739D1A58"/>
    <w:multiLevelType w:val="hybridMultilevel"/>
    <w:tmpl w:val="3C0888D8"/>
    <w:lvl w:ilvl="0" w:tplc="E50ECE58">
      <w:start w:val="10"/>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146623870">
    <w:abstractNumId w:val="25"/>
  </w:num>
  <w:num w:numId="2" w16cid:durableId="1678263938">
    <w:abstractNumId w:val="20"/>
  </w:num>
  <w:num w:numId="3" w16cid:durableId="784808171">
    <w:abstractNumId w:val="22"/>
  </w:num>
  <w:num w:numId="4" w16cid:durableId="1637177997">
    <w:abstractNumId w:val="7"/>
  </w:num>
  <w:num w:numId="5" w16cid:durableId="424424876">
    <w:abstractNumId w:val="28"/>
  </w:num>
  <w:num w:numId="6" w16cid:durableId="512763609">
    <w:abstractNumId w:val="3"/>
  </w:num>
  <w:num w:numId="7" w16cid:durableId="127012772">
    <w:abstractNumId w:val="14"/>
  </w:num>
  <w:num w:numId="8" w16cid:durableId="774833763">
    <w:abstractNumId w:val="16"/>
  </w:num>
  <w:num w:numId="9" w16cid:durableId="1786271568">
    <w:abstractNumId w:val="4"/>
  </w:num>
  <w:num w:numId="10" w16cid:durableId="1747652112">
    <w:abstractNumId w:val="27"/>
  </w:num>
  <w:num w:numId="11" w16cid:durableId="405223063">
    <w:abstractNumId w:val="15"/>
  </w:num>
  <w:num w:numId="12" w16cid:durableId="635573030">
    <w:abstractNumId w:val="21"/>
  </w:num>
  <w:num w:numId="13" w16cid:durableId="555316661">
    <w:abstractNumId w:val="9"/>
  </w:num>
  <w:num w:numId="14" w16cid:durableId="1070343521">
    <w:abstractNumId w:val="8"/>
  </w:num>
  <w:num w:numId="15" w16cid:durableId="950479192">
    <w:abstractNumId w:val="0"/>
  </w:num>
  <w:num w:numId="16" w16cid:durableId="1339501417">
    <w:abstractNumId w:val="6"/>
  </w:num>
  <w:num w:numId="17" w16cid:durableId="249702421">
    <w:abstractNumId w:val="23"/>
  </w:num>
  <w:num w:numId="18" w16cid:durableId="895311996">
    <w:abstractNumId w:val="12"/>
  </w:num>
  <w:num w:numId="19" w16cid:durableId="578948108">
    <w:abstractNumId w:val="24"/>
  </w:num>
  <w:num w:numId="20" w16cid:durableId="538973522">
    <w:abstractNumId w:val="1"/>
  </w:num>
  <w:num w:numId="21" w16cid:durableId="1514801450">
    <w:abstractNumId w:val="10"/>
  </w:num>
  <w:num w:numId="22" w16cid:durableId="1931505840">
    <w:abstractNumId w:val="17"/>
  </w:num>
  <w:num w:numId="23" w16cid:durableId="1355033195">
    <w:abstractNumId w:val="26"/>
  </w:num>
  <w:num w:numId="24" w16cid:durableId="427850684">
    <w:abstractNumId w:val="11"/>
  </w:num>
  <w:num w:numId="25" w16cid:durableId="917011328">
    <w:abstractNumId w:val="19"/>
  </w:num>
  <w:num w:numId="26" w16cid:durableId="1138453891">
    <w:abstractNumId w:val="2"/>
  </w:num>
  <w:num w:numId="27" w16cid:durableId="1928492628">
    <w:abstractNumId w:val="18"/>
  </w:num>
  <w:num w:numId="28" w16cid:durableId="1868447088">
    <w:abstractNumId w:val="5"/>
  </w:num>
  <w:num w:numId="29" w16cid:durableId="18404674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86"/>
    <w:rsid w:val="00005A09"/>
    <w:rsid w:val="000162F8"/>
    <w:rsid w:val="00017022"/>
    <w:rsid w:val="00017231"/>
    <w:rsid w:val="0001772C"/>
    <w:rsid w:val="00020A2F"/>
    <w:rsid w:val="0002489E"/>
    <w:rsid w:val="000318BF"/>
    <w:rsid w:val="0003579C"/>
    <w:rsid w:val="0004403E"/>
    <w:rsid w:val="00050219"/>
    <w:rsid w:val="00050834"/>
    <w:rsid w:val="00051F52"/>
    <w:rsid w:val="000613F5"/>
    <w:rsid w:val="00083C8D"/>
    <w:rsid w:val="000916D0"/>
    <w:rsid w:val="000A4C8A"/>
    <w:rsid w:val="000A5F5B"/>
    <w:rsid w:val="000E1C41"/>
    <w:rsid w:val="000E2FC2"/>
    <w:rsid w:val="000E55B6"/>
    <w:rsid w:val="00104091"/>
    <w:rsid w:val="00105AB6"/>
    <w:rsid w:val="00112606"/>
    <w:rsid w:val="0011361D"/>
    <w:rsid w:val="001213F7"/>
    <w:rsid w:val="00123637"/>
    <w:rsid w:val="00124D18"/>
    <w:rsid w:val="00127972"/>
    <w:rsid w:val="00137C5E"/>
    <w:rsid w:val="00143652"/>
    <w:rsid w:val="00145C65"/>
    <w:rsid w:val="0015312C"/>
    <w:rsid w:val="001544D0"/>
    <w:rsid w:val="00164329"/>
    <w:rsid w:val="00164B83"/>
    <w:rsid w:val="00164C3E"/>
    <w:rsid w:val="001914A2"/>
    <w:rsid w:val="001A0813"/>
    <w:rsid w:val="001A30C8"/>
    <w:rsid w:val="001A52D2"/>
    <w:rsid w:val="001B5D4A"/>
    <w:rsid w:val="001B77E0"/>
    <w:rsid w:val="001C5C7D"/>
    <w:rsid w:val="001C6707"/>
    <w:rsid w:val="001E471B"/>
    <w:rsid w:val="001F16C2"/>
    <w:rsid w:val="0020656E"/>
    <w:rsid w:val="002121A0"/>
    <w:rsid w:val="00224D24"/>
    <w:rsid w:val="002257BD"/>
    <w:rsid w:val="002312C1"/>
    <w:rsid w:val="00241525"/>
    <w:rsid w:val="002465E9"/>
    <w:rsid w:val="00250D0B"/>
    <w:rsid w:val="00252900"/>
    <w:rsid w:val="00257B44"/>
    <w:rsid w:val="00277034"/>
    <w:rsid w:val="00286FA9"/>
    <w:rsid w:val="00292FC7"/>
    <w:rsid w:val="002930C5"/>
    <w:rsid w:val="002955E3"/>
    <w:rsid w:val="002A02AB"/>
    <w:rsid w:val="002A3BCA"/>
    <w:rsid w:val="002A3CA3"/>
    <w:rsid w:val="002B2212"/>
    <w:rsid w:val="002B487F"/>
    <w:rsid w:val="002B52A6"/>
    <w:rsid w:val="002B7658"/>
    <w:rsid w:val="002C352B"/>
    <w:rsid w:val="002C539C"/>
    <w:rsid w:val="002D687C"/>
    <w:rsid w:val="002D7731"/>
    <w:rsid w:val="002D78F5"/>
    <w:rsid w:val="002D7AB1"/>
    <w:rsid w:val="002E02A4"/>
    <w:rsid w:val="002E34AB"/>
    <w:rsid w:val="002E5100"/>
    <w:rsid w:val="002F13CE"/>
    <w:rsid w:val="002F7F06"/>
    <w:rsid w:val="003464ED"/>
    <w:rsid w:val="0035092F"/>
    <w:rsid w:val="00355DA7"/>
    <w:rsid w:val="00365386"/>
    <w:rsid w:val="00366CC3"/>
    <w:rsid w:val="00370555"/>
    <w:rsid w:val="00371D88"/>
    <w:rsid w:val="00384ADA"/>
    <w:rsid w:val="003B41DB"/>
    <w:rsid w:val="003B73BC"/>
    <w:rsid w:val="003D0650"/>
    <w:rsid w:val="003E3C97"/>
    <w:rsid w:val="003E76DB"/>
    <w:rsid w:val="003F12B6"/>
    <w:rsid w:val="0040282A"/>
    <w:rsid w:val="004146B9"/>
    <w:rsid w:val="00422A88"/>
    <w:rsid w:val="00427CBD"/>
    <w:rsid w:val="00434864"/>
    <w:rsid w:val="00437009"/>
    <w:rsid w:val="004405A3"/>
    <w:rsid w:val="0044541A"/>
    <w:rsid w:val="004454B8"/>
    <w:rsid w:val="00446372"/>
    <w:rsid w:val="00447D11"/>
    <w:rsid w:val="00452340"/>
    <w:rsid w:val="00456509"/>
    <w:rsid w:val="00460446"/>
    <w:rsid w:val="004646F0"/>
    <w:rsid w:val="004663AE"/>
    <w:rsid w:val="00466E4D"/>
    <w:rsid w:val="00475780"/>
    <w:rsid w:val="00483F27"/>
    <w:rsid w:val="004854A5"/>
    <w:rsid w:val="004859D3"/>
    <w:rsid w:val="00491055"/>
    <w:rsid w:val="004977C7"/>
    <w:rsid w:val="004A3DB4"/>
    <w:rsid w:val="004B5510"/>
    <w:rsid w:val="004D452C"/>
    <w:rsid w:val="004E45ED"/>
    <w:rsid w:val="0050420B"/>
    <w:rsid w:val="00511BA7"/>
    <w:rsid w:val="005136F3"/>
    <w:rsid w:val="0052607B"/>
    <w:rsid w:val="005352C1"/>
    <w:rsid w:val="00544CD4"/>
    <w:rsid w:val="00551ACF"/>
    <w:rsid w:val="00553CD0"/>
    <w:rsid w:val="0055769A"/>
    <w:rsid w:val="005634BD"/>
    <w:rsid w:val="005708B5"/>
    <w:rsid w:val="00573233"/>
    <w:rsid w:val="00573CC8"/>
    <w:rsid w:val="00580DD4"/>
    <w:rsid w:val="00596E6D"/>
    <w:rsid w:val="00597872"/>
    <w:rsid w:val="005B39C2"/>
    <w:rsid w:val="005B5143"/>
    <w:rsid w:val="005C2103"/>
    <w:rsid w:val="005C7845"/>
    <w:rsid w:val="005E32A8"/>
    <w:rsid w:val="005E650E"/>
    <w:rsid w:val="005E74B3"/>
    <w:rsid w:val="005F0FA9"/>
    <w:rsid w:val="005F371A"/>
    <w:rsid w:val="005F700F"/>
    <w:rsid w:val="00611F3B"/>
    <w:rsid w:val="00621A11"/>
    <w:rsid w:val="0062260A"/>
    <w:rsid w:val="00622DDC"/>
    <w:rsid w:val="006254AC"/>
    <w:rsid w:val="00653560"/>
    <w:rsid w:val="00660142"/>
    <w:rsid w:val="00671828"/>
    <w:rsid w:val="00673203"/>
    <w:rsid w:val="006B0E50"/>
    <w:rsid w:val="006B7A3B"/>
    <w:rsid w:val="006C2B62"/>
    <w:rsid w:val="006D0A9E"/>
    <w:rsid w:val="006D633D"/>
    <w:rsid w:val="006F255C"/>
    <w:rsid w:val="00706FCD"/>
    <w:rsid w:val="00710E2B"/>
    <w:rsid w:val="00711F3A"/>
    <w:rsid w:val="00727DA9"/>
    <w:rsid w:val="00742F96"/>
    <w:rsid w:val="00750FD4"/>
    <w:rsid w:val="007539B9"/>
    <w:rsid w:val="00780599"/>
    <w:rsid w:val="00782DDF"/>
    <w:rsid w:val="007866C6"/>
    <w:rsid w:val="0079561A"/>
    <w:rsid w:val="007A0D64"/>
    <w:rsid w:val="007B3649"/>
    <w:rsid w:val="007B3999"/>
    <w:rsid w:val="007B5980"/>
    <w:rsid w:val="007C5023"/>
    <w:rsid w:val="007C6631"/>
    <w:rsid w:val="007D5D57"/>
    <w:rsid w:val="007E3A6F"/>
    <w:rsid w:val="007E3BF2"/>
    <w:rsid w:val="007F2109"/>
    <w:rsid w:val="007F2E8A"/>
    <w:rsid w:val="007F49CD"/>
    <w:rsid w:val="00810497"/>
    <w:rsid w:val="00852438"/>
    <w:rsid w:val="00857069"/>
    <w:rsid w:val="00867F4A"/>
    <w:rsid w:val="00870FCC"/>
    <w:rsid w:val="00874690"/>
    <w:rsid w:val="008758F7"/>
    <w:rsid w:val="0088407A"/>
    <w:rsid w:val="00886F2C"/>
    <w:rsid w:val="00887D17"/>
    <w:rsid w:val="008B0622"/>
    <w:rsid w:val="008E15DD"/>
    <w:rsid w:val="008E40E9"/>
    <w:rsid w:val="008F63DE"/>
    <w:rsid w:val="009026CA"/>
    <w:rsid w:val="00906392"/>
    <w:rsid w:val="00912D63"/>
    <w:rsid w:val="00934B6D"/>
    <w:rsid w:val="00936922"/>
    <w:rsid w:val="0093730E"/>
    <w:rsid w:val="00940716"/>
    <w:rsid w:val="00945CB7"/>
    <w:rsid w:val="00950EF9"/>
    <w:rsid w:val="00953919"/>
    <w:rsid w:val="0096669E"/>
    <w:rsid w:val="00966745"/>
    <w:rsid w:val="00966B2C"/>
    <w:rsid w:val="009707DC"/>
    <w:rsid w:val="0098149A"/>
    <w:rsid w:val="0099126C"/>
    <w:rsid w:val="00992D51"/>
    <w:rsid w:val="00993F81"/>
    <w:rsid w:val="009A0748"/>
    <w:rsid w:val="009B037F"/>
    <w:rsid w:val="009B17A6"/>
    <w:rsid w:val="009B37BF"/>
    <w:rsid w:val="009C7994"/>
    <w:rsid w:val="009D0AF5"/>
    <w:rsid w:val="009F5C0E"/>
    <w:rsid w:val="00A01AAF"/>
    <w:rsid w:val="00A06723"/>
    <w:rsid w:val="00A11481"/>
    <w:rsid w:val="00A17C51"/>
    <w:rsid w:val="00A34B32"/>
    <w:rsid w:val="00A5632E"/>
    <w:rsid w:val="00A7029E"/>
    <w:rsid w:val="00A82004"/>
    <w:rsid w:val="00A827EF"/>
    <w:rsid w:val="00A83E33"/>
    <w:rsid w:val="00A917F4"/>
    <w:rsid w:val="00A91BD2"/>
    <w:rsid w:val="00AB0DA4"/>
    <w:rsid w:val="00AB7280"/>
    <w:rsid w:val="00AB73ED"/>
    <w:rsid w:val="00AD0A8B"/>
    <w:rsid w:val="00AD0B0C"/>
    <w:rsid w:val="00AD1A0C"/>
    <w:rsid w:val="00AD668E"/>
    <w:rsid w:val="00AE032B"/>
    <w:rsid w:val="00AE5DF5"/>
    <w:rsid w:val="00AE7EDE"/>
    <w:rsid w:val="00AF79C8"/>
    <w:rsid w:val="00AF7DAD"/>
    <w:rsid w:val="00B06900"/>
    <w:rsid w:val="00B12339"/>
    <w:rsid w:val="00B22476"/>
    <w:rsid w:val="00B25783"/>
    <w:rsid w:val="00B273D6"/>
    <w:rsid w:val="00B27917"/>
    <w:rsid w:val="00B32167"/>
    <w:rsid w:val="00B433F7"/>
    <w:rsid w:val="00B51568"/>
    <w:rsid w:val="00B60BED"/>
    <w:rsid w:val="00B63C28"/>
    <w:rsid w:val="00B671CB"/>
    <w:rsid w:val="00B90D5F"/>
    <w:rsid w:val="00B9676F"/>
    <w:rsid w:val="00BA1600"/>
    <w:rsid w:val="00BB66ED"/>
    <w:rsid w:val="00BC3ECB"/>
    <w:rsid w:val="00BE2D51"/>
    <w:rsid w:val="00BF68B4"/>
    <w:rsid w:val="00C03A17"/>
    <w:rsid w:val="00C12735"/>
    <w:rsid w:val="00C158F5"/>
    <w:rsid w:val="00C20F94"/>
    <w:rsid w:val="00C32084"/>
    <w:rsid w:val="00C32266"/>
    <w:rsid w:val="00C64FAF"/>
    <w:rsid w:val="00C81035"/>
    <w:rsid w:val="00C8519A"/>
    <w:rsid w:val="00C86B6C"/>
    <w:rsid w:val="00CC431E"/>
    <w:rsid w:val="00CC45FF"/>
    <w:rsid w:val="00CC6A5F"/>
    <w:rsid w:val="00CD2497"/>
    <w:rsid w:val="00CD7F0A"/>
    <w:rsid w:val="00CE43B3"/>
    <w:rsid w:val="00CF2D85"/>
    <w:rsid w:val="00D018BA"/>
    <w:rsid w:val="00D04870"/>
    <w:rsid w:val="00D16119"/>
    <w:rsid w:val="00D166DB"/>
    <w:rsid w:val="00D166F3"/>
    <w:rsid w:val="00D240B6"/>
    <w:rsid w:val="00D24ECA"/>
    <w:rsid w:val="00D27DC6"/>
    <w:rsid w:val="00D82604"/>
    <w:rsid w:val="00D83B2E"/>
    <w:rsid w:val="00D844DC"/>
    <w:rsid w:val="00D852E1"/>
    <w:rsid w:val="00DA0B5C"/>
    <w:rsid w:val="00DB094D"/>
    <w:rsid w:val="00DB116F"/>
    <w:rsid w:val="00DB2512"/>
    <w:rsid w:val="00DB5325"/>
    <w:rsid w:val="00DC4691"/>
    <w:rsid w:val="00DC52EB"/>
    <w:rsid w:val="00DC7F1F"/>
    <w:rsid w:val="00DD2F2E"/>
    <w:rsid w:val="00DD4270"/>
    <w:rsid w:val="00DE2167"/>
    <w:rsid w:val="00DE48E7"/>
    <w:rsid w:val="00DF078A"/>
    <w:rsid w:val="00DF3442"/>
    <w:rsid w:val="00E048C1"/>
    <w:rsid w:val="00E11EB3"/>
    <w:rsid w:val="00E207B8"/>
    <w:rsid w:val="00E2169A"/>
    <w:rsid w:val="00E21DF1"/>
    <w:rsid w:val="00E224C9"/>
    <w:rsid w:val="00E271BA"/>
    <w:rsid w:val="00E32B73"/>
    <w:rsid w:val="00E4520C"/>
    <w:rsid w:val="00E5177F"/>
    <w:rsid w:val="00E83978"/>
    <w:rsid w:val="00E83D83"/>
    <w:rsid w:val="00E86EA5"/>
    <w:rsid w:val="00E91BE2"/>
    <w:rsid w:val="00E94BC7"/>
    <w:rsid w:val="00E96F2C"/>
    <w:rsid w:val="00EA7209"/>
    <w:rsid w:val="00EB3E13"/>
    <w:rsid w:val="00EC7C21"/>
    <w:rsid w:val="00ED4BA5"/>
    <w:rsid w:val="00EE0E4A"/>
    <w:rsid w:val="00EF02D5"/>
    <w:rsid w:val="00F2414E"/>
    <w:rsid w:val="00F27A03"/>
    <w:rsid w:val="00F46609"/>
    <w:rsid w:val="00F51680"/>
    <w:rsid w:val="00F5402A"/>
    <w:rsid w:val="00F61B40"/>
    <w:rsid w:val="00F6383B"/>
    <w:rsid w:val="00F66953"/>
    <w:rsid w:val="00F70097"/>
    <w:rsid w:val="00F74B5C"/>
    <w:rsid w:val="00F760AE"/>
    <w:rsid w:val="00F85AB0"/>
    <w:rsid w:val="00F91438"/>
    <w:rsid w:val="00F95CEE"/>
    <w:rsid w:val="00FA4FC7"/>
    <w:rsid w:val="00FA5553"/>
    <w:rsid w:val="00FB27A9"/>
    <w:rsid w:val="00FC3372"/>
    <w:rsid w:val="00FC7DC0"/>
    <w:rsid w:val="00FD03B2"/>
    <w:rsid w:val="00FD2989"/>
    <w:rsid w:val="00FD742E"/>
    <w:rsid w:val="00FE64FB"/>
    <w:rsid w:val="00FE6879"/>
    <w:rsid w:val="00FF007D"/>
    <w:rsid w:val="00FF476F"/>
    <w:rsid w:val="08E38A0B"/>
    <w:rsid w:val="2E3224AB"/>
    <w:rsid w:val="31B4BA60"/>
    <w:rsid w:val="6B099DE5"/>
    <w:rsid w:val="6C2BF7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BC0E3"/>
  <w15:docId w15:val="{EDD2265F-3840-4FF1-ADC3-2252CA44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65386"/>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
    <w:basedOn w:val="Navaden"/>
    <w:link w:val="GlavaZnak"/>
    <w:rsid w:val="00365386"/>
    <w:pPr>
      <w:tabs>
        <w:tab w:val="center" w:pos="4320"/>
        <w:tab w:val="right" w:pos="8640"/>
      </w:tabs>
    </w:pPr>
  </w:style>
  <w:style w:type="character" w:customStyle="1" w:styleId="GlavaZnak">
    <w:name w:val="Glava Znak"/>
    <w:aliases w:val="Glava Znak Znak Znak Znak Znak1,Glava Znak Znak Znak Znak Znak Znak,Glava Znak Znak Znak Znak1,Glava Znak Znak Znak Znak Znak Znak Znak Znak Znak Znak Znak Znak Znak Zn Znak Znak"/>
    <w:basedOn w:val="Privzetapisavaodstavka"/>
    <w:link w:val="Glava"/>
    <w:rsid w:val="00365386"/>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365386"/>
    <w:pPr>
      <w:tabs>
        <w:tab w:val="center" w:pos="4320"/>
        <w:tab w:val="right" w:pos="8640"/>
      </w:tabs>
    </w:pPr>
  </w:style>
  <w:style w:type="character" w:customStyle="1" w:styleId="NogaZnak">
    <w:name w:val="Noga Znak"/>
    <w:basedOn w:val="Privzetapisavaodstavka"/>
    <w:link w:val="Noga"/>
    <w:uiPriority w:val="99"/>
    <w:rsid w:val="00365386"/>
    <w:rPr>
      <w:rFonts w:ascii="Times New Roman" w:eastAsia="Times New Roman" w:hAnsi="Times New Roman" w:cs="Times New Roman"/>
      <w:sz w:val="24"/>
      <w:szCs w:val="24"/>
      <w:lang w:eastAsia="sl-SI"/>
    </w:rPr>
  </w:style>
  <w:style w:type="character" w:styleId="Hiperpovezava">
    <w:name w:val="Hyperlink"/>
    <w:rsid w:val="00365386"/>
    <w:rPr>
      <w:color w:val="0000FF"/>
      <w:u w:val="single"/>
    </w:rPr>
  </w:style>
  <w:style w:type="character" w:styleId="tevilkastrani">
    <w:name w:val="page number"/>
    <w:basedOn w:val="Privzetapisavaodstavka"/>
    <w:rsid w:val="00365386"/>
  </w:style>
  <w:style w:type="paragraph" w:styleId="Telobesedila-zamik">
    <w:name w:val="Body Text Indent"/>
    <w:basedOn w:val="Navaden"/>
    <w:link w:val="Telobesedila-zamikZnak"/>
    <w:rsid w:val="00365386"/>
    <w:pPr>
      <w:spacing w:after="120"/>
      <w:ind w:left="283"/>
    </w:pPr>
  </w:style>
  <w:style w:type="character" w:customStyle="1" w:styleId="Telobesedila-zamikZnak">
    <w:name w:val="Telo besedila - zamik Znak"/>
    <w:basedOn w:val="Privzetapisavaodstavka"/>
    <w:link w:val="Telobesedila-zamik"/>
    <w:rsid w:val="00365386"/>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365386"/>
    <w:pPr>
      <w:spacing w:after="120" w:line="480" w:lineRule="auto"/>
    </w:pPr>
  </w:style>
  <w:style w:type="character" w:customStyle="1" w:styleId="Telobesedila2Znak">
    <w:name w:val="Telo besedila 2 Znak"/>
    <w:basedOn w:val="Privzetapisavaodstavka"/>
    <w:link w:val="Telobesedila2"/>
    <w:rsid w:val="00365386"/>
    <w:rPr>
      <w:rFonts w:ascii="Times New Roman" w:eastAsia="Times New Roman" w:hAnsi="Times New Roman" w:cs="Times New Roman"/>
      <w:sz w:val="24"/>
      <w:szCs w:val="24"/>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365386"/>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65386"/>
    <w:rPr>
      <w:rFonts w:ascii="Times New Roman" w:eastAsia="Times New Roman" w:hAnsi="Times New Roman" w:cs="Times New Roman"/>
      <w:sz w:val="20"/>
      <w:szCs w:val="20"/>
      <w:lang w:eastAsia="sl-SI"/>
    </w:rPr>
  </w:style>
  <w:style w:type="paragraph" w:styleId="Podnaslov">
    <w:name w:val="Subtitle"/>
    <w:basedOn w:val="Navaden"/>
    <w:link w:val="PodnaslovZnak"/>
    <w:qFormat/>
    <w:rsid w:val="00365386"/>
    <w:pPr>
      <w:ind w:left="360"/>
      <w:jc w:val="center"/>
    </w:pPr>
    <w:rPr>
      <w:rFonts w:ascii="Arial" w:hAnsi="Arial" w:cs="Arial"/>
      <w:b/>
      <w:bCs/>
      <w:sz w:val="32"/>
      <w:szCs w:val="32"/>
    </w:rPr>
  </w:style>
  <w:style w:type="character" w:customStyle="1" w:styleId="PodnaslovZnak">
    <w:name w:val="Podnaslov Znak"/>
    <w:basedOn w:val="Privzetapisavaodstavka"/>
    <w:link w:val="Podnaslov"/>
    <w:rsid w:val="00365386"/>
    <w:rPr>
      <w:rFonts w:ascii="Arial" w:eastAsia="Times New Roman" w:hAnsi="Arial" w:cs="Arial"/>
      <w:b/>
      <w:bCs/>
      <w:sz w:val="32"/>
      <w:szCs w:val="32"/>
      <w:lang w:eastAsia="sl-SI"/>
    </w:rPr>
  </w:style>
  <w:style w:type="paragraph" w:customStyle="1" w:styleId="Style1">
    <w:name w:val="Style1"/>
    <w:basedOn w:val="Navaden"/>
    <w:rsid w:val="00365386"/>
    <w:pPr>
      <w:spacing w:before="60" w:after="60" w:line="264" w:lineRule="auto"/>
      <w:jc w:val="both"/>
    </w:pPr>
    <w:rPr>
      <w:rFonts w:ascii="Arial" w:hAnsi="Arial"/>
      <w:sz w:val="20"/>
    </w:rPr>
  </w:style>
  <w:style w:type="table" w:styleId="Tabelamrea">
    <w:name w:val="Table Grid"/>
    <w:basedOn w:val="Navadnatabela"/>
    <w:rsid w:val="00112606"/>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6C2B62"/>
    <w:pPr>
      <w:spacing w:after="0"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456509"/>
    <w:rPr>
      <w:sz w:val="16"/>
      <w:szCs w:val="16"/>
    </w:rPr>
  </w:style>
  <w:style w:type="paragraph" w:styleId="Pripombabesedilo">
    <w:name w:val="annotation text"/>
    <w:basedOn w:val="Navaden"/>
    <w:link w:val="PripombabesediloZnak"/>
    <w:uiPriority w:val="99"/>
    <w:unhideWhenUsed/>
    <w:rsid w:val="00456509"/>
    <w:rPr>
      <w:sz w:val="20"/>
      <w:szCs w:val="20"/>
    </w:rPr>
  </w:style>
  <w:style w:type="character" w:customStyle="1" w:styleId="PripombabesediloZnak">
    <w:name w:val="Pripomba – besedilo Znak"/>
    <w:basedOn w:val="Privzetapisavaodstavka"/>
    <w:link w:val="Pripombabesedilo"/>
    <w:uiPriority w:val="99"/>
    <w:rsid w:val="00456509"/>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456509"/>
    <w:rPr>
      <w:b/>
      <w:bCs/>
    </w:rPr>
  </w:style>
  <w:style w:type="character" w:customStyle="1" w:styleId="ZadevapripombeZnak">
    <w:name w:val="Zadeva pripombe Znak"/>
    <w:basedOn w:val="PripombabesediloZnak"/>
    <w:link w:val="Zadevapripombe"/>
    <w:uiPriority w:val="99"/>
    <w:semiHidden/>
    <w:rsid w:val="00456509"/>
    <w:rPr>
      <w:rFonts w:ascii="Times New Roman" w:eastAsia="Times New Roman" w:hAnsi="Times New Roman" w:cs="Times New Roman"/>
      <w:b/>
      <w:bCs/>
      <w:sz w:val="20"/>
      <w:szCs w:val="20"/>
      <w:lang w:eastAsia="sl-SI"/>
    </w:rPr>
  </w:style>
  <w:style w:type="paragraph" w:styleId="Navadensplet">
    <w:name w:val="Normal (Web)"/>
    <w:basedOn w:val="Navaden"/>
    <w:uiPriority w:val="99"/>
    <w:unhideWhenUsed/>
    <w:rsid w:val="004405A3"/>
    <w:pPr>
      <w:spacing w:before="100" w:beforeAutospacing="1" w:after="100" w:afterAutospacing="1"/>
    </w:pPr>
  </w:style>
  <w:style w:type="paragraph" w:styleId="Odstavekseznama">
    <w:name w:val="List Paragraph"/>
    <w:aliases w:val="za tekst,Označevanje"/>
    <w:basedOn w:val="Navaden"/>
    <w:link w:val="OdstavekseznamaZnak"/>
    <w:uiPriority w:val="34"/>
    <w:qFormat/>
    <w:rsid w:val="00CC431E"/>
    <w:pPr>
      <w:ind w:left="720"/>
      <w:contextualSpacing/>
    </w:pPr>
  </w:style>
  <w:style w:type="character" w:styleId="SledenaHiperpovezava">
    <w:name w:val="FollowedHyperlink"/>
    <w:basedOn w:val="Privzetapisavaodstavka"/>
    <w:uiPriority w:val="99"/>
    <w:semiHidden/>
    <w:unhideWhenUsed/>
    <w:rsid w:val="00020A2F"/>
    <w:rPr>
      <w:color w:val="954F72" w:themeColor="followedHyperlink"/>
      <w:u w:val="single"/>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basedOn w:val="Privzetapisavaodstavka"/>
    <w:link w:val="SUPERSCharCharCharCharCharCharCharChar"/>
    <w:uiPriority w:val="99"/>
    <w:unhideWhenUsed/>
    <w:qFormat/>
    <w:rsid w:val="00105AB6"/>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105AB6"/>
    <w:pPr>
      <w:spacing w:after="160" w:line="240" w:lineRule="exact"/>
      <w:jc w:val="both"/>
    </w:pPr>
    <w:rPr>
      <w:rFonts w:asciiTheme="minorHAnsi" w:eastAsiaTheme="minorHAnsi" w:hAnsiTheme="minorHAnsi" w:cstheme="minorBidi"/>
      <w:sz w:val="22"/>
      <w:szCs w:val="22"/>
      <w:vertAlign w:val="superscript"/>
      <w:lang w:eastAsia="en-US"/>
    </w:rPr>
  </w:style>
  <w:style w:type="character" w:customStyle="1" w:styleId="OdstavekseznamaZnak">
    <w:name w:val="Odstavek seznama Znak"/>
    <w:aliases w:val="za tekst Znak,Označevanje Znak"/>
    <w:basedOn w:val="Privzetapisavaodstavka"/>
    <w:link w:val="Odstavekseznama"/>
    <w:uiPriority w:val="34"/>
    <w:rsid w:val="00446372"/>
    <w:rPr>
      <w:rFonts w:ascii="Times New Roman" w:eastAsia="Times New Roman" w:hAnsi="Times New Roman" w:cs="Times New Roman"/>
      <w:sz w:val="24"/>
      <w:szCs w:val="24"/>
      <w:lang w:eastAsia="sl-SI"/>
    </w:rPr>
  </w:style>
  <w:style w:type="character" w:customStyle="1" w:styleId="cf01">
    <w:name w:val="cf01"/>
    <w:rsid w:val="00E207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0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469526-73C8-4727-9578-47174859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2853</Words>
  <Characters>16268</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19083</CharactersWithSpaces>
  <SharedDoc>false</SharedDoc>
  <HLinks>
    <vt:vector size="48" baseType="variant">
      <vt:variant>
        <vt:i4>7667751</vt:i4>
      </vt:variant>
      <vt:variant>
        <vt:i4>21</vt:i4>
      </vt:variant>
      <vt:variant>
        <vt:i4>0</vt:i4>
      </vt:variant>
      <vt:variant>
        <vt:i4>5</vt:i4>
      </vt:variant>
      <vt:variant>
        <vt:lpwstr>http://www.uradni-list.si/1/objava.jsp?sop=2019-01-2613</vt:lpwstr>
      </vt:variant>
      <vt:variant>
        <vt:lpwstr/>
      </vt:variant>
      <vt:variant>
        <vt:i4>8126504</vt:i4>
      </vt:variant>
      <vt:variant>
        <vt:i4>18</vt:i4>
      </vt:variant>
      <vt:variant>
        <vt:i4>0</vt:i4>
      </vt:variant>
      <vt:variant>
        <vt:i4>5</vt:i4>
      </vt:variant>
      <vt:variant>
        <vt:lpwstr>http://www.uradni-list.si/1/objava.jsp?sop=2016-01-2683</vt:lpwstr>
      </vt:variant>
      <vt:variant>
        <vt:lpwstr/>
      </vt:variant>
      <vt:variant>
        <vt:i4>7405614</vt:i4>
      </vt:variant>
      <vt:variant>
        <vt:i4>15</vt:i4>
      </vt:variant>
      <vt:variant>
        <vt:i4>0</vt:i4>
      </vt:variant>
      <vt:variant>
        <vt:i4>5</vt:i4>
      </vt:variant>
      <vt:variant>
        <vt:lpwstr>http://www.uradni-list.si/1/objava.jsp?sop=2015-01-2358</vt:lpwstr>
      </vt:variant>
      <vt:variant>
        <vt:lpwstr/>
      </vt:variant>
      <vt:variant>
        <vt:i4>7405611</vt:i4>
      </vt:variant>
      <vt:variant>
        <vt:i4>12</vt:i4>
      </vt:variant>
      <vt:variant>
        <vt:i4>0</vt:i4>
      </vt:variant>
      <vt:variant>
        <vt:i4>5</vt:i4>
      </vt:variant>
      <vt:variant>
        <vt:lpwstr>http://www.uradni-list.si/1/objava.jsp?sop=2013-01-4030</vt:lpwstr>
      </vt:variant>
      <vt:variant>
        <vt:lpwstr/>
      </vt:variant>
      <vt:variant>
        <vt:i4>7536681</vt:i4>
      </vt:variant>
      <vt:variant>
        <vt:i4>9</vt:i4>
      </vt:variant>
      <vt:variant>
        <vt:i4>0</vt:i4>
      </vt:variant>
      <vt:variant>
        <vt:i4>5</vt:i4>
      </vt:variant>
      <vt:variant>
        <vt:lpwstr>http://www.uradni-list.si/1/objava.jsp?sop=2008-01-2962</vt:lpwstr>
      </vt:variant>
      <vt:variant>
        <vt:lpwstr/>
      </vt:variant>
      <vt:variant>
        <vt:i4>7733288</vt:i4>
      </vt:variant>
      <vt:variant>
        <vt:i4>6</vt:i4>
      </vt:variant>
      <vt:variant>
        <vt:i4>0</vt:i4>
      </vt:variant>
      <vt:variant>
        <vt:i4>5</vt:i4>
      </vt:variant>
      <vt:variant>
        <vt:lpwstr>http://www.uradni-list.si/1/objava.jsp?sop=2007-01-0717</vt:lpwstr>
      </vt:variant>
      <vt:variant>
        <vt:lpwstr/>
      </vt:variant>
      <vt:variant>
        <vt:i4>983123</vt:i4>
      </vt:variant>
      <vt:variant>
        <vt:i4>3</vt:i4>
      </vt:variant>
      <vt:variant>
        <vt:i4>0</vt:i4>
      </vt:variant>
      <vt:variant>
        <vt:i4>5</vt:i4>
      </vt:variant>
      <vt:variant>
        <vt:lpwstr>https://www.gov.si/zbirke/projekti-in-programi/nacrt-za-okrevanje-in-odpornost/dokumenti/</vt:lpwstr>
      </vt:variant>
      <vt:variant>
        <vt:lpwstr/>
      </vt:variant>
      <vt:variant>
        <vt:i4>983123</vt:i4>
      </vt:variant>
      <vt:variant>
        <vt:i4>0</vt:i4>
      </vt:variant>
      <vt:variant>
        <vt:i4>0</vt:i4>
      </vt:variant>
      <vt:variant>
        <vt:i4>5</vt:i4>
      </vt:variant>
      <vt:variant>
        <vt:lpwstr>https://www.gov.si/zbirke/projekti-in-programi/nacrt-za-okrevanje-in-odpornost/dokumenti/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Jožica Poličnik</dc:creator>
  <cp:keywords/>
  <dc:description/>
  <cp:lastModifiedBy>ZZZS</cp:lastModifiedBy>
  <cp:revision>7</cp:revision>
  <cp:lastPrinted>2024-05-15T11:54:00Z</cp:lastPrinted>
  <dcterms:created xsi:type="dcterms:W3CDTF">2024-05-15T09:22:00Z</dcterms:created>
  <dcterms:modified xsi:type="dcterms:W3CDTF">2024-05-15T12:05:00Z</dcterms:modified>
</cp:coreProperties>
</file>