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42" w:type="dxa"/>
        <w:tblLook w:val="04A0" w:firstRow="1" w:lastRow="0" w:firstColumn="1" w:lastColumn="0" w:noHBand="0" w:noVBand="1"/>
      </w:tblPr>
      <w:tblGrid>
        <w:gridCol w:w="2840"/>
        <w:gridCol w:w="2839"/>
        <w:gridCol w:w="2825"/>
      </w:tblGrid>
      <w:tr w:rsidR="00042DBF" w:rsidRPr="00F07DBF" w14:paraId="57EBE8A4" w14:textId="77777777" w:rsidTr="004E75F5">
        <w:trPr>
          <w:trHeight w:hRule="exact" w:val="907"/>
        </w:trPr>
        <w:tc>
          <w:tcPr>
            <w:tcW w:w="2840" w:type="dxa"/>
            <w:shd w:val="clear" w:color="auto" w:fill="auto"/>
          </w:tcPr>
          <w:p w14:paraId="290C5A17" w14:textId="77777777" w:rsidR="00AA0BAB" w:rsidRPr="00F07DBF" w:rsidRDefault="00AA0BAB" w:rsidP="004E75F5">
            <w:pPr>
              <w:pStyle w:val="Glava"/>
              <w:rPr>
                <w:rFonts w:asciiTheme="minorHAnsi" w:hAnsiTheme="minorHAnsi" w:cstheme="minorHAnsi"/>
                <w:color w:val="auto"/>
                <w:sz w:val="22"/>
              </w:rPr>
            </w:pPr>
            <w:r w:rsidRPr="00F07DBF">
              <w:rPr>
                <w:rFonts w:asciiTheme="minorHAnsi" w:hAnsiTheme="minorHAnsi" w:cstheme="minorHAnsi"/>
                <w:noProof/>
                <w:color w:val="auto"/>
                <w:sz w:val="22"/>
              </w:rPr>
              <w:drawing>
                <wp:inline distT="0" distB="0" distL="0" distR="0" wp14:anchorId="651EF66C" wp14:editId="6FE07528">
                  <wp:extent cx="905773" cy="220047"/>
                  <wp:effectExtent l="0" t="0" r="0" b="889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ZZZ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1794" cy="221510"/>
                          </a:xfrm>
                          <a:prstGeom prst="rect">
                            <a:avLst/>
                          </a:prstGeom>
                        </pic:spPr>
                      </pic:pic>
                    </a:graphicData>
                  </a:graphic>
                </wp:inline>
              </w:drawing>
            </w:r>
          </w:p>
          <w:p w14:paraId="59E8FA86" w14:textId="77777777" w:rsidR="00AA0BAB" w:rsidRPr="00F07DBF" w:rsidRDefault="00AA0BAB" w:rsidP="004E75F5">
            <w:pPr>
              <w:pStyle w:val="Glava"/>
              <w:spacing w:line="220" w:lineRule="exact"/>
              <w:jc w:val="left"/>
              <w:rPr>
                <w:rFonts w:asciiTheme="minorHAnsi" w:hAnsiTheme="minorHAnsi" w:cstheme="minorHAnsi"/>
                <w:b/>
                <w:color w:val="auto"/>
                <w:sz w:val="22"/>
              </w:rPr>
            </w:pPr>
            <w:r w:rsidRPr="00F07DBF">
              <w:rPr>
                <w:rFonts w:asciiTheme="minorHAnsi" w:hAnsiTheme="minorHAnsi" w:cstheme="minorHAnsi"/>
                <w:b/>
                <w:color w:val="auto"/>
                <w:sz w:val="22"/>
              </w:rPr>
              <w:t>Zavod za zdravstveno</w:t>
            </w:r>
            <w:r w:rsidRPr="00F07DBF">
              <w:rPr>
                <w:rFonts w:asciiTheme="minorHAnsi" w:hAnsiTheme="minorHAnsi" w:cstheme="minorHAnsi"/>
                <w:b/>
                <w:color w:val="auto"/>
                <w:sz w:val="22"/>
              </w:rPr>
              <w:br/>
              <w:t>zavarovanje Slovenije</w:t>
            </w:r>
          </w:p>
        </w:tc>
        <w:tc>
          <w:tcPr>
            <w:tcW w:w="2839" w:type="dxa"/>
            <w:shd w:val="clear" w:color="auto" w:fill="auto"/>
          </w:tcPr>
          <w:p w14:paraId="59DFBC2C" w14:textId="77777777" w:rsidR="00AA0BAB" w:rsidRPr="00F07DBF" w:rsidRDefault="00AA0BAB" w:rsidP="004E75F5">
            <w:pPr>
              <w:pStyle w:val="Glava"/>
              <w:rPr>
                <w:rFonts w:asciiTheme="minorHAnsi" w:hAnsiTheme="minorHAnsi" w:cstheme="minorHAnsi"/>
                <w:color w:val="auto"/>
                <w:sz w:val="22"/>
              </w:rPr>
            </w:pPr>
            <w:r w:rsidRPr="00F07DBF">
              <w:rPr>
                <w:rFonts w:asciiTheme="minorHAnsi" w:hAnsiTheme="minorHAnsi" w:cstheme="minorHAnsi"/>
                <w:noProof/>
                <w:color w:val="auto"/>
                <w:sz w:val="22"/>
              </w:rPr>
              <w:drawing>
                <wp:inline distT="0" distB="0" distL="0" distR="0" wp14:anchorId="10FB7D44" wp14:editId="1B014564">
                  <wp:extent cx="896513" cy="552090"/>
                  <wp:effectExtent l="0" t="0" r="0" b="635"/>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možičk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7087" cy="552443"/>
                          </a:xfrm>
                          <a:prstGeom prst="rect">
                            <a:avLst/>
                          </a:prstGeom>
                        </pic:spPr>
                      </pic:pic>
                    </a:graphicData>
                  </a:graphic>
                </wp:inline>
              </w:drawing>
            </w:r>
          </w:p>
        </w:tc>
        <w:tc>
          <w:tcPr>
            <w:tcW w:w="2825" w:type="dxa"/>
            <w:shd w:val="clear" w:color="auto" w:fill="auto"/>
            <w:tcMar>
              <w:left w:w="0" w:type="dxa"/>
            </w:tcMar>
          </w:tcPr>
          <w:p w14:paraId="7742C77C" w14:textId="77777777" w:rsidR="00AA0BAB" w:rsidRPr="00F07DBF" w:rsidRDefault="00AA0BAB" w:rsidP="004E75F5">
            <w:pPr>
              <w:pStyle w:val="Glava"/>
              <w:rPr>
                <w:rFonts w:asciiTheme="minorHAnsi" w:hAnsiTheme="minorHAnsi" w:cstheme="minorHAnsi"/>
                <w:color w:val="auto"/>
                <w:sz w:val="22"/>
              </w:rPr>
            </w:pPr>
          </w:p>
        </w:tc>
      </w:tr>
      <w:tr w:rsidR="00042DBF" w:rsidRPr="00F07DBF" w14:paraId="60CAAC7A" w14:textId="77777777" w:rsidTr="004E75F5">
        <w:trPr>
          <w:trHeight w:hRule="exact" w:val="113"/>
        </w:trPr>
        <w:tc>
          <w:tcPr>
            <w:tcW w:w="2840" w:type="dxa"/>
            <w:shd w:val="clear" w:color="auto" w:fill="auto"/>
          </w:tcPr>
          <w:p w14:paraId="1048BA84" w14:textId="77777777" w:rsidR="00AA0BAB" w:rsidRPr="00F07DBF" w:rsidRDefault="00AA0BAB" w:rsidP="004E75F5">
            <w:pPr>
              <w:pStyle w:val="Glava"/>
              <w:rPr>
                <w:rFonts w:asciiTheme="minorHAnsi" w:hAnsiTheme="minorHAnsi" w:cstheme="minorHAnsi"/>
                <w:b/>
                <w:color w:val="auto"/>
                <w:sz w:val="22"/>
              </w:rPr>
            </w:pPr>
          </w:p>
        </w:tc>
        <w:tc>
          <w:tcPr>
            <w:tcW w:w="2839" w:type="dxa"/>
            <w:shd w:val="clear" w:color="auto" w:fill="auto"/>
          </w:tcPr>
          <w:p w14:paraId="512812C0" w14:textId="77777777" w:rsidR="00AA0BAB" w:rsidRPr="00F07DBF" w:rsidRDefault="00AA0BAB" w:rsidP="004E75F5">
            <w:pPr>
              <w:pStyle w:val="Glava"/>
              <w:rPr>
                <w:rFonts w:asciiTheme="minorHAnsi" w:hAnsiTheme="minorHAnsi" w:cstheme="minorHAnsi"/>
                <w:color w:val="auto"/>
                <w:sz w:val="22"/>
              </w:rPr>
            </w:pPr>
          </w:p>
        </w:tc>
        <w:tc>
          <w:tcPr>
            <w:tcW w:w="2825" w:type="dxa"/>
            <w:shd w:val="clear" w:color="auto" w:fill="auto"/>
            <w:tcMar>
              <w:left w:w="0" w:type="dxa"/>
            </w:tcMar>
          </w:tcPr>
          <w:p w14:paraId="09641D74" w14:textId="77777777" w:rsidR="00AA0BAB" w:rsidRPr="00F07DBF" w:rsidRDefault="00AA0BAB" w:rsidP="004E75F5">
            <w:pPr>
              <w:pStyle w:val="Glava"/>
              <w:rPr>
                <w:rFonts w:asciiTheme="minorHAnsi" w:hAnsiTheme="minorHAnsi" w:cstheme="minorHAnsi"/>
                <w:color w:val="auto"/>
                <w:sz w:val="22"/>
              </w:rPr>
            </w:pPr>
          </w:p>
        </w:tc>
      </w:tr>
      <w:tr w:rsidR="00042DBF" w:rsidRPr="00F07DBF" w14:paraId="0C6DBA34" w14:textId="77777777" w:rsidTr="004E75F5">
        <w:tc>
          <w:tcPr>
            <w:tcW w:w="5679" w:type="dxa"/>
            <w:gridSpan w:val="2"/>
            <w:shd w:val="clear" w:color="auto" w:fill="auto"/>
          </w:tcPr>
          <w:p w14:paraId="5A47AD25" w14:textId="77777777" w:rsidR="00AA0BAB" w:rsidRPr="00F07DBF" w:rsidRDefault="00AA0BAB" w:rsidP="004E75F5">
            <w:pPr>
              <w:pStyle w:val="Ulica"/>
              <w:jc w:val="both"/>
              <w:rPr>
                <w:rFonts w:asciiTheme="minorHAnsi" w:hAnsiTheme="minorHAnsi" w:cstheme="minorHAnsi"/>
                <w:noProof w:val="0"/>
                <w:sz w:val="22"/>
                <w:szCs w:val="22"/>
              </w:rPr>
            </w:pPr>
          </w:p>
        </w:tc>
        <w:tc>
          <w:tcPr>
            <w:tcW w:w="2825" w:type="dxa"/>
            <w:shd w:val="clear" w:color="auto" w:fill="auto"/>
            <w:tcMar>
              <w:left w:w="0" w:type="dxa"/>
            </w:tcMar>
          </w:tcPr>
          <w:p w14:paraId="0ACA42B4" w14:textId="77777777" w:rsidR="00AA0BAB" w:rsidRPr="00F07DBF" w:rsidRDefault="00AA0BAB" w:rsidP="004E75F5">
            <w:pPr>
              <w:pStyle w:val="Glava"/>
              <w:spacing w:line="240" w:lineRule="exact"/>
              <w:rPr>
                <w:rFonts w:asciiTheme="minorHAnsi" w:hAnsiTheme="minorHAnsi" w:cstheme="minorHAnsi"/>
                <w:color w:val="auto"/>
                <w:sz w:val="22"/>
              </w:rPr>
            </w:pPr>
          </w:p>
        </w:tc>
      </w:tr>
    </w:tbl>
    <w:p w14:paraId="688D02F4" w14:textId="2003E044" w:rsidR="00AA0BAB" w:rsidRPr="00F07DBF" w:rsidRDefault="00AA0BAB" w:rsidP="00221F36">
      <w:pPr>
        <w:spacing w:before="48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Na podlagi drugega odstavka 32. člena Zakona o interventnih ukrepih na področju zdravstva, dela in</w:t>
      </w:r>
      <w:r w:rsidR="00F241C5" w:rsidRPr="00F07DBF">
        <w:rPr>
          <w:rFonts w:asciiTheme="minorHAnsi" w:hAnsiTheme="minorHAnsi" w:cstheme="minorHAnsi"/>
          <w:color w:val="auto"/>
          <w:sz w:val="22"/>
        </w:rPr>
        <w:t> </w:t>
      </w:r>
      <w:r w:rsidRPr="00F07DBF">
        <w:rPr>
          <w:rFonts w:asciiTheme="minorHAnsi" w:hAnsiTheme="minorHAnsi" w:cstheme="minorHAnsi"/>
          <w:color w:val="auto"/>
          <w:sz w:val="22"/>
        </w:rPr>
        <w:t>sociale ter z zdravstvom povezanih vsebin (Uradni list RS, št. 136/23</w:t>
      </w:r>
      <w:r w:rsidR="003B5B37" w:rsidRPr="00F07DBF">
        <w:rPr>
          <w:rFonts w:asciiTheme="minorHAnsi" w:hAnsiTheme="minorHAnsi" w:cstheme="minorHAnsi"/>
          <w:color w:val="auto"/>
          <w:sz w:val="22"/>
        </w:rPr>
        <w:t xml:space="preserve"> in 35/24 – ZZdrS-J</w:t>
      </w:r>
      <w:r w:rsidRPr="00F07DBF">
        <w:rPr>
          <w:rFonts w:asciiTheme="minorHAnsi" w:hAnsiTheme="minorHAnsi" w:cstheme="minorHAnsi"/>
          <w:color w:val="auto"/>
          <w:sz w:val="22"/>
        </w:rPr>
        <w:t>) Zavod</w:t>
      </w:r>
      <w:r w:rsidR="003B5B37" w:rsidRPr="00F07DBF">
        <w:rPr>
          <w:rFonts w:asciiTheme="minorHAnsi" w:hAnsiTheme="minorHAnsi" w:cstheme="minorHAnsi"/>
          <w:color w:val="auto"/>
          <w:sz w:val="22"/>
        </w:rPr>
        <w:t> </w:t>
      </w:r>
      <w:r w:rsidRPr="00F07DBF">
        <w:rPr>
          <w:rFonts w:asciiTheme="minorHAnsi" w:hAnsiTheme="minorHAnsi" w:cstheme="minorHAnsi"/>
          <w:color w:val="auto"/>
          <w:sz w:val="22"/>
        </w:rPr>
        <w:t>za</w:t>
      </w:r>
      <w:r w:rsidR="003B5B37" w:rsidRPr="00F07DBF">
        <w:rPr>
          <w:rFonts w:asciiTheme="minorHAnsi" w:hAnsiTheme="minorHAnsi" w:cstheme="minorHAnsi"/>
          <w:color w:val="auto"/>
          <w:sz w:val="22"/>
        </w:rPr>
        <w:t> </w:t>
      </w:r>
      <w:r w:rsidRPr="00F07DBF">
        <w:rPr>
          <w:rFonts w:asciiTheme="minorHAnsi" w:hAnsiTheme="minorHAnsi" w:cstheme="minorHAnsi"/>
          <w:color w:val="auto"/>
          <w:sz w:val="22"/>
        </w:rPr>
        <w:t>zdravstveno zavarovanje Slovenije objavlja</w:t>
      </w:r>
    </w:p>
    <w:p w14:paraId="04B72EF9" w14:textId="77777777" w:rsidR="00AA0BAB" w:rsidRPr="00F07DBF" w:rsidRDefault="00AA0BAB" w:rsidP="00221F36">
      <w:pPr>
        <w:spacing w:before="480" w:after="0" w:line="240" w:lineRule="auto"/>
        <w:ind w:left="11" w:hanging="11"/>
        <w:jc w:val="center"/>
        <w:rPr>
          <w:rFonts w:asciiTheme="minorHAnsi" w:hAnsiTheme="minorHAnsi" w:cstheme="minorHAnsi"/>
          <w:b/>
          <w:color w:val="auto"/>
          <w:sz w:val="22"/>
        </w:rPr>
      </w:pPr>
      <w:r w:rsidRPr="00F07DBF">
        <w:rPr>
          <w:rFonts w:asciiTheme="minorHAnsi" w:hAnsiTheme="minorHAnsi" w:cstheme="minorHAnsi"/>
          <w:b/>
          <w:color w:val="auto"/>
          <w:sz w:val="22"/>
        </w:rPr>
        <w:t>JAVNI RAZPIS</w:t>
      </w:r>
    </w:p>
    <w:p w14:paraId="7A7E30CC" w14:textId="77777777" w:rsidR="00221F36" w:rsidRPr="00F07DBF" w:rsidRDefault="00221F36" w:rsidP="00AA0BAB">
      <w:pPr>
        <w:spacing w:before="120" w:after="0" w:line="240" w:lineRule="auto"/>
        <w:ind w:left="11" w:hanging="11"/>
        <w:jc w:val="center"/>
        <w:rPr>
          <w:rFonts w:asciiTheme="minorHAnsi" w:hAnsiTheme="minorHAnsi" w:cstheme="minorHAnsi"/>
          <w:b/>
          <w:color w:val="auto"/>
          <w:sz w:val="22"/>
        </w:rPr>
      </w:pPr>
      <w:r w:rsidRPr="00F07DBF">
        <w:rPr>
          <w:rFonts w:asciiTheme="minorHAnsi" w:hAnsiTheme="minorHAnsi" w:cstheme="minorHAnsi"/>
          <w:b/>
          <w:color w:val="auto"/>
          <w:sz w:val="22"/>
        </w:rPr>
        <w:t>z</w:t>
      </w:r>
      <w:r w:rsidR="00AA0BAB" w:rsidRPr="00F07DBF">
        <w:rPr>
          <w:rFonts w:asciiTheme="minorHAnsi" w:hAnsiTheme="minorHAnsi" w:cstheme="minorHAnsi"/>
          <w:b/>
          <w:color w:val="auto"/>
          <w:sz w:val="22"/>
        </w:rPr>
        <w:t>a</w:t>
      </w:r>
      <w:r w:rsidRPr="00F07DBF">
        <w:rPr>
          <w:rFonts w:asciiTheme="minorHAnsi" w:hAnsiTheme="minorHAnsi" w:cstheme="minorHAnsi"/>
          <w:b/>
          <w:color w:val="auto"/>
          <w:sz w:val="22"/>
        </w:rPr>
        <w:t xml:space="preserve"> sofinanciranje</w:t>
      </w:r>
      <w:r w:rsidR="00AA0BAB" w:rsidRPr="00F07DBF">
        <w:rPr>
          <w:rFonts w:asciiTheme="minorHAnsi" w:hAnsiTheme="minorHAnsi" w:cstheme="minorHAnsi"/>
          <w:b/>
          <w:color w:val="auto"/>
          <w:sz w:val="22"/>
        </w:rPr>
        <w:t xml:space="preserve"> preventivn</w:t>
      </w:r>
      <w:r w:rsidRPr="00F07DBF">
        <w:rPr>
          <w:rFonts w:asciiTheme="minorHAnsi" w:hAnsiTheme="minorHAnsi" w:cstheme="minorHAnsi"/>
          <w:b/>
          <w:color w:val="auto"/>
          <w:sz w:val="22"/>
        </w:rPr>
        <w:t>ih</w:t>
      </w:r>
      <w:r w:rsidR="00AA0BAB" w:rsidRPr="00F07DBF">
        <w:rPr>
          <w:rFonts w:asciiTheme="minorHAnsi" w:hAnsiTheme="minorHAnsi" w:cstheme="minorHAnsi"/>
          <w:b/>
          <w:color w:val="auto"/>
          <w:sz w:val="22"/>
        </w:rPr>
        <w:t xml:space="preserve"> projektn</w:t>
      </w:r>
      <w:r w:rsidRPr="00F07DBF">
        <w:rPr>
          <w:rFonts w:asciiTheme="minorHAnsi" w:hAnsiTheme="minorHAnsi" w:cstheme="minorHAnsi"/>
          <w:b/>
          <w:color w:val="auto"/>
          <w:sz w:val="22"/>
        </w:rPr>
        <w:t>ih</w:t>
      </w:r>
      <w:r w:rsidR="00AA0BAB" w:rsidRPr="00F07DBF">
        <w:rPr>
          <w:rFonts w:asciiTheme="minorHAnsi" w:hAnsiTheme="minorHAnsi" w:cstheme="minorHAnsi"/>
          <w:b/>
          <w:color w:val="auto"/>
          <w:sz w:val="22"/>
        </w:rPr>
        <w:t xml:space="preserve"> program</w:t>
      </w:r>
      <w:r w:rsidRPr="00F07DBF">
        <w:rPr>
          <w:rFonts w:asciiTheme="minorHAnsi" w:hAnsiTheme="minorHAnsi" w:cstheme="minorHAnsi"/>
          <w:b/>
          <w:color w:val="auto"/>
          <w:sz w:val="22"/>
        </w:rPr>
        <w:t>ov</w:t>
      </w:r>
      <w:r w:rsidR="00AA0BAB" w:rsidRPr="00F07DBF">
        <w:rPr>
          <w:rFonts w:asciiTheme="minorHAnsi" w:hAnsiTheme="minorHAnsi" w:cstheme="minorHAnsi"/>
          <w:b/>
          <w:color w:val="auto"/>
          <w:sz w:val="22"/>
        </w:rPr>
        <w:t xml:space="preserve"> ohranjanja poklicnega zdravja in</w:t>
      </w:r>
    </w:p>
    <w:p w14:paraId="0291C241" w14:textId="2BD1831C" w:rsidR="00AA0BAB" w:rsidRPr="00F07DBF" w:rsidRDefault="00AA0BAB" w:rsidP="00221F36">
      <w:pPr>
        <w:spacing w:after="0" w:line="240" w:lineRule="auto"/>
        <w:ind w:left="11" w:hanging="11"/>
        <w:jc w:val="center"/>
        <w:rPr>
          <w:rFonts w:asciiTheme="minorHAnsi" w:hAnsiTheme="minorHAnsi" w:cstheme="minorHAnsi"/>
          <w:b/>
          <w:color w:val="auto"/>
          <w:sz w:val="22"/>
        </w:rPr>
      </w:pPr>
      <w:r w:rsidRPr="00F07DBF">
        <w:rPr>
          <w:rFonts w:asciiTheme="minorHAnsi" w:hAnsiTheme="minorHAnsi" w:cstheme="minorHAnsi"/>
          <w:b/>
          <w:color w:val="auto"/>
          <w:sz w:val="22"/>
        </w:rPr>
        <w:t>promocij</w:t>
      </w:r>
      <w:r w:rsidR="00A2591B" w:rsidRPr="00F07DBF">
        <w:rPr>
          <w:rFonts w:asciiTheme="minorHAnsi" w:hAnsiTheme="minorHAnsi" w:cstheme="minorHAnsi"/>
          <w:b/>
          <w:color w:val="auto"/>
          <w:sz w:val="22"/>
        </w:rPr>
        <w:t>e</w:t>
      </w:r>
      <w:r w:rsidRPr="00F07DBF">
        <w:rPr>
          <w:rFonts w:asciiTheme="minorHAnsi" w:hAnsiTheme="minorHAnsi" w:cstheme="minorHAnsi"/>
          <w:b/>
          <w:color w:val="auto"/>
          <w:sz w:val="22"/>
        </w:rPr>
        <w:t xml:space="preserve"> zdravja na delovnem mestu za obdobje od leta 2024 do leta 2026</w:t>
      </w:r>
    </w:p>
    <w:p w14:paraId="2CD5E924" w14:textId="1F9F838B" w:rsidR="00AA0BAB" w:rsidRPr="00F07DBF" w:rsidRDefault="0039553A" w:rsidP="002E2585">
      <w:pPr>
        <w:pStyle w:val="Odstavekseznama"/>
        <w:numPr>
          <w:ilvl w:val="0"/>
          <w:numId w:val="1"/>
        </w:numPr>
        <w:spacing w:before="720" w:after="0" w:line="240" w:lineRule="auto"/>
        <w:ind w:left="935" w:hanging="357"/>
        <w:contextualSpacing w:val="0"/>
        <w:rPr>
          <w:rFonts w:asciiTheme="minorHAnsi" w:hAnsiTheme="minorHAnsi" w:cstheme="minorHAnsi"/>
          <w:color w:val="auto"/>
          <w:sz w:val="22"/>
        </w:rPr>
      </w:pPr>
      <w:r w:rsidRPr="00F07DBF">
        <w:rPr>
          <w:rFonts w:asciiTheme="minorHAnsi" w:hAnsiTheme="minorHAnsi" w:cstheme="minorHAnsi"/>
          <w:b/>
          <w:color w:val="auto"/>
          <w:sz w:val="22"/>
        </w:rPr>
        <w:t>IME</w:t>
      </w:r>
      <w:r w:rsidR="00AA0BAB" w:rsidRPr="00F07DBF">
        <w:rPr>
          <w:rFonts w:asciiTheme="minorHAnsi" w:hAnsiTheme="minorHAnsi" w:cstheme="minorHAnsi"/>
          <w:b/>
          <w:color w:val="auto"/>
          <w:sz w:val="22"/>
        </w:rPr>
        <w:t xml:space="preserve"> IN SEDEŽ NAROČNIKA</w:t>
      </w:r>
    </w:p>
    <w:p w14:paraId="255DE665" w14:textId="77777777" w:rsidR="00AA0BAB" w:rsidRPr="00F07DBF" w:rsidRDefault="00AA0BAB" w:rsidP="00AA0BAB">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Naročnik tega javnega razpisa (v nadaljevanju: razpis) je Zavod za zdravstveno zavarovanje Slovenije, Miklošičeva cesta 24, 1000 Ljubljana (v nadaljevanju: Zavod).</w:t>
      </w:r>
    </w:p>
    <w:p w14:paraId="1E5C72C8" w14:textId="77777777" w:rsidR="00AA0BAB" w:rsidRPr="00F07DBF" w:rsidRDefault="00AA0BAB" w:rsidP="002E2585">
      <w:pPr>
        <w:pStyle w:val="Odstavekseznama"/>
        <w:numPr>
          <w:ilvl w:val="0"/>
          <w:numId w:val="1"/>
        </w:numPr>
        <w:spacing w:before="360" w:after="0" w:line="240" w:lineRule="auto"/>
        <w:ind w:left="935" w:hanging="357"/>
        <w:contextualSpacing w:val="0"/>
        <w:rPr>
          <w:rFonts w:asciiTheme="minorHAnsi" w:hAnsiTheme="minorHAnsi" w:cstheme="minorHAnsi"/>
          <w:b/>
          <w:color w:val="auto"/>
          <w:sz w:val="22"/>
        </w:rPr>
      </w:pPr>
      <w:r w:rsidRPr="00F07DBF">
        <w:rPr>
          <w:rFonts w:asciiTheme="minorHAnsi" w:hAnsiTheme="minorHAnsi" w:cstheme="minorHAnsi"/>
          <w:b/>
          <w:color w:val="auto"/>
          <w:sz w:val="22"/>
        </w:rPr>
        <w:t>PREDMET RAZPISA</w:t>
      </w:r>
    </w:p>
    <w:p w14:paraId="5BAC1E13" w14:textId="45863214" w:rsidR="00AA0BAB" w:rsidRDefault="00AA0BAB" w:rsidP="00AA0BAB">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Predmet razpisa je sofinanciranje preventivnih projektnih programov ohranjanja poklicnega zdravja in promocij</w:t>
      </w:r>
      <w:r w:rsidR="00A2591B" w:rsidRPr="00F07DBF">
        <w:rPr>
          <w:rFonts w:asciiTheme="minorHAnsi" w:hAnsiTheme="minorHAnsi" w:cstheme="minorHAnsi"/>
          <w:color w:val="auto"/>
          <w:sz w:val="22"/>
        </w:rPr>
        <w:t>e</w:t>
      </w:r>
      <w:r w:rsidRPr="00F07DBF">
        <w:rPr>
          <w:rFonts w:asciiTheme="minorHAnsi" w:hAnsiTheme="minorHAnsi" w:cstheme="minorHAnsi"/>
          <w:color w:val="auto"/>
          <w:sz w:val="22"/>
        </w:rPr>
        <w:t xml:space="preserve"> zdravja na delovnem mestu za obdobje od leta 2024 do leta 2026, ki obsegajo sistematične ciljane aktivnosti in ukrepe, ki jih delodajalec izvaja zaradi ohranjanja in krepitve telesnega, duševnega in socialnega zdravja delavcev (v nadaljevanju: projekt).</w:t>
      </w:r>
    </w:p>
    <w:p w14:paraId="77B6EE84" w14:textId="5E54FF1A" w:rsidR="00D501BB" w:rsidRPr="00F07DBF" w:rsidRDefault="00D501BB" w:rsidP="00D501BB">
      <w:pPr>
        <w:spacing w:before="120" w:after="0" w:line="240" w:lineRule="auto"/>
        <w:ind w:left="0" w:firstLine="0"/>
        <w:rPr>
          <w:rFonts w:asciiTheme="minorHAnsi" w:hAnsiTheme="minorHAnsi" w:cstheme="minorHAnsi"/>
          <w:bCs/>
          <w:color w:val="auto"/>
          <w:sz w:val="22"/>
        </w:rPr>
      </w:pPr>
      <w:r>
        <w:rPr>
          <w:rFonts w:asciiTheme="minorHAnsi" w:hAnsiTheme="minorHAnsi" w:cstheme="minorHAnsi"/>
          <w:bCs/>
          <w:color w:val="auto"/>
          <w:sz w:val="22"/>
        </w:rPr>
        <w:t>N</w:t>
      </w:r>
      <w:r w:rsidRPr="00F07DBF">
        <w:rPr>
          <w:rFonts w:asciiTheme="minorHAnsi" w:hAnsiTheme="minorHAnsi" w:cstheme="minorHAnsi"/>
          <w:bCs/>
          <w:color w:val="auto"/>
          <w:sz w:val="22"/>
        </w:rPr>
        <w:t xml:space="preserve">amen </w:t>
      </w:r>
      <w:r>
        <w:rPr>
          <w:rFonts w:asciiTheme="minorHAnsi" w:hAnsiTheme="minorHAnsi" w:cstheme="minorHAnsi"/>
          <w:bCs/>
          <w:color w:val="auto"/>
          <w:sz w:val="22"/>
        </w:rPr>
        <w:t>razpisa je, da projekt</w:t>
      </w:r>
      <w:r w:rsidRPr="00F07DBF">
        <w:rPr>
          <w:rFonts w:asciiTheme="minorHAnsi" w:hAnsiTheme="minorHAnsi" w:cstheme="minorHAnsi"/>
          <w:bCs/>
          <w:color w:val="auto"/>
          <w:sz w:val="22"/>
        </w:rPr>
        <w:t xml:space="preserve"> prispeva</w:t>
      </w:r>
      <w:r w:rsidR="0022370F">
        <w:rPr>
          <w:rFonts w:asciiTheme="minorHAnsi" w:hAnsiTheme="minorHAnsi" w:cstheme="minorHAnsi"/>
          <w:bCs/>
          <w:color w:val="auto"/>
          <w:sz w:val="22"/>
        </w:rPr>
        <w:t xml:space="preserve"> </w:t>
      </w:r>
      <w:r w:rsidRPr="00F07DBF">
        <w:rPr>
          <w:rFonts w:asciiTheme="minorHAnsi" w:hAnsiTheme="minorHAnsi" w:cstheme="minorHAnsi"/>
          <w:bCs/>
          <w:color w:val="auto"/>
          <w:sz w:val="22"/>
        </w:rPr>
        <w:t>k:</w:t>
      </w:r>
    </w:p>
    <w:p w14:paraId="3FE933F7" w14:textId="77777777" w:rsidR="00D501BB" w:rsidRPr="00F07DBF" w:rsidRDefault="00D501BB" w:rsidP="00D501BB">
      <w:pPr>
        <w:pStyle w:val="Odstavekseznama"/>
        <w:numPr>
          <w:ilvl w:val="0"/>
          <w:numId w:val="24"/>
        </w:numPr>
        <w:spacing w:after="0" w:line="240" w:lineRule="auto"/>
        <w:contextualSpacing w:val="0"/>
        <w:rPr>
          <w:rFonts w:asciiTheme="minorHAnsi" w:hAnsiTheme="minorHAnsi" w:cstheme="minorHAnsi"/>
          <w:color w:val="auto"/>
          <w:sz w:val="22"/>
        </w:rPr>
      </w:pPr>
      <w:r w:rsidRPr="00F07DBF">
        <w:rPr>
          <w:rFonts w:asciiTheme="minorHAnsi" w:hAnsiTheme="minorHAnsi" w:cstheme="minorHAnsi"/>
          <w:color w:val="auto"/>
          <w:sz w:val="22"/>
        </w:rPr>
        <w:t>ohranjanju in krepitvi telesnega, duševnega in socialnega zdravja delavcev;</w:t>
      </w:r>
    </w:p>
    <w:p w14:paraId="707B67DD" w14:textId="77777777" w:rsidR="00D501BB" w:rsidRPr="00F07DBF" w:rsidRDefault="00D501BB" w:rsidP="00D501BB">
      <w:pPr>
        <w:pStyle w:val="Odstavekseznama"/>
        <w:numPr>
          <w:ilvl w:val="0"/>
          <w:numId w:val="24"/>
        </w:numPr>
        <w:spacing w:after="0" w:line="240" w:lineRule="auto"/>
        <w:contextualSpacing w:val="0"/>
        <w:rPr>
          <w:rFonts w:asciiTheme="minorHAnsi" w:hAnsiTheme="minorHAnsi" w:cstheme="minorHAnsi"/>
          <w:color w:val="auto"/>
          <w:sz w:val="22"/>
        </w:rPr>
      </w:pPr>
      <w:r w:rsidRPr="00F07DBF">
        <w:rPr>
          <w:rFonts w:asciiTheme="minorHAnsi" w:hAnsiTheme="minorHAnsi" w:cstheme="minorHAnsi"/>
          <w:color w:val="auto"/>
          <w:sz w:val="22"/>
        </w:rPr>
        <w:t xml:space="preserve">krepitvi </w:t>
      </w:r>
      <w:r>
        <w:rPr>
          <w:rFonts w:asciiTheme="minorHAnsi" w:hAnsiTheme="minorHAnsi" w:cstheme="minorHAnsi"/>
          <w:color w:val="auto"/>
          <w:sz w:val="22"/>
        </w:rPr>
        <w:t>potencialov na ravni posameznika in delovnega okolja, ki promovirajo zdravje delavcev</w:t>
      </w:r>
      <w:r w:rsidRPr="00F07DBF">
        <w:rPr>
          <w:rFonts w:asciiTheme="minorHAnsi" w:hAnsiTheme="minorHAnsi" w:cstheme="minorHAnsi"/>
          <w:color w:val="auto"/>
          <w:sz w:val="22"/>
        </w:rPr>
        <w:t>;</w:t>
      </w:r>
    </w:p>
    <w:p w14:paraId="494C8105" w14:textId="77777777" w:rsidR="00D501BB" w:rsidRPr="00F07DBF" w:rsidRDefault="00D501BB" w:rsidP="00D501BB">
      <w:pPr>
        <w:pStyle w:val="Odstavekseznama"/>
        <w:numPr>
          <w:ilvl w:val="0"/>
          <w:numId w:val="24"/>
        </w:numPr>
        <w:spacing w:after="0" w:line="240" w:lineRule="auto"/>
        <w:contextualSpacing w:val="0"/>
        <w:rPr>
          <w:rFonts w:asciiTheme="minorHAnsi" w:hAnsiTheme="minorHAnsi" w:cstheme="minorHAnsi"/>
          <w:color w:val="auto"/>
          <w:sz w:val="22"/>
        </w:rPr>
      </w:pPr>
      <w:r w:rsidRPr="00F07DBF">
        <w:rPr>
          <w:rFonts w:asciiTheme="minorHAnsi" w:hAnsiTheme="minorHAnsi" w:cstheme="minorHAnsi"/>
          <w:color w:val="auto"/>
          <w:sz w:val="22"/>
        </w:rPr>
        <w:t xml:space="preserve">preprečevanju ali zmanjšanju </w:t>
      </w:r>
      <w:bookmarkStart w:id="0" w:name="_Hlk166595012"/>
      <w:r w:rsidRPr="00F07DBF">
        <w:rPr>
          <w:rFonts w:asciiTheme="minorHAnsi" w:hAnsiTheme="minorHAnsi" w:cstheme="minorHAnsi"/>
          <w:color w:val="auto"/>
          <w:sz w:val="22"/>
        </w:rPr>
        <w:t>začasne nezmožnosti delavcev za delo zaradi bolezni ali poškodbe</w:t>
      </w:r>
      <w:bookmarkEnd w:id="0"/>
      <w:r w:rsidRPr="00F07DBF">
        <w:rPr>
          <w:rFonts w:asciiTheme="minorHAnsi" w:hAnsiTheme="minorHAnsi" w:cstheme="minorHAnsi"/>
          <w:color w:val="auto"/>
          <w:sz w:val="22"/>
        </w:rPr>
        <w:t>;</w:t>
      </w:r>
    </w:p>
    <w:p w14:paraId="16FE80D9" w14:textId="77777777" w:rsidR="00D501BB" w:rsidRPr="00F07DBF" w:rsidRDefault="00D501BB" w:rsidP="00D501BB">
      <w:pPr>
        <w:pStyle w:val="Odstavekseznama"/>
        <w:numPr>
          <w:ilvl w:val="0"/>
          <w:numId w:val="24"/>
        </w:numPr>
        <w:spacing w:after="0" w:line="240" w:lineRule="auto"/>
        <w:contextualSpacing w:val="0"/>
        <w:rPr>
          <w:rFonts w:asciiTheme="minorHAnsi" w:hAnsiTheme="minorHAnsi" w:cstheme="minorHAnsi"/>
          <w:color w:val="auto"/>
          <w:sz w:val="22"/>
        </w:rPr>
      </w:pPr>
      <w:r w:rsidRPr="00F07DBF">
        <w:rPr>
          <w:rFonts w:asciiTheme="minorHAnsi" w:hAnsiTheme="minorHAnsi" w:cstheme="minorHAnsi"/>
          <w:color w:val="auto"/>
          <w:sz w:val="22"/>
        </w:rPr>
        <w:t>preprečevanju ali zmanjšanju števila poklicnih bolezni in bolezni, povezanih z delom;</w:t>
      </w:r>
    </w:p>
    <w:p w14:paraId="3CA1CB1E" w14:textId="77777777" w:rsidR="00D501BB" w:rsidRPr="00F07DBF" w:rsidRDefault="00D501BB" w:rsidP="00D501BB">
      <w:pPr>
        <w:pStyle w:val="Odstavekseznama"/>
        <w:numPr>
          <w:ilvl w:val="0"/>
          <w:numId w:val="24"/>
        </w:numPr>
        <w:spacing w:after="0" w:line="240" w:lineRule="auto"/>
        <w:contextualSpacing w:val="0"/>
        <w:rPr>
          <w:rFonts w:asciiTheme="minorHAnsi" w:hAnsiTheme="minorHAnsi" w:cstheme="minorHAnsi"/>
          <w:color w:val="auto"/>
          <w:sz w:val="22"/>
        </w:rPr>
      </w:pPr>
      <w:r w:rsidRPr="00F07DBF">
        <w:rPr>
          <w:rFonts w:asciiTheme="minorHAnsi" w:hAnsiTheme="minorHAnsi" w:cstheme="minorHAnsi"/>
          <w:color w:val="auto"/>
          <w:sz w:val="22"/>
        </w:rPr>
        <w:t xml:space="preserve">preprečevanju </w:t>
      </w:r>
      <w:r>
        <w:rPr>
          <w:rFonts w:asciiTheme="minorHAnsi" w:hAnsiTheme="minorHAnsi" w:cstheme="minorHAnsi"/>
          <w:color w:val="auto"/>
          <w:sz w:val="22"/>
        </w:rPr>
        <w:t>ali zmanjševanju</w:t>
      </w:r>
      <w:r w:rsidRPr="00F07DBF">
        <w:rPr>
          <w:rFonts w:asciiTheme="minorHAnsi" w:hAnsiTheme="minorHAnsi" w:cstheme="minorHAnsi"/>
          <w:color w:val="auto"/>
          <w:sz w:val="22"/>
        </w:rPr>
        <w:t xml:space="preserve"> poškodb pri delu.</w:t>
      </w:r>
    </w:p>
    <w:p w14:paraId="3FD8477A" w14:textId="5A222683" w:rsidR="00E7514C" w:rsidRDefault="00AA0BAB" w:rsidP="00E7514C">
      <w:pPr>
        <w:spacing w:before="120" w:after="0" w:line="240" w:lineRule="auto"/>
        <w:ind w:left="0" w:firstLine="0"/>
        <w:rPr>
          <w:rFonts w:asciiTheme="minorHAnsi" w:hAnsiTheme="minorHAnsi" w:cstheme="minorHAnsi"/>
          <w:bCs/>
          <w:color w:val="auto"/>
          <w:sz w:val="22"/>
        </w:rPr>
      </w:pPr>
      <w:r w:rsidRPr="00F07DBF">
        <w:rPr>
          <w:rFonts w:asciiTheme="minorHAnsi" w:hAnsiTheme="minorHAnsi" w:cstheme="minorHAnsi"/>
          <w:color w:val="auto"/>
          <w:sz w:val="22"/>
        </w:rPr>
        <w:t>Projekti se sofinancirajo iz dela sredstev</w:t>
      </w:r>
      <w:r w:rsidR="007671F3" w:rsidRPr="00F07DBF">
        <w:rPr>
          <w:rFonts w:asciiTheme="minorHAnsi" w:hAnsiTheme="minorHAnsi" w:cstheme="minorHAnsi"/>
          <w:color w:val="auto"/>
          <w:sz w:val="22"/>
        </w:rPr>
        <w:t xml:space="preserve"> Zavoda</w:t>
      </w:r>
      <w:r w:rsidRPr="00F07DBF">
        <w:rPr>
          <w:rFonts w:asciiTheme="minorHAnsi" w:hAnsiTheme="minorHAnsi" w:cstheme="minorHAnsi"/>
          <w:bCs/>
          <w:color w:val="auto"/>
          <w:sz w:val="22"/>
        </w:rPr>
        <w:t xml:space="preserve">, ki so zbrana s prispevkom </w:t>
      </w:r>
      <w:r w:rsidRPr="00F07DBF">
        <w:rPr>
          <w:rFonts w:asciiTheme="minorHAnsi" w:hAnsiTheme="minorHAnsi" w:cstheme="minorHAnsi"/>
          <w:color w:val="auto"/>
          <w:sz w:val="22"/>
        </w:rPr>
        <w:t>obveznega zdravstvenega zavarovanja</w:t>
      </w:r>
      <w:r w:rsidRPr="00F07DBF">
        <w:rPr>
          <w:rFonts w:asciiTheme="minorHAnsi" w:hAnsiTheme="minorHAnsi" w:cstheme="minorHAnsi"/>
          <w:bCs/>
          <w:color w:val="auto"/>
          <w:sz w:val="22"/>
        </w:rPr>
        <w:t xml:space="preserve"> za poškodbo pri delu in poklicno bolezen (v nadaljevanju: sredstva sofinanciranja)</w:t>
      </w:r>
      <w:r w:rsidRPr="00F07DBF">
        <w:rPr>
          <w:rFonts w:asciiTheme="minorHAnsi" w:hAnsiTheme="minorHAnsi" w:cstheme="minorHAnsi"/>
          <w:color w:val="auto"/>
          <w:sz w:val="22"/>
        </w:rPr>
        <w:t>.</w:t>
      </w:r>
      <w:r w:rsidR="00E7514C" w:rsidRPr="00F07DBF">
        <w:rPr>
          <w:rFonts w:asciiTheme="minorHAnsi" w:hAnsiTheme="minorHAnsi" w:cstheme="minorHAnsi"/>
          <w:bCs/>
          <w:color w:val="auto"/>
          <w:sz w:val="22"/>
        </w:rPr>
        <w:t xml:space="preserve"> Sredstva sofinanciranja so namenjena sofinanciranju projektov in povračilu stroškov konzorcijev</w:t>
      </w:r>
      <w:r w:rsidR="00E7514C" w:rsidRPr="00F07DBF">
        <w:rPr>
          <w:rFonts w:asciiTheme="minorHAnsi" w:hAnsiTheme="minorHAnsi" w:cstheme="minorHAnsi"/>
          <w:color w:val="auto"/>
          <w:sz w:val="22"/>
        </w:rPr>
        <w:t xml:space="preserve"> iz </w:t>
      </w:r>
      <w:r w:rsidR="006C7856" w:rsidRPr="00F07DBF">
        <w:rPr>
          <w:rFonts w:asciiTheme="minorHAnsi" w:hAnsiTheme="minorHAnsi" w:cstheme="minorHAnsi"/>
          <w:color w:val="auto"/>
          <w:sz w:val="22"/>
        </w:rPr>
        <w:t>7</w:t>
      </w:r>
      <w:r w:rsidR="00E7514C" w:rsidRPr="00F07DBF">
        <w:rPr>
          <w:rFonts w:asciiTheme="minorHAnsi" w:hAnsiTheme="minorHAnsi" w:cstheme="minorHAnsi"/>
          <w:color w:val="auto"/>
          <w:sz w:val="22"/>
        </w:rPr>
        <w:t>. točke razpisa (v nadaljevanju: konzorcij)</w:t>
      </w:r>
      <w:r w:rsidR="00E7514C" w:rsidRPr="00F07DBF">
        <w:rPr>
          <w:rFonts w:asciiTheme="minorHAnsi" w:hAnsiTheme="minorHAnsi" w:cstheme="minorHAnsi"/>
          <w:bCs/>
          <w:color w:val="auto"/>
          <w:sz w:val="22"/>
        </w:rPr>
        <w:t>.</w:t>
      </w:r>
    </w:p>
    <w:p w14:paraId="32CEDFFB" w14:textId="77777777" w:rsidR="00AA0BAB" w:rsidRPr="00F07DBF" w:rsidRDefault="00AA0BAB" w:rsidP="00AA0BAB">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Vlogo za sofinanciranje projekta (v nadaljevanju: vloga) vloži delodajalec. Delodajalec je delodajalec, kakor je opredeljen v zakonu, ki ureja varnost in zdravje pri delu, pod pogojema, da pri njem opravlja delo pet ali več delavcev in ima sedež ali prebivališče v Republiki Sloveniji.</w:t>
      </w:r>
    </w:p>
    <w:p w14:paraId="34344311" w14:textId="4156D4D0" w:rsidR="003F2A34" w:rsidRPr="00F07DBF" w:rsidRDefault="003F2A34" w:rsidP="003F2A34">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 xml:space="preserve">Pogoji razpisa v zvezi </w:t>
      </w:r>
      <w:r w:rsidR="00973EEB" w:rsidRPr="00F07DBF">
        <w:rPr>
          <w:rFonts w:asciiTheme="minorHAnsi" w:hAnsiTheme="minorHAnsi" w:cstheme="minorHAnsi"/>
          <w:color w:val="auto"/>
          <w:sz w:val="22"/>
        </w:rPr>
        <w:t>s projektom</w:t>
      </w:r>
      <w:r w:rsidRPr="00F07DBF">
        <w:rPr>
          <w:rFonts w:asciiTheme="minorHAnsi" w:hAnsiTheme="minorHAnsi" w:cstheme="minorHAnsi"/>
          <w:color w:val="auto"/>
          <w:sz w:val="22"/>
        </w:rPr>
        <w:t xml:space="preserve"> (gl. 8.2. točko razpisa) in največji mogoč obseg dodeljenih sredstev sofinanciranja posameznemu delodajalcu (gl. 1</w:t>
      </w:r>
      <w:r w:rsidR="00637DE0">
        <w:rPr>
          <w:rFonts w:asciiTheme="minorHAnsi" w:hAnsiTheme="minorHAnsi" w:cstheme="minorHAnsi"/>
          <w:color w:val="auto"/>
          <w:sz w:val="22"/>
        </w:rPr>
        <w:t>1</w:t>
      </w:r>
      <w:r w:rsidRPr="00F07DBF">
        <w:rPr>
          <w:rFonts w:asciiTheme="minorHAnsi" w:hAnsiTheme="minorHAnsi" w:cstheme="minorHAnsi"/>
          <w:color w:val="auto"/>
          <w:sz w:val="22"/>
        </w:rPr>
        <w:t>.1 točko razpisa) se razlikujejo glede na velikost delodajalc</w:t>
      </w:r>
      <w:r w:rsidR="00973EEB" w:rsidRPr="00F07DBF">
        <w:rPr>
          <w:rFonts w:asciiTheme="minorHAnsi" w:hAnsiTheme="minorHAnsi" w:cstheme="minorHAnsi"/>
          <w:color w:val="auto"/>
          <w:sz w:val="22"/>
        </w:rPr>
        <w:t>ev</w:t>
      </w:r>
      <w:r w:rsidRPr="00F07DBF">
        <w:rPr>
          <w:rFonts w:asciiTheme="minorHAnsi" w:hAnsiTheme="minorHAnsi" w:cstheme="minorHAnsi"/>
          <w:color w:val="auto"/>
          <w:sz w:val="22"/>
        </w:rPr>
        <w:t>, ki se delijo v dve skupini:</w:t>
      </w:r>
    </w:p>
    <w:p w14:paraId="18917D0F" w14:textId="3776FD37" w:rsidR="003F2A34" w:rsidRPr="00F07DBF" w:rsidRDefault="003F2A34" w:rsidP="003F2A34">
      <w:pPr>
        <w:pStyle w:val="Odstavekseznama"/>
        <w:numPr>
          <w:ilvl w:val="0"/>
          <w:numId w:val="29"/>
        </w:numPr>
        <w:spacing w:after="0" w:line="240" w:lineRule="auto"/>
        <w:rPr>
          <w:rFonts w:asciiTheme="minorHAnsi" w:hAnsiTheme="minorHAnsi" w:cstheme="minorHAnsi"/>
          <w:color w:val="auto"/>
          <w:sz w:val="22"/>
        </w:rPr>
      </w:pPr>
      <w:r w:rsidRPr="00F07DBF">
        <w:rPr>
          <w:rFonts w:asciiTheme="minorHAnsi" w:hAnsiTheme="minorHAnsi" w:cstheme="minorHAnsi"/>
          <w:color w:val="auto"/>
          <w:sz w:val="22"/>
        </w:rPr>
        <w:t xml:space="preserve">mali delodajalec je delodajalec, ki ima </w:t>
      </w:r>
      <w:r w:rsidR="00973EEB" w:rsidRPr="00F07DBF">
        <w:rPr>
          <w:rFonts w:asciiTheme="minorHAnsi" w:hAnsiTheme="minorHAnsi" w:cstheme="minorHAnsi"/>
          <w:color w:val="auto"/>
          <w:sz w:val="22"/>
        </w:rPr>
        <w:t>od </w:t>
      </w:r>
      <w:r w:rsidRPr="00F07DBF">
        <w:rPr>
          <w:rFonts w:asciiTheme="minorHAnsi" w:hAnsiTheme="minorHAnsi" w:cstheme="minorHAnsi"/>
          <w:color w:val="auto"/>
          <w:sz w:val="22"/>
        </w:rPr>
        <w:t>5 do</w:t>
      </w:r>
      <w:r w:rsidR="00973EEB" w:rsidRPr="00F07DBF">
        <w:rPr>
          <w:rFonts w:asciiTheme="minorHAnsi" w:hAnsiTheme="minorHAnsi" w:cstheme="minorHAnsi"/>
          <w:color w:val="auto"/>
          <w:sz w:val="22"/>
        </w:rPr>
        <w:t> </w:t>
      </w:r>
      <w:r w:rsidRPr="00F07DBF">
        <w:rPr>
          <w:rFonts w:asciiTheme="minorHAnsi" w:hAnsiTheme="minorHAnsi" w:cstheme="minorHAnsi"/>
          <w:color w:val="auto"/>
          <w:sz w:val="22"/>
        </w:rPr>
        <w:t>49 delavcev;</w:t>
      </w:r>
    </w:p>
    <w:p w14:paraId="114B2244" w14:textId="18F6B3DC" w:rsidR="003F2A34" w:rsidRPr="00F07DBF" w:rsidRDefault="003F2A34" w:rsidP="003F2A34">
      <w:pPr>
        <w:pStyle w:val="Odstavekseznama"/>
        <w:numPr>
          <w:ilvl w:val="0"/>
          <w:numId w:val="29"/>
        </w:numPr>
        <w:spacing w:after="0" w:line="240" w:lineRule="auto"/>
        <w:rPr>
          <w:rFonts w:asciiTheme="minorHAnsi" w:hAnsiTheme="minorHAnsi" w:cstheme="minorHAnsi"/>
          <w:color w:val="auto"/>
          <w:sz w:val="22"/>
        </w:rPr>
      </w:pPr>
      <w:r w:rsidRPr="00F07DBF">
        <w:rPr>
          <w:rFonts w:asciiTheme="minorHAnsi" w:hAnsiTheme="minorHAnsi" w:cstheme="minorHAnsi"/>
          <w:color w:val="auto"/>
          <w:sz w:val="22"/>
        </w:rPr>
        <w:t>srednji ali veliki delodajalec je delodajalec, ki ima 50 ali več delavcev.</w:t>
      </w:r>
    </w:p>
    <w:p w14:paraId="45736FD5" w14:textId="115942D7" w:rsidR="00492C13" w:rsidRDefault="00AA0BAB" w:rsidP="00AA0BAB">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Delavec je delavec, kakor je opredeljen v zakonu, ki ureja varnost in zdravje pri delu.</w:t>
      </w:r>
    </w:p>
    <w:p w14:paraId="2865E4E9" w14:textId="77777777" w:rsidR="00492C13" w:rsidRDefault="00492C13">
      <w:pPr>
        <w:spacing w:after="160" w:line="259" w:lineRule="auto"/>
        <w:ind w:left="0" w:firstLine="0"/>
        <w:jc w:val="left"/>
        <w:rPr>
          <w:rFonts w:asciiTheme="minorHAnsi" w:hAnsiTheme="minorHAnsi" w:cstheme="minorHAnsi"/>
          <w:color w:val="auto"/>
          <w:sz w:val="22"/>
        </w:rPr>
      </w:pPr>
      <w:r>
        <w:rPr>
          <w:rFonts w:asciiTheme="minorHAnsi" w:hAnsiTheme="minorHAnsi" w:cstheme="minorHAnsi"/>
          <w:color w:val="auto"/>
          <w:sz w:val="22"/>
        </w:rPr>
        <w:br w:type="page"/>
      </w:r>
    </w:p>
    <w:p w14:paraId="78961B70" w14:textId="77777777" w:rsidR="00AA0BAB" w:rsidRPr="00F07DBF" w:rsidRDefault="00AA0BAB" w:rsidP="002E2585">
      <w:pPr>
        <w:pStyle w:val="Odstavekseznama"/>
        <w:numPr>
          <w:ilvl w:val="0"/>
          <w:numId w:val="1"/>
        </w:numPr>
        <w:spacing w:before="360" w:after="0" w:line="240" w:lineRule="auto"/>
        <w:ind w:left="935" w:hanging="357"/>
        <w:contextualSpacing w:val="0"/>
        <w:rPr>
          <w:rFonts w:asciiTheme="minorHAnsi" w:hAnsiTheme="minorHAnsi" w:cstheme="minorHAnsi"/>
          <w:b/>
          <w:color w:val="auto"/>
          <w:sz w:val="22"/>
        </w:rPr>
      </w:pPr>
      <w:r w:rsidRPr="00F07DBF">
        <w:rPr>
          <w:rFonts w:asciiTheme="minorHAnsi" w:hAnsiTheme="minorHAnsi" w:cstheme="minorHAnsi"/>
          <w:b/>
          <w:color w:val="auto"/>
          <w:sz w:val="22"/>
        </w:rPr>
        <w:lastRenderedPageBreak/>
        <w:t>OBJAVA RAZPISA NA SPLETNI STRANI ZAVODA</w:t>
      </w:r>
    </w:p>
    <w:p w14:paraId="60B28937" w14:textId="52562F8A" w:rsidR="005029AA" w:rsidRPr="00F07DBF" w:rsidRDefault="00AA0BAB" w:rsidP="005029AA">
      <w:pPr>
        <w:spacing w:before="120" w:after="0" w:line="240" w:lineRule="auto"/>
        <w:ind w:left="0" w:firstLine="0"/>
        <w:rPr>
          <w:rFonts w:asciiTheme="minorHAnsi" w:hAnsiTheme="minorHAnsi" w:cstheme="minorHAnsi"/>
          <w:sz w:val="22"/>
        </w:rPr>
      </w:pPr>
      <w:r w:rsidRPr="00F07DBF">
        <w:rPr>
          <w:rFonts w:asciiTheme="minorHAnsi" w:hAnsiTheme="minorHAnsi" w:cstheme="minorHAnsi"/>
          <w:bCs/>
          <w:color w:val="auto"/>
          <w:sz w:val="22"/>
        </w:rPr>
        <w:t xml:space="preserve">Razpis je objavljen na </w:t>
      </w:r>
      <w:r w:rsidRPr="00F07DBF">
        <w:rPr>
          <w:rFonts w:asciiTheme="minorHAnsi" w:hAnsiTheme="minorHAnsi" w:cstheme="minorHAnsi"/>
          <w:color w:val="auto"/>
          <w:sz w:val="22"/>
        </w:rPr>
        <w:t>spletni</w:t>
      </w:r>
      <w:r w:rsidRPr="00F07DBF">
        <w:rPr>
          <w:rFonts w:asciiTheme="minorHAnsi" w:hAnsiTheme="minorHAnsi" w:cstheme="minorHAnsi"/>
          <w:bCs/>
          <w:color w:val="auto"/>
          <w:sz w:val="22"/>
        </w:rPr>
        <w:t xml:space="preserve"> strani Zavoda</w:t>
      </w:r>
      <w:r w:rsidR="00CF6DF6" w:rsidRPr="00F07DBF">
        <w:rPr>
          <w:rFonts w:asciiTheme="minorHAnsi" w:hAnsiTheme="minorHAnsi" w:cstheme="minorHAnsi"/>
          <w:bCs/>
          <w:color w:val="auto"/>
          <w:sz w:val="22"/>
        </w:rPr>
        <w:t xml:space="preserve">: </w:t>
      </w:r>
      <w:hyperlink r:id="rId10" w:history="1">
        <w:r w:rsidR="0056495F" w:rsidRPr="00F61246">
          <w:rPr>
            <w:rStyle w:val="Hiperpovezava"/>
            <w:rFonts w:asciiTheme="minorHAnsi" w:eastAsiaTheme="minorHAnsi" w:hAnsiTheme="minorHAnsi" w:cstheme="minorHAnsi"/>
            <w:kern w:val="0"/>
            <w:sz w:val="22"/>
            <w:lang w:eastAsia="en-US"/>
          </w:rPr>
          <w:t>www.zzzs.si</w:t>
        </w:r>
      </w:hyperlink>
      <w:r w:rsidR="0056495F">
        <w:rPr>
          <w:rFonts w:asciiTheme="minorHAnsi" w:eastAsiaTheme="minorHAnsi" w:hAnsiTheme="minorHAnsi" w:cstheme="minorHAnsi"/>
          <w:color w:val="auto"/>
          <w:kern w:val="0"/>
          <w:sz w:val="22"/>
          <w:lang w:eastAsia="en-US"/>
        </w:rPr>
        <w:t> </w:t>
      </w:r>
      <w:r w:rsidR="0056495F" w:rsidRPr="0056495F">
        <w:rPr>
          <w:rFonts w:asciiTheme="minorHAnsi" w:eastAsiaTheme="minorHAnsi" w:hAnsiTheme="minorHAnsi" w:cstheme="minorHAnsi"/>
          <w:color w:val="auto"/>
          <w:kern w:val="0"/>
          <w:sz w:val="22"/>
          <w:lang w:eastAsia="en-US"/>
        </w:rPr>
        <w:t>/</w:t>
      </w:r>
      <w:r w:rsidR="0056495F">
        <w:rPr>
          <w:rFonts w:asciiTheme="minorHAnsi" w:eastAsiaTheme="minorHAnsi" w:hAnsiTheme="minorHAnsi" w:cstheme="minorHAnsi"/>
          <w:color w:val="auto"/>
          <w:kern w:val="0"/>
          <w:sz w:val="22"/>
          <w:lang w:eastAsia="en-US"/>
        </w:rPr>
        <w:t> </w:t>
      </w:r>
      <w:r w:rsidR="0056495F" w:rsidRPr="0056495F">
        <w:rPr>
          <w:rFonts w:asciiTheme="minorHAnsi" w:eastAsiaTheme="minorHAnsi" w:hAnsiTheme="minorHAnsi" w:cstheme="minorHAnsi"/>
          <w:color w:val="auto"/>
          <w:kern w:val="0"/>
          <w:sz w:val="22"/>
          <w:lang w:eastAsia="en-US"/>
        </w:rPr>
        <w:t>rubrika Novice</w:t>
      </w:r>
      <w:r w:rsidR="0068113E" w:rsidRPr="00F07DBF">
        <w:rPr>
          <w:rFonts w:asciiTheme="minorHAnsi" w:hAnsiTheme="minorHAnsi" w:cstheme="minorHAnsi"/>
          <w:sz w:val="22"/>
        </w:rPr>
        <w:t>.</w:t>
      </w:r>
    </w:p>
    <w:p w14:paraId="31A78875" w14:textId="32198AC7" w:rsidR="00AA0BAB" w:rsidRPr="00F07DBF" w:rsidRDefault="00CF6DF6" w:rsidP="00AA0BAB">
      <w:pPr>
        <w:spacing w:before="120" w:after="0" w:line="240" w:lineRule="auto"/>
        <w:ind w:left="0" w:firstLine="0"/>
        <w:rPr>
          <w:rFonts w:asciiTheme="minorHAnsi" w:hAnsiTheme="minorHAnsi" w:cstheme="minorHAnsi"/>
          <w:bCs/>
          <w:color w:val="auto"/>
          <w:sz w:val="22"/>
        </w:rPr>
      </w:pPr>
      <w:r w:rsidRPr="00F07DBF">
        <w:rPr>
          <w:rFonts w:asciiTheme="minorHAnsi" w:hAnsiTheme="minorHAnsi" w:cstheme="minorHAnsi"/>
          <w:bCs/>
          <w:color w:val="auto"/>
          <w:sz w:val="22"/>
        </w:rPr>
        <w:t>Razpis je objavljen na spletni strani Zavoda</w:t>
      </w:r>
      <w:r w:rsidR="00AA0BAB" w:rsidRPr="00F07DBF">
        <w:rPr>
          <w:rFonts w:asciiTheme="minorHAnsi" w:hAnsiTheme="minorHAnsi" w:cstheme="minorHAnsi"/>
          <w:bCs/>
          <w:color w:val="auto"/>
          <w:sz w:val="22"/>
        </w:rPr>
        <w:t xml:space="preserve"> </w:t>
      </w:r>
      <w:r w:rsidR="00AA0BAB" w:rsidRPr="007B40A0">
        <w:rPr>
          <w:rFonts w:asciiTheme="minorHAnsi" w:hAnsiTheme="minorHAnsi" w:cstheme="minorHAnsi"/>
          <w:bCs/>
          <w:color w:val="auto"/>
          <w:sz w:val="22"/>
        </w:rPr>
        <w:t>dne 15. 5. 2024 (v</w:t>
      </w:r>
      <w:r w:rsidR="00AA0BAB" w:rsidRPr="00F07DBF">
        <w:rPr>
          <w:rFonts w:asciiTheme="minorHAnsi" w:hAnsiTheme="minorHAnsi" w:cstheme="minorHAnsi"/>
          <w:bCs/>
          <w:color w:val="auto"/>
          <w:sz w:val="22"/>
        </w:rPr>
        <w:t> nadaljevanju: dan objave razpisa).</w:t>
      </w:r>
    </w:p>
    <w:p w14:paraId="39923F33" w14:textId="14FBFDE6" w:rsidR="006C7856" w:rsidRPr="00F07DBF" w:rsidRDefault="006C7856" w:rsidP="006C7856">
      <w:pPr>
        <w:pStyle w:val="Odstavekseznama"/>
        <w:numPr>
          <w:ilvl w:val="0"/>
          <w:numId w:val="1"/>
        </w:numPr>
        <w:spacing w:before="360" w:after="0" w:line="240" w:lineRule="auto"/>
        <w:ind w:left="935" w:hanging="357"/>
        <w:contextualSpacing w:val="0"/>
        <w:rPr>
          <w:rFonts w:asciiTheme="minorHAnsi" w:hAnsiTheme="minorHAnsi" w:cstheme="minorHAnsi"/>
          <w:b/>
          <w:color w:val="auto"/>
          <w:sz w:val="22"/>
        </w:rPr>
      </w:pPr>
      <w:r w:rsidRPr="00F07DBF">
        <w:rPr>
          <w:rFonts w:asciiTheme="minorHAnsi" w:hAnsiTheme="minorHAnsi" w:cstheme="minorHAnsi"/>
          <w:b/>
          <w:color w:val="auto"/>
          <w:sz w:val="22"/>
        </w:rPr>
        <w:t>SODELOVANJE ZUNANJ</w:t>
      </w:r>
      <w:r w:rsidR="00B57527" w:rsidRPr="00F07DBF">
        <w:rPr>
          <w:rFonts w:asciiTheme="minorHAnsi" w:hAnsiTheme="minorHAnsi" w:cstheme="minorHAnsi"/>
          <w:b/>
          <w:color w:val="auto"/>
          <w:sz w:val="22"/>
        </w:rPr>
        <w:t xml:space="preserve">EGA </w:t>
      </w:r>
      <w:r w:rsidRPr="00F07DBF">
        <w:rPr>
          <w:rFonts w:asciiTheme="minorHAnsi" w:hAnsiTheme="minorHAnsi" w:cstheme="minorHAnsi"/>
          <w:b/>
          <w:color w:val="auto"/>
          <w:sz w:val="22"/>
        </w:rPr>
        <w:t>STROKOVNJAK</w:t>
      </w:r>
      <w:r w:rsidR="00B57527" w:rsidRPr="00F07DBF">
        <w:rPr>
          <w:rFonts w:asciiTheme="minorHAnsi" w:hAnsiTheme="minorHAnsi" w:cstheme="minorHAnsi"/>
          <w:b/>
          <w:color w:val="auto"/>
          <w:sz w:val="22"/>
        </w:rPr>
        <w:t>A PRI RAZPISU NA STRANI ZAVODA</w:t>
      </w:r>
      <w:r w:rsidRPr="00F07DBF">
        <w:rPr>
          <w:rFonts w:asciiTheme="minorHAnsi" w:hAnsiTheme="minorHAnsi" w:cstheme="minorHAnsi"/>
          <w:b/>
          <w:color w:val="auto"/>
          <w:sz w:val="22"/>
        </w:rPr>
        <w:t xml:space="preserve"> </w:t>
      </w:r>
    </w:p>
    <w:p w14:paraId="7B17F727" w14:textId="6238FD19" w:rsidR="00B57527" w:rsidRPr="00F07DBF" w:rsidRDefault="006C7856" w:rsidP="00B57527">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Pri pripravi razpisa, izvedbi druge faze razpisa in spremljanju izvajanja izbranih projektov na strani Zavoda sodeluje zunanji strokovnjak: Univerzitetni klinični center Ljubljana, Klinični inštitut za medicino dela, prometa in športa, Grablovičeva ulica 42, 1000 Ljubljana (v nadaljevanju: KIMDPŠ).</w:t>
      </w:r>
      <w:r w:rsidR="00F51413" w:rsidRPr="00F07DBF">
        <w:rPr>
          <w:rFonts w:asciiTheme="minorHAnsi" w:hAnsiTheme="minorHAnsi" w:cstheme="minorHAnsi"/>
          <w:color w:val="auto"/>
          <w:sz w:val="22"/>
        </w:rPr>
        <w:t xml:space="preserve"> </w:t>
      </w:r>
      <w:r w:rsidRPr="00F07DBF">
        <w:rPr>
          <w:rFonts w:asciiTheme="minorHAnsi" w:hAnsiTheme="minorHAnsi" w:cstheme="minorHAnsi"/>
          <w:color w:val="auto"/>
          <w:sz w:val="22"/>
        </w:rPr>
        <w:t xml:space="preserve">S tem so povezani stroški v ocenjeni višini </w:t>
      </w:r>
      <w:r w:rsidR="00506C21">
        <w:rPr>
          <w:rFonts w:asciiTheme="minorHAnsi" w:hAnsiTheme="minorHAnsi" w:cstheme="minorHAnsi"/>
          <w:color w:val="auto"/>
          <w:sz w:val="22"/>
        </w:rPr>
        <w:t>39.650,80</w:t>
      </w:r>
      <w:r w:rsidRPr="00F07DBF">
        <w:rPr>
          <w:rFonts w:asciiTheme="minorHAnsi" w:hAnsiTheme="minorHAnsi" w:cstheme="minorHAnsi"/>
          <w:color w:val="auto"/>
          <w:sz w:val="22"/>
        </w:rPr>
        <w:t xml:space="preserve"> </w:t>
      </w:r>
      <w:r w:rsidR="00E121B5">
        <w:rPr>
          <w:rFonts w:asciiTheme="minorHAnsi" w:hAnsiTheme="minorHAnsi" w:cstheme="minorHAnsi"/>
          <w:color w:val="auto"/>
          <w:sz w:val="22"/>
        </w:rPr>
        <w:t xml:space="preserve">evra </w:t>
      </w:r>
      <w:r w:rsidRPr="00F07DBF">
        <w:rPr>
          <w:rFonts w:asciiTheme="minorHAnsi" w:hAnsiTheme="minorHAnsi" w:cstheme="minorHAnsi"/>
          <w:color w:val="auto"/>
          <w:sz w:val="22"/>
        </w:rPr>
        <w:t>brez davka na dodano vrednost, ki bremenijo sredstva Zavoda.</w:t>
      </w:r>
    </w:p>
    <w:p w14:paraId="5A46048C" w14:textId="3581D546" w:rsidR="00B57527" w:rsidRPr="00F07DBF" w:rsidRDefault="00B57527" w:rsidP="00B57527">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KIMDPŠ in Univerzitetni klinični center Ljubljana, Zaloška cesta 2, 1000 Ljubljana, razen v vlogi zunanjega strokovnjaka na strani Zavoda, ne smeta sodelovati v postopku razpisa</w:t>
      </w:r>
      <w:r w:rsidR="00E121B5">
        <w:rPr>
          <w:rFonts w:asciiTheme="minorHAnsi" w:hAnsiTheme="minorHAnsi" w:cstheme="minorHAnsi"/>
          <w:color w:val="auto"/>
          <w:sz w:val="22"/>
        </w:rPr>
        <w:t xml:space="preserve"> in pri izvajanju projektov</w:t>
      </w:r>
      <w:r w:rsidR="009F7156">
        <w:rPr>
          <w:rFonts w:asciiTheme="minorHAnsi" w:hAnsiTheme="minorHAnsi" w:cstheme="minorHAnsi"/>
          <w:color w:val="auto"/>
          <w:sz w:val="22"/>
        </w:rPr>
        <w:t>, ki bodo predmet sofinanciranja</w:t>
      </w:r>
      <w:r w:rsidRPr="00F07DBF">
        <w:rPr>
          <w:rFonts w:asciiTheme="minorHAnsi" w:hAnsiTheme="minorHAnsi" w:cstheme="minorHAnsi"/>
          <w:color w:val="auto"/>
          <w:sz w:val="22"/>
        </w:rPr>
        <w:t>.</w:t>
      </w:r>
    </w:p>
    <w:p w14:paraId="032AB238" w14:textId="2903C462" w:rsidR="00AA0BAB" w:rsidRPr="00F07DBF" w:rsidRDefault="00AA0BAB" w:rsidP="006C7856">
      <w:pPr>
        <w:pStyle w:val="Odstavekseznama"/>
        <w:numPr>
          <w:ilvl w:val="0"/>
          <w:numId w:val="1"/>
        </w:numPr>
        <w:spacing w:before="360" w:after="0" w:line="240" w:lineRule="auto"/>
        <w:ind w:left="935" w:hanging="357"/>
        <w:contextualSpacing w:val="0"/>
        <w:rPr>
          <w:rFonts w:asciiTheme="minorHAnsi" w:hAnsiTheme="minorHAnsi" w:cstheme="minorHAnsi"/>
          <w:b/>
          <w:color w:val="auto"/>
          <w:sz w:val="22"/>
        </w:rPr>
      </w:pPr>
      <w:r w:rsidRPr="00F07DBF">
        <w:rPr>
          <w:rFonts w:asciiTheme="minorHAnsi" w:hAnsiTheme="minorHAnsi" w:cstheme="minorHAnsi"/>
          <w:b/>
          <w:color w:val="auto"/>
          <w:sz w:val="22"/>
        </w:rPr>
        <w:t>FAZI RAZPISA</w:t>
      </w:r>
    </w:p>
    <w:p w14:paraId="1803CD49" w14:textId="143CA552" w:rsidR="00AA0BAB" w:rsidRPr="00F07DBF" w:rsidRDefault="009D35C6" w:rsidP="00AA0BAB">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R</w:t>
      </w:r>
      <w:r w:rsidR="00AA0BAB" w:rsidRPr="00F07DBF">
        <w:rPr>
          <w:rFonts w:asciiTheme="minorHAnsi" w:hAnsiTheme="minorHAnsi" w:cstheme="minorHAnsi"/>
          <w:color w:val="auto"/>
          <w:sz w:val="22"/>
        </w:rPr>
        <w:t>azpis se izvaja v dveh zaporednih fazah.</w:t>
      </w:r>
    </w:p>
    <w:p w14:paraId="64E7332D" w14:textId="3A761F08" w:rsidR="00AA0BAB" w:rsidRPr="00F07DBF" w:rsidRDefault="006C7856" w:rsidP="00AA0BAB">
      <w:pPr>
        <w:tabs>
          <w:tab w:val="left" w:pos="1134"/>
        </w:tabs>
        <w:spacing w:before="240" w:after="0" w:line="240" w:lineRule="auto"/>
        <w:ind w:left="588"/>
        <w:rPr>
          <w:rFonts w:asciiTheme="minorHAnsi" w:eastAsiaTheme="minorEastAsia" w:hAnsiTheme="minorHAnsi" w:cstheme="minorHAnsi"/>
          <w:b/>
          <w:bCs/>
          <w:color w:val="auto"/>
          <w:kern w:val="0"/>
          <w:sz w:val="22"/>
        </w:rPr>
      </w:pPr>
      <w:r w:rsidRPr="00F07DBF">
        <w:rPr>
          <w:rFonts w:asciiTheme="minorHAnsi" w:eastAsiaTheme="minorEastAsia" w:hAnsiTheme="minorHAnsi" w:cstheme="minorHAnsi"/>
          <w:b/>
          <w:bCs/>
          <w:color w:val="auto"/>
          <w:kern w:val="0"/>
          <w:sz w:val="22"/>
        </w:rPr>
        <w:t>5</w:t>
      </w:r>
      <w:r w:rsidR="00AA0BAB" w:rsidRPr="00F07DBF">
        <w:rPr>
          <w:rFonts w:asciiTheme="minorHAnsi" w:eastAsiaTheme="minorEastAsia" w:hAnsiTheme="minorHAnsi" w:cstheme="minorHAnsi"/>
          <w:b/>
          <w:bCs/>
          <w:color w:val="auto"/>
          <w:kern w:val="0"/>
          <w:sz w:val="22"/>
        </w:rPr>
        <w:t>.1.</w:t>
      </w:r>
      <w:r w:rsidR="00AA0BAB" w:rsidRPr="00F07DBF">
        <w:rPr>
          <w:rFonts w:asciiTheme="minorHAnsi" w:eastAsiaTheme="minorEastAsia" w:hAnsiTheme="minorHAnsi" w:cstheme="minorHAnsi"/>
          <w:b/>
          <w:bCs/>
          <w:color w:val="auto"/>
          <w:kern w:val="0"/>
          <w:sz w:val="22"/>
        </w:rPr>
        <w:tab/>
        <w:t>Prva faza</w:t>
      </w:r>
      <w:r w:rsidR="00554235" w:rsidRPr="00F07DBF">
        <w:rPr>
          <w:rFonts w:asciiTheme="minorHAnsi" w:eastAsiaTheme="minorEastAsia" w:hAnsiTheme="minorHAnsi" w:cstheme="minorHAnsi"/>
          <w:b/>
          <w:bCs/>
          <w:color w:val="auto"/>
          <w:kern w:val="0"/>
          <w:sz w:val="22"/>
        </w:rPr>
        <w:t xml:space="preserve"> </w:t>
      </w:r>
      <w:r w:rsidR="00AA0BAB" w:rsidRPr="00F07DBF">
        <w:rPr>
          <w:rFonts w:asciiTheme="minorHAnsi" w:eastAsiaTheme="minorEastAsia" w:hAnsiTheme="minorHAnsi" w:cstheme="minorHAnsi"/>
          <w:b/>
          <w:bCs/>
          <w:color w:val="auto"/>
          <w:kern w:val="0"/>
          <w:sz w:val="22"/>
        </w:rPr>
        <w:t>razpisa</w:t>
      </w:r>
    </w:p>
    <w:p w14:paraId="14A32509" w14:textId="4FA98A3C" w:rsidR="00AA0BAB" w:rsidRPr="00F07DBF" w:rsidRDefault="00AA0BAB" w:rsidP="00AA0BAB">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 xml:space="preserve">Prvo fazo razpisa izvaja eden ali več konzorcijev. V tej fazi </w:t>
      </w:r>
      <w:r w:rsidR="0037054A" w:rsidRPr="00F07DBF">
        <w:rPr>
          <w:rFonts w:asciiTheme="minorHAnsi" w:hAnsiTheme="minorHAnsi" w:cstheme="minorHAnsi"/>
          <w:color w:val="auto"/>
          <w:sz w:val="22"/>
        </w:rPr>
        <w:t xml:space="preserve">posamezen </w:t>
      </w:r>
      <w:r w:rsidRPr="00F07DBF">
        <w:rPr>
          <w:rFonts w:asciiTheme="minorHAnsi" w:hAnsiTheme="minorHAnsi" w:cstheme="minorHAnsi"/>
          <w:color w:val="auto"/>
          <w:sz w:val="22"/>
        </w:rPr>
        <w:t>delodajalec</w:t>
      </w:r>
      <w:r w:rsidR="0037054A" w:rsidRPr="00F07DBF">
        <w:rPr>
          <w:rFonts w:asciiTheme="minorHAnsi" w:hAnsiTheme="minorHAnsi" w:cstheme="minorHAnsi"/>
          <w:color w:val="auto"/>
          <w:sz w:val="22"/>
        </w:rPr>
        <w:t xml:space="preserve"> v skladu z razpisom</w:t>
      </w:r>
      <w:r w:rsidRPr="00F07DBF">
        <w:rPr>
          <w:rFonts w:asciiTheme="minorHAnsi" w:hAnsiTheme="minorHAnsi" w:cstheme="minorHAnsi"/>
          <w:color w:val="auto"/>
          <w:sz w:val="22"/>
        </w:rPr>
        <w:t xml:space="preserve"> </w:t>
      </w:r>
      <w:r w:rsidR="00B454BD">
        <w:rPr>
          <w:rFonts w:asciiTheme="minorHAnsi" w:hAnsiTheme="minorHAnsi" w:cstheme="minorHAnsi"/>
          <w:color w:val="auto"/>
          <w:sz w:val="22"/>
        </w:rPr>
        <w:t xml:space="preserve">za en projekt </w:t>
      </w:r>
      <w:r w:rsidRPr="00F07DBF">
        <w:rPr>
          <w:rFonts w:asciiTheme="minorHAnsi" w:hAnsiTheme="minorHAnsi" w:cstheme="minorHAnsi"/>
          <w:color w:val="auto"/>
          <w:sz w:val="22"/>
        </w:rPr>
        <w:t>vloži</w:t>
      </w:r>
      <w:r w:rsidR="0037054A" w:rsidRPr="00F07DBF">
        <w:rPr>
          <w:rFonts w:asciiTheme="minorHAnsi" w:hAnsiTheme="minorHAnsi" w:cstheme="minorHAnsi"/>
          <w:color w:val="auto"/>
          <w:sz w:val="22"/>
        </w:rPr>
        <w:t xml:space="preserve"> </w:t>
      </w:r>
      <w:r w:rsidRPr="00F07DBF">
        <w:rPr>
          <w:rFonts w:asciiTheme="minorHAnsi" w:hAnsiTheme="minorHAnsi" w:cstheme="minorHAnsi"/>
          <w:color w:val="auto"/>
          <w:sz w:val="22"/>
        </w:rPr>
        <w:t>vlog</w:t>
      </w:r>
      <w:r w:rsidR="00B454BD">
        <w:rPr>
          <w:rFonts w:asciiTheme="minorHAnsi" w:hAnsiTheme="minorHAnsi" w:cstheme="minorHAnsi"/>
          <w:color w:val="auto"/>
          <w:sz w:val="22"/>
        </w:rPr>
        <w:t>o</w:t>
      </w:r>
      <w:r w:rsidRPr="00F07DBF">
        <w:rPr>
          <w:rFonts w:asciiTheme="minorHAnsi" w:hAnsiTheme="minorHAnsi" w:cstheme="minorHAnsi"/>
          <w:color w:val="auto"/>
          <w:sz w:val="22"/>
        </w:rPr>
        <w:t xml:space="preserve"> pri</w:t>
      </w:r>
      <w:r w:rsidR="0037054A" w:rsidRPr="00F07DBF">
        <w:rPr>
          <w:rFonts w:asciiTheme="minorHAnsi" w:hAnsiTheme="minorHAnsi" w:cstheme="minorHAnsi"/>
          <w:color w:val="auto"/>
          <w:sz w:val="22"/>
        </w:rPr>
        <w:t xml:space="preserve"> enem ali več</w:t>
      </w:r>
      <w:r w:rsidRPr="00F07DBF">
        <w:rPr>
          <w:rFonts w:asciiTheme="minorHAnsi" w:hAnsiTheme="minorHAnsi" w:cstheme="minorHAnsi"/>
          <w:color w:val="auto"/>
          <w:sz w:val="22"/>
        </w:rPr>
        <w:t xml:space="preserve"> konzorcij</w:t>
      </w:r>
      <w:r w:rsidR="0037054A" w:rsidRPr="00F07DBF">
        <w:rPr>
          <w:rFonts w:asciiTheme="minorHAnsi" w:hAnsiTheme="minorHAnsi" w:cstheme="minorHAnsi"/>
          <w:color w:val="auto"/>
          <w:sz w:val="22"/>
        </w:rPr>
        <w:t>ev. Posamezen konzorcij med vlogami, ki jih prejme, v skladu z razpisom</w:t>
      </w:r>
      <w:r w:rsidRPr="00F07DBF">
        <w:rPr>
          <w:rFonts w:asciiTheme="minorHAnsi" w:hAnsiTheme="minorHAnsi" w:cstheme="minorHAnsi"/>
          <w:color w:val="auto"/>
          <w:sz w:val="22"/>
        </w:rPr>
        <w:t xml:space="preserve"> izbere največ 20</w:t>
      </w:r>
      <w:r w:rsidR="0037054A" w:rsidRPr="00F07DBF">
        <w:rPr>
          <w:rFonts w:asciiTheme="minorHAnsi" w:hAnsiTheme="minorHAnsi" w:cstheme="minorHAnsi"/>
          <w:color w:val="auto"/>
          <w:sz w:val="22"/>
        </w:rPr>
        <w:t> </w:t>
      </w:r>
      <w:r w:rsidRPr="00F07DBF">
        <w:rPr>
          <w:rFonts w:asciiTheme="minorHAnsi" w:hAnsiTheme="minorHAnsi" w:cstheme="minorHAnsi"/>
          <w:color w:val="auto"/>
          <w:sz w:val="22"/>
        </w:rPr>
        <w:t>projektov</w:t>
      </w:r>
      <w:r w:rsidR="00D547D2" w:rsidRPr="00F07DBF">
        <w:rPr>
          <w:rFonts w:asciiTheme="minorHAnsi" w:hAnsiTheme="minorHAnsi" w:cstheme="minorHAnsi"/>
          <w:color w:val="auto"/>
          <w:sz w:val="22"/>
        </w:rPr>
        <w:t xml:space="preserve">, ki jih prijavi Zavodu </w:t>
      </w:r>
      <w:r w:rsidRPr="00F07DBF">
        <w:rPr>
          <w:rFonts w:asciiTheme="minorHAnsi" w:hAnsiTheme="minorHAnsi" w:cstheme="minorHAnsi"/>
          <w:color w:val="auto"/>
          <w:sz w:val="22"/>
        </w:rPr>
        <w:t>(v nadaljevanju: prijavljeni projekt).</w:t>
      </w:r>
    </w:p>
    <w:p w14:paraId="51D07C05" w14:textId="3DF88EBD" w:rsidR="00AA0BAB" w:rsidRPr="00F07DBF" w:rsidRDefault="006C7856" w:rsidP="00AA0BAB">
      <w:pPr>
        <w:tabs>
          <w:tab w:val="left" w:pos="1134"/>
        </w:tabs>
        <w:spacing w:before="240" w:after="0" w:line="240" w:lineRule="auto"/>
        <w:ind w:left="588"/>
        <w:rPr>
          <w:rFonts w:asciiTheme="minorHAnsi" w:eastAsiaTheme="minorEastAsia" w:hAnsiTheme="minorHAnsi" w:cstheme="minorHAnsi"/>
          <w:b/>
          <w:bCs/>
          <w:color w:val="auto"/>
          <w:kern w:val="0"/>
          <w:sz w:val="22"/>
        </w:rPr>
      </w:pPr>
      <w:bookmarkStart w:id="1" w:name="_Hlk166509382"/>
      <w:r w:rsidRPr="00F07DBF">
        <w:rPr>
          <w:rFonts w:asciiTheme="minorHAnsi" w:eastAsiaTheme="minorEastAsia" w:hAnsiTheme="minorHAnsi" w:cstheme="minorHAnsi"/>
          <w:b/>
          <w:bCs/>
          <w:color w:val="auto"/>
          <w:kern w:val="0"/>
          <w:sz w:val="22"/>
        </w:rPr>
        <w:t>5</w:t>
      </w:r>
      <w:r w:rsidR="00AA0BAB" w:rsidRPr="00F07DBF">
        <w:rPr>
          <w:rFonts w:asciiTheme="minorHAnsi" w:eastAsiaTheme="minorEastAsia" w:hAnsiTheme="minorHAnsi" w:cstheme="minorHAnsi"/>
          <w:b/>
          <w:bCs/>
          <w:color w:val="auto"/>
          <w:kern w:val="0"/>
          <w:sz w:val="22"/>
        </w:rPr>
        <w:t>.2.</w:t>
      </w:r>
      <w:r w:rsidR="00AA0BAB" w:rsidRPr="00F07DBF">
        <w:rPr>
          <w:rFonts w:asciiTheme="minorHAnsi" w:eastAsiaTheme="minorEastAsia" w:hAnsiTheme="minorHAnsi" w:cstheme="minorHAnsi"/>
          <w:b/>
          <w:bCs/>
          <w:color w:val="auto"/>
          <w:kern w:val="0"/>
          <w:sz w:val="22"/>
        </w:rPr>
        <w:tab/>
        <w:t>Druga faza razpisa</w:t>
      </w:r>
    </w:p>
    <w:bookmarkEnd w:id="1"/>
    <w:p w14:paraId="4632BD08" w14:textId="0C63589D" w:rsidR="00AA0BAB" w:rsidRPr="00F07DBF" w:rsidRDefault="00AA0BAB" w:rsidP="00AA0BAB">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Drugo fazo</w:t>
      </w:r>
      <w:r w:rsidR="00554235" w:rsidRPr="00F07DBF">
        <w:rPr>
          <w:rFonts w:asciiTheme="minorHAnsi" w:hAnsiTheme="minorHAnsi" w:cstheme="minorHAnsi"/>
          <w:color w:val="auto"/>
          <w:sz w:val="22"/>
        </w:rPr>
        <w:t xml:space="preserve"> </w:t>
      </w:r>
      <w:r w:rsidRPr="00F07DBF">
        <w:rPr>
          <w:rFonts w:asciiTheme="minorHAnsi" w:hAnsiTheme="minorHAnsi" w:cstheme="minorHAnsi"/>
          <w:color w:val="auto"/>
          <w:sz w:val="22"/>
        </w:rPr>
        <w:t>razpisa izvaja Zavod. V tej fazi vsak konzorcij posebej vloži pri Zavodu prijavo s prijavljenimi projekti</w:t>
      </w:r>
      <w:r w:rsidR="00D547D2" w:rsidRPr="00F07DBF">
        <w:rPr>
          <w:rFonts w:asciiTheme="minorHAnsi" w:hAnsiTheme="minorHAnsi" w:cstheme="minorHAnsi"/>
          <w:color w:val="auto"/>
          <w:sz w:val="22"/>
        </w:rPr>
        <w:t xml:space="preserve"> (v nadaljevanju: prijava konzorcija)</w:t>
      </w:r>
      <w:r w:rsidRPr="00F07DBF">
        <w:rPr>
          <w:rFonts w:asciiTheme="minorHAnsi" w:hAnsiTheme="minorHAnsi" w:cstheme="minorHAnsi"/>
          <w:color w:val="auto"/>
          <w:sz w:val="22"/>
        </w:rPr>
        <w:t>. Zavod v skladu z razpisom med vsemi prijavljenimi projekti izbere projekte, ki se sofinancirajo v skladu z razpisom (v nadaljevanju: izbrani projekt).</w:t>
      </w:r>
    </w:p>
    <w:p w14:paraId="09AD4CF1" w14:textId="77777777" w:rsidR="00CF6DF6" w:rsidRPr="00F07DBF" w:rsidRDefault="007671F3" w:rsidP="00CF6DF6">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Zavod v postopku razpisa kot v drugi javnopravni zadevi, ki nima značaja upravne zadeve v skladu z zakonom, ki ureja splošni upravni postopek, smiselno uporablja upravni postopek v skladu z zakonom, ki ureja splošni upravni postopek.</w:t>
      </w:r>
    </w:p>
    <w:p w14:paraId="75C6C2D0" w14:textId="04E61481" w:rsidR="00CF6DF6" w:rsidRPr="00F07DBF" w:rsidRDefault="00CF6DF6" w:rsidP="00CF6DF6">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V postopku razpisa je organ prve stopnje generalna direktorica Zavoda, organ druge stopnje pa je ministrstvo, pristojno za zdravje.</w:t>
      </w:r>
    </w:p>
    <w:p w14:paraId="26488822" w14:textId="77777777" w:rsidR="003E1861" w:rsidRPr="00F07DBF" w:rsidRDefault="00D3456A" w:rsidP="007671F3">
      <w:pPr>
        <w:spacing w:before="120" w:after="0" w:line="240" w:lineRule="auto"/>
        <w:ind w:left="0" w:firstLine="0"/>
        <w:rPr>
          <w:rFonts w:asciiTheme="minorHAnsi" w:eastAsiaTheme="minorEastAsia" w:hAnsiTheme="minorHAnsi" w:cstheme="minorHAnsi"/>
          <w:color w:val="auto"/>
          <w:kern w:val="0"/>
          <w:sz w:val="22"/>
        </w:rPr>
      </w:pPr>
      <w:r w:rsidRPr="00F07DBF">
        <w:rPr>
          <w:rFonts w:asciiTheme="minorHAnsi" w:hAnsiTheme="minorHAnsi" w:cstheme="minorHAnsi"/>
          <w:iCs/>
          <w:color w:val="auto"/>
          <w:sz w:val="22"/>
        </w:rPr>
        <w:t xml:space="preserve">Drugo </w:t>
      </w:r>
      <w:r w:rsidRPr="00F07DBF">
        <w:rPr>
          <w:rFonts w:asciiTheme="minorHAnsi" w:hAnsiTheme="minorHAnsi" w:cstheme="minorHAnsi"/>
          <w:color w:val="auto"/>
          <w:sz w:val="22"/>
        </w:rPr>
        <w:t>fazo</w:t>
      </w:r>
      <w:r w:rsidRPr="00F07DBF">
        <w:rPr>
          <w:rFonts w:asciiTheme="minorHAnsi" w:hAnsiTheme="minorHAnsi" w:cstheme="minorHAnsi"/>
          <w:iCs/>
          <w:color w:val="auto"/>
          <w:sz w:val="22"/>
        </w:rPr>
        <w:t xml:space="preserve"> razpisa vodi komisija Zavoda, ki jo imenuje generalna direktorica Zavoda (v nadaljevanju: komisija Zavoda).</w:t>
      </w:r>
      <w:r w:rsidR="007671F3" w:rsidRPr="00F07DBF">
        <w:rPr>
          <w:rFonts w:asciiTheme="minorHAnsi" w:eastAsiaTheme="minorEastAsia" w:hAnsiTheme="minorHAnsi" w:cstheme="minorHAnsi"/>
          <w:color w:val="auto"/>
          <w:kern w:val="0"/>
          <w:sz w:val="22"/>
        </w:rPr>
        <w:t xml:space="preserve"> </w:t>
      </w:r>
      <w:r w:rsidR="003E1861" w:rsidRPr="00F07DBF">
        <w:rPr>
          <w:rFonts w:asciiTheme="minorHAnsi" w:eastAsiaTheme="minorEastAsia" w:hAnsiTheme="minorHAnsi" w:cstheme="minorHAnsi"/>
          <w:color w:val="auto"/>
          <w:kern w:val="0"/>
          <w:sz w:val="22"/>
        </w:rPr>
        <w:t>Pri imenovanju članov komisije Zavoda in opravljanju nalog komisije Zavoda se upošteva tudi:</w:t>
      </w:r>
    </w:p>
    <w:p w14:paraId="07695568" w14:textId="2EE19CA6" w:rsidR="007671F3" w:rsidRPr="00F07DBF" w:rsidRDefault="007671F3" w:rsidP="00BF17C4">
      <w:pPr>
        <w:pStyle w:val="Odstavekseznama"/>
        <w:numPr>
          <w:ilvl w:val="0"/>
          <w:numId w:val="22"/>
        </w:numPr>
        <w:spacing w:after="0" w:line="240" w:lineRule="auto"/>
        <w:rPr>
          <w:rFonts w:asciiTheme="minorHAnsi" w:eastAsiaTheme="minorEastAsia" w:hAnsiTheme="minorHAnsi" w:cstheme="minorHAnsi"/>
          <w:color w:val="auto"/>
          <w:kern w:val="0"/>
          <w:sz w:val="22"/>
        </w:rPr>
      </w:pPr>
      <w:r w:rsidRPr="00F07DBF">
        <w:rPr>
          <w:rFonts w:asciiTheme="minorHAnsi" w:eastAsiaTheme="minorEastAsia" w:hAnsiTheme="minorHAnsi" w:cstheme="minorHAnsi"/>
          <w:color w:val="auto"/>
          <w:kern w:val="0"/>
          <w:sz w:val="22"/>
        </w:rPr>
        <w:t>da so člani komisije osebe, ki imajo</w:t>
      </w:r>
      <w:r w:rsidRPr="00F07DBF">
        <w:rPr>
          <w:rFonts w:asciiTheme="minorHAnsi" w:hAnsiTheme="minorHAnsi" w:cstheme="minorHAnsi"/>
          <w:iCs/>
          <w:sz w:val="22"/>
        </w:rPr>
        <w:t xml:space="preserve"> ustrezna strokovna priporočila ali izkušnje, ki omogočajo strokovno presojo vlog in ocenitev projektov;</w:t>
      </w:r>
    </w:p>
    <w:p w14:paraId="6EFE33C5" w14:textId="22B89838" w:rsidR="007671F3" w:rsidRPr="00F07DBF" w:rsidRDefault="007671F3" w:rsidP="00BF17C4">
      <w:pPr>
        <w:pStyle w:val="Odstavekseznama"/>
        <w:numPr>
          <w:ilvl w:val="0"/>
          <w:numId w:val="22"/>
        </w:numPr>
        <w:spacing w:after="0" w:line="240" w:lineRule="auto"/>
        <w:rPr>
          <w:rFonts w:asciiTheme="minorHAnsi" w:eastAsiaTheme="minorEastAsia" w:hAnsiTheme="minorHAnsi" w:cstheme="minorHAnsi"/>
          <w:color w:val="auto"/>
          <w:kern w:val="0"/>
          <w:sz w:val="22"/>
        </w:rPr>
      </w:pPr>
      <w:r w:rsidRPr="00F07DBF">
        <w:rPr>
          <w:rFonts w:asciiTheme="minorHAnsi" w:eastAsiaTheme="minorEastAsia" w:hAnsiTheme="minorHAnsi" w:cstheme="minorHAnsi"/>
          <w:color w:val="auto"/>
          <w:kern w:val="0"/>
          <w:sz w:val="22"/>
        </w:rPr>
        <w:t>da član komisije ne sme biti oseba, pri kateri obstaja ali lahko obstaja nasprotje interesov, to so okoliščine, v katerih zasebni interes člana vpliva ali ustvarja videz, da vpliva na nepristransko in objektivno opravljanje nalog člana komisije ali nalog Zavoda;</w:t>
      </w:r>
    </w:p>
    <w:p w14:paraId="2915073A" w14:textId="182C1302" w:rsidR="007671F3" w:rsidRPr="00F07DBF" w:rsidRDefault="007671F3" w:rsidP="00BF17C4">
      <w:pPr>
        <w:pStyle w:val="Odstavekseznama"/>
        <w:numPr>
          <w:ilvl w:val="0"/>
          <w:numId w:val="22"/>
        </w:numPr>
        <w:spacing w:after="0" w:line="240" w:lineRule="auto"/>
        <w:rPr>
          <w:rFonts w:asciiTheme="minorHAnsi" w:eastAsiaTheme="minorEastAsia" w:hAnsiTheme="minorHAnsi" w:cstheme="minorHAnsi"/>
          <w:color w:val="auto"/>
          <w:kern w:val="0"/>
          <w:sz w:val="22"/>
        </w:rPr>
      </w:pPr>
      <w:r w:rsidRPr="00F07DBF">
        <w:rPr>
          <w:rFonts w:asciiTheme="minorHAnsi" w:hAnsiTheme="minorHAnsi" w:cstheme="minorHAnsi"/>
          <w:color w:val="auto"/>
          <w:sz w:val="22"/>
        </w:rPr>
        <w:t>da mora biti pri odpiranju in pregledu</w:t>
      </w:r>
      <w:r w:rsidR="002D53DE" w:rsidRPr="00F07DBF">
        <w:rPr>
          <w:rFonts w:asciiTheme="minorHAnsi" w:hAnsiTheme="minorHAnsi" w:cstheme="minorHAnsi"/>
          <w:color w:val="auto"/>
          <w:sz w:val="22"/>
        </w:rPr>
        <w:t xml:space="preserve"> prijav konzorcijev </w:t>
      </w:r>
      <w:r w:rsidRPr="00F07DBF">
        <w:rPr>
          <w:rFonts w:asciiTheme="minorHAnsi" w:hAnsiTheme="minorHAnsi" w:cstheme="minorHAnsi"/>
          <w:color w:val="auto"/>
          <w:sz w:val="22"/>
        </w:rPr>
        <w:t>prisotn</w:t>
      </w:r>
      <w:r w:rsidR="002D53DE" w:rsidRPr="00F07DBF">
        <w:rPr>
          <w:rFonts w:asciiTheme="minorHAnsi" w:hAnsiTheme="minorHAnsi" w:cstheme="minorHAnsi"/>
          <w:color w:val="auto"/>
          <w:sz w:val="22"/>
        </w:rPr>
        <w:t>a večina članov</w:t>
      </w:r>
      <w:r w:rsidRPr="00F07DBF">
        <w:rPr>
          <w:rFonts w:asciiTheme="minorHAnsi" w:hAnsiTheme="minorHAnsi" w:cstheme="minorHAnsi"/>
          <w:color w:val="auto"/>
          <w:sz w:val="22"/>
        </w:rPr>
        <w:t xml:space="preserve"> komisije</w:t>
      </w:r>
      <w:r w:rsidR="002D53DE" w:rsidRPr="00F07DBF">
        <w:rPr>
          <w:rFonts w:asciiTheme="minorHAnsi" w:hAnsiTheme="minorHAnsi" w:cstheme="minorHAnsi"/>
          <w:color w:val="auto"/>
          <w:sz w:val="22"/>
        </w:rPr>
        <w:t>, ki vsi tudi podpišejo zapisnik o odpiranju in pregledu prijav konzorcijev</w:t>
      </w:r>
      <w:r w:rsidRPr="00F07DBF">
        <w:rPr>
          <w:rFonts w:asciiTheme="minorHAnsi" w:hAnsiTheme="minorHAnsi" w:cstheme="minorHAnsi"/>
          <w:color w:val="auto"/>
          <w:sz w:val="22"/>
        </w:rPr>
        <w:t>;</w:t>
      </w:r>
    </w:p>
    <w:p w14:paraId="26C2FCE3" w14:textId="05433A08" w:rsidR="007671F3" w:rsidRPr="00F07DBF" w:rsidRDefault="002D53DE" w:rsidP="00BF17C4">
      <w:pPr>
        <w:pStyle w:val="Odstavekseznama"/>
        <w:numPr>
          <w:ilvl w:val="0"/>
          <w:numId w:val="22"/>
        </w:numPr>
        <w:spacing w:after="0" w:line="240" w:lineRule="auto"/>
        <w:rPr>
          <w:rFonts w:asciiTheme="minorHAnsi" w:eastAsiaTheme="minorEastAsia" w:hAnsiTheme="minorHAnsi" w:cstheme="minorHAnsi"/>
          <w:color w:val="auto"/>
          <w:kern w:val="0"/>
          <w:sz w:val="22"/>
        </w:rPr>
      </w:pPr>
      <w:r w:rsidRPr="00F07DBF">
        <w:rPr>
          <w:rFonts w:asciiTheme="minorHAnsi" w:hAnsiTheme="minorHAnsi" w:cstheme="minorHAnsi"/>
          <w:color w:val="auto"/>
          <w:sz w:val="22"/>
        </w:rPr>
        <w:t>da morajo biti pri ocenjevanju projektov, predlogu izbranih projektov in predlogu drugih odločitev Zavoda v postopku razpisa prisotni vsi člani komisije, ki vsi tudi podpišejo zapisnik o ocenjevanju projektov, predlog izbranih projektov in vsak drug predlog komisije</w:t>
      </w:r>
      <w:r w:rsidR="007671F3" w:rsidRPr="00F07DBF">
        <w:rPr>
          <w:rFonts w:asciiTheme="minorHAnsi" w:hAnsiTheme="minorHAnsi" w:cstheme="minorHAnsi"/>
          <w:color w:val="auto"/>
          <w:sz w:val="22"/>
        </w:rPr>
        <w:t>;</w:t>
      </w:r>
    </w:p>
    <w:p w14:paraId="216C4883" w14:textId="673EBF9A" w:rsidR="007671F3" w:rsidRPr="00FA5283" w:rsidRDefault="007671F3" w:rsidP="00BF17C4">
      <w:pPr>
        <w:pStyle w:val="Odstavekseznama"/>
        <w:numPr>
          <w:ilvl w:val="0"/>
          <w:numId w:val="22"/>
        </w:numPr>
        <w:spacing w:after="0" w:line="240" w:lineRule="auto"/>
        <w:rPr>
          <w:rFonts w:asciiTheme="minorHAnsi" w:eastAsiaTheme="minorEastAsia" w:hAnsiTheme="minorHAnsi" w:cstheme="minorHAnsi"/>
          <w:color w:val="auto"/>
          <w:kern w:val="0"/>
          <w:sz w:val="22"/>
        </w:rPr>
      </w:pPr>
      <w:r w:rsidRPr="00F07DBF">
        <w:rPr>
          <w:rFonts w:asciiTheme="minorHAnsi" w:hAnsiTheme="minorHAnsi" w:cstheme="minorHAnsi"/>
          <w:color w:val="auto"/>
          <w:sz w:val="22"/>
        </w:rPr>
        <w:t>da mora</w:t>
      </w:r>
      <w:r w:rsidR="009D4DEE" w:rsidRPr="00F07DBF">
        <w:rPr>
          <w:rFonts w:asciiTheme="minorHAnsi" w:hAnsiTheme="minorHAnsi" w:cstheme="minorHAnsi"/>
          <w:color w:val="auto"/>
          <w:sz w:val="22"/>
        </w:rPr>
        <w:t xml:space="preserve"> biti </w:t>
      </w:r>
      <w:r w:rsidR="002D53DE" w:rsidRPr="00F07DBF">
        <w:rPr>
          <w:rFonts w:asciiTheme="minorHAnsi" w:hAnsiTheme="minorHAnsi" w:cstheme="minorHAnsi"/>
          <w:color w:val="auto"/>
          <w:sz w:val="22"/>
        </w:rPr>
        <w:t>predlog izbranih projektov in vsak drug predlog komisije obrazložen</w:t>
      </w:r>
      <w:r w:rsidRPr="00F07DBF">
        <w:rPr>
          <w:rFonts w:asciiTheme="minorHAnsi" w:hAnsiTheme="minorHAnsi" w:cstheme="minorHAnsi"/>
          <w:color w:val="auto"/>
          <w:sz w:val="22"/>
        </w:rPr>
        <w:t>.</w:t>
      </w:r>
    </w:p>
    <w:p w14:paraId="174846C3" w14:textId="2772BE23" w:rsidR="00E5107A" w:rsidRPr="00F07DBF" w:rsidRDefault="00E5107A" w:rsidP="006C7856">
      <w:pPr>
        <w:pStyle w:val="Odstavekseznama"/>
        <w:numPr>
          <w:ilvl w:val="0"/>
          <w:numId w:val="1"/>
        </w:numPr>
        <w:spacing w:before="360" w:after="0" w:line="240" w:lineRule="auto"/>
        <w:ind w:left="935" w:hanging="357"/>
        <w:contextualSpacing w:val="0"/>
        <w:rPr>
          <w:rFonts w:asciiTheme="minorHAnsi" w:hAnsiTheme="minorHAnsi" w:cstheme="minorHAnsi"/>
          <w:b/>
          <w:color w:val="auto"/>
          <w:sz w:val="22"/>
        </w:rPr>
      </w:pPr>
      <w:r w:rsidRPr="00F07DBF">
        <w:rPr>
          <w:rFonts w:asciiTheme="minorHAnsi" w:hAnsiTheme="minorHAnsi" w:cstheme="minorHAnsi"/>
          <w:b/>
          <w:color w:val="auto"/>
          <w:sz w:val="22"/>
        </w:rPr>
        <w:lastRenderedPageBreak/>
        <w:t>OB</w:t>
      </w:r>
      <w:r w:rsidR="009327C1" w:rsidRPr="00F07DBF">
        <w:rPr>
          <w:rFonts w:asciiTheme="minorHAnsi" w:hAnsiTheme="minorHAnsi" w:cstheme="minorHAnsi"/>
          <w:b/>
          <w:color w:val="auto"/>
          <w:sz w:val="22"/>
        </w:rPr>
        <w:t>RAZCI RAZPISA</w:t>
      </w:r>
      <w:r w:rsidR="00B454BD">
        <w:rPr>
          <w:rFonts w:asciiTheme="minorHAnsi" w:hAnsiTheme="minorHAnsi" w:cstheme="minorHAnsi"/>
          <w:b/>
          <w:color w:val="auto"/>
          <w:sz w:val="22"/>
        </w:rPr>
        <w:t xml:space="preserve"> IN NAVODILA ZA PRIPRAVO PROJEKTA</w:t>
      </w:r>
    </w:p>
    <w:p w14:paraId="6625E31B" w14:textId="0C635047" w:rsidR="009B5BE4" w:rsidRPr="009B5BE4" w:rsidRDefault="009B5BE4" w:rsidP="009B5BE4">
      <w:pPr>
        <w:tabs>
          <w:tab w:val="left" w:pos="1134"/>
        </w:tabs>
        <w:spacing w:before="240" w:after="0" w:line="240" w:lineRule="auto"/>
        <w:ind w:left="588"/>
        <w:rPr>
          <w:rFonts w:asciiTheme="minorHAnsi" w:eastAsiaTheme="minorEastAsia" w:hAnsiTheme="minorHAnsi" w:cstheme="minorHAnsi"/>
          <w:b/>
          <w:bCs/>
          <w:color w:val="auto"/>
          <w:kern w:val="0"/>
          <w:sz w:val="22"/>
        </w:rPr>
      </w:pPr>
      <w:r>
        <w:rPr>
          <w:rFonts w:asciiTheme="minorHAnsi" w:eastAsiaTheme="minorEastAsia" w:hAnsiTheme="minorHAnsi" w:cstheme="minorHAnsi"/>
          <w:b/>
          <w:bCs/>
          <w:color w:val="auto"/>
          <w:kern w:val="0"/>
          <w:sz w:val="22"/>
        </w:rPr>
        <w:t>6</w:t>
      </w:r>
      <w:r w:rsidRPr="009B5BE4">
        <w:rPr>
          <w:rFonts w:asciiTheme="minorHAnsi" w:eastAsiaTheme="minorEastAsia" w:hAnsiTheme="minorHAnsi" w:cstheme="minorHAnsi"/>
          <w:b/>
          <w:bCs/>
          <w:color w:val="auto"/>
          <w:kern w:val="0"/>
          <w:sz w:val="22"/>
        </w:rPr>
        <w:t>.</w:t>
      </w:r>
      <w:r>
        <w:rPr>
          <w:rFonts w:asciiTheme="minorHAnsi" w:eastAsiaTheme="minorEastAsia" w:hAnsiTheme="minorHAnsi" w:cstheme="minorHAnsi"/>
          <w:b/>
          <w:bCs/>
          <w:color w:val="auto"/>
          <w:kern w:val="0"/>
          <w:sz w:val="22"/>
        </w:rPr>
        <w:t>1</w:t>
      </w:r>
      <w:r w:rsidRPr="009B5BE4">
        <w:rPr>
          <w:rFonts w:asciiTheme="minorHAnsi" w:eastAsiaTheme="minorEastAsia" w:hAnsiTheme="minorHAnsi" w:cstheme="minorHAnsi"/>
          <w:b/>
          <w:bCs/>
          <w:color w:val="auto"/>
          <w:kern w:val="0"/>
          <w:sz w:val="22"/>
        </w:rPr>
        <w:t>.</w:t>
      </w:r>
      <w:r w:rsidR="00D01C73">
        <w:rPr>
          <w:rFonts w:asciiTheme="minorHAnsi" w:eastAsiaTheme="minorEastAsia" w:hAnsiTheme="minorHAnsi" w:cstheme="minorHAnsi"/>
          <w:b/>
          <w:bCs/>
          <w:color w:val="auto"/>
          <w:kern w:val="0"/>
          <w:sz w:val="22"/>
        </w:rPr>
        <w:t xml:space="preserve"> </w:t>
      </w:r>
      <w:r>
        <w:rPr>
          <w:rFonts w:asciiTheme="minorHAnsi" w:eastAsiaTheme="minorEastAsia" w:hAnsiTheme="minorHAnsi" w:cstheme="minorHAnsi"/>
          <w:b/>
          <w:bCs/>
          <w:color w:val="auto"/>
          <w:kern w:val="0"/>
          <w:sz w:val="22"/>
        </w:rPr>
        <w:t>Obrazci razpis</w:t>
      </w:r>
      <w:r w:rsidRPr="009B5BE4">
        <w:rPr>
          <w:rFonts w:asciiTheme="minorHAnsi" w:eastAsiaTheme="minorEastAsia" w:hAnsiTheme="minorHAnsi" w:cstheme="minorHAnsi"/>
          <w:b/>
          <w:bCs/>
          <w:color w:val="auto"/>
          <w:kern w:val="0"/>
          <w:sz w:val="22"/>
        </w:rPr>
        <w:t>a</w:t>
      </w:r>
    </w:p>
    <w:p w14:paraId="4ACF6ACD" w14:textId="652F3408" w:rsidR="00E5107A" w:rsidRPr="00F07DBF" w:rsidRDefault="00E5107A" w:rsidP="00E5107A">
      <w:pPr>
        <w:spacing w:before="120" w:after="0" w:line="240" w:lineRule="auto"/>
        <w:ind w:left="0" w:firstLine="0"/>
        <w:rPr>
          <w:rFonts w:asciiTheme="minorHAnsi" w:hAnsiTheme="minorHAnsi" w:cstheme="minorHAnsi"/>
          <w:bCs/>
          <w:color w:val="auto"/>
          <w:sz w:val="22"/>
        </w:rPr>
      </w:pPr>
      <w:r w:rsidRPr="00F07DBF">
        <w:rPr>
          <w:rFonts w:asciiTheme="minorHAnsi" w:hAnsiTheme="minorHAnsi" w:cstheme="minorHAnsi"/>
          <w:bCs/>
          <w:color w:val="auto"/>
          <w:sz w:val="22"/>
        </w:rPr>
        <w:t xml:space="preserve">Sestavni del razpisa so </w:t>
      </w:r>
      <w:r w:rsidR="00521563">
        <w:rPr>
          <w:rFonts w:asciiTheme="minorHAnsi" w:hAnsiTheme="minorHAnsi" w:cstheme="minorHAnsi"/>
          <w:bCs/>
          <w:color w:val="auto"/>
          <w:sz w:val="22"/>
        </w:rPr>
        <w:t>kot njegove priloge</w:t>
      </w:r>
      <w:r w:rsidR="00521563" w:rsidRPr="004D3715">
        <w:rPr>
          <w:rFonts w:asciiTheme="minorHAnsi" w:hAnsiTheme="minorHAnsi" w:cstheme="minorHAnsi"/>
          <w:bCs/>
          <w:color w:val="auto"/>
          <w:sz w:val="22"/>
        </w:rPr>
        <w:t xml:space="preserve"> </w:t>
      </w:r>
      <w:r w:rsidR="009327C1" w:rsidRPr="00F07DBF">
        <w:rPr>
          <w:rFonts w:asciiTheme="minorHAnsi" w:hAnsiTheme="minorHAnsi" w:cstheme="minorHAnsi"/>
          <w:bCs/>
          <w:color w:val="auto"/>
          <w:sz w:val="22"/>
        </w:rPr>
        <w:t xml:space="preserve">naslednji </w:t>
      </w:r>
      <w:r w:rsidRPr="00F07DBF">
        <w:rPr>
          <w:rFonts w:asciiTheme="minorHAnsi" w:hAnsiTheme="minorHAnsi" w:cstheme="minorHAnsi"/>
          <w:bCs/>
          <w:color w:val="auto"/>
          <w:sz w:val="22"/>
        </w:rPr>
        <w:t>obrazci</w:t>
      </w:r>
      <w:r w:rsidR="009327C1" w:rsidRPr="00F07DBF">
        <w:rPr>
          <w:rFonts w:asciiTheme="minorHAnsi" w:hAnsiTheme="minorHAnsi" w:cstheme="minorHAnsi"/>
          <w:bCs/>
          <w:color w:val="auto"/>
          <w:sz w:val="22"/>
        </w:rPr>
        <w:t xml:space="preserve"> (v nadaljevanju: Obrazec</w:t>
      </w:r>
      <w:r w:rsidR="00D01C73">
        <w:rPr>
          <w:rFonts w:asciiTheme="minorHAnsi" w:hAnsiTheme="minorHAnsi" w:cstheme="minorHAnsi"/>
          <w:bCs/>
          <w:color w:val="auto"/>
          <w:sz w:val="22"/>
        </w:rPr>
        <w:t>)</w:t>
      </w:r>
      <w:r w:rsidR="009327C1" w:rsidRPr="00F07DBF">
        <w:rPr>
          <w:rFonts w:asciiTheme="minorHAnsi" w:hAnsiTheme="minorHAnsi" w:cstheme="minorHAnsi"/>
          <w:bCs/>
          <w:color w:val="auto"/>
          <w:sz w:val="22"/>
        </w:rPr>
        <w:t>:</w:t>
      </w:r>
    </w:p>
    <w:p w14:paraId="116C52FC" w14:textId="296CE89A" w:rsidR="009327C1" w:rsidRPr="00F07DBF" w:rsidRDefault="009327C1" w:rsidP="002E2585">
      <w:pPr>
        <w:pStyle w:val="Odstavekseznama"/>
        <w:numPr>
          <w:ilvl w:val="0"/>
          <w:numId w:val="3"/>
        </w:numPr>
        <w:spacing w:after="0" w:line="240" w:lineRule="auto"/>
        <w:rPr>
          <w:rFonts w:asciiTheme="minorHAnsi" w:hAnsiTheme="minorHAnsi" w:cstheme="minorHAnsi"/>
          <w:bCs/>
          <w:color w:val="auto"/>
          <w:sz w:val="22"/>
        </w:rPr>
      </w:pPr>
      <w:r w:rsidRPr="00F07DBF">
        <w:rPr>
          <w:rFonts w:asciiTheme="minorHAnsi" w:hAnsiTheme="minorHAnsi" w:cstheme="minorHAnsi"/>
          <w:bCs/>
          <w:color w:val="auto"/>
          <w:sz w:val="22"/>
        </w:rPr>
        <w:t>Obrazec</w:t>
      </w:r>
      <w:r w:rsidR="00854DB5" w:rsidRPr="00F07DBF">
        <w:rPr>
          <w:rFonts w:asciiTheme="minorHAnsi" w:hAnsiTheme="minorHAnsi" w:cstheme="minorHAnsi"/>
          <w:bCs/>
          <w:color w:val="auto"/>
          <w:sz w:val="22"/>
        </w:rPr>
        <w:t> </w:t>
      </w:r>
      <w:r w:rsidRPr="00F07DBF">
        <w:rPr>
          <w:rFonts w:asciiTheme="minorHAnsi" w:hAnsiTheme="minorHAnsi" w:cstheme="minorHAnsi"/>
          <w:bCs/>
          <w:color w:val="auto"/>
          <w:sz w:val="22"/>
        </w:rPr>
        <w:t xml:space="preserve">1: </w:t>
      </w:r>
      <w:r w:rsidR="003C7B2B" w:rsidRPr="00F07DBF">
        <w:rPr>
          <w:rFonts w:asciiTheme="minorHAnsi" w:hAnsiTheme="minorHAnsi" w:cstheme="minorHAnsi"/>
          <w:bCs/>
          <w:color w:val="auto"/>
          <w:sz w:val="22"/>
        </w:rPr>
        <w:t>N</w:t>
      </w:r>
      <w:r w:rsidRPr="00F07DBF">
        <w:rPr>
          <w:rFonts w:asciiTheme="minorHAnsi" w:hAnsiTheme="minorHAnsi" w:cstheme="minorHAnsi"/>
          <w:bCs/>
          <w:color w:val="auto"/>
          <w:sz w:val="22"/>
        </w:rPr>
        <w:t>ajava konzorcija o sodelovanju na razpisu;</w:t>
      </w:r>
    </w:p>
    <w:p w14:paraId="483A9851" w14:textId="4D3C8AB9" w:rsidR="009327C1" w:rsidRPr="00F07DBF" w:rsidRDefault="009327C1" w:rsidP="002E2585">
      <w:pPr>
        <w:pStyle w:val="Odstavekseznama"/>
        <w:numPr>
          <w:ilvl w:val="0"/>
          <w:numId w:val="3"/>
        </w:numPr>
        <w:spacing w:after="0" w:line="240" w:lineRule="auto"/>
        <w:rPr>
          <w:rFonts w:asciiTheme="minorHAnsi" w:hAnsiTheme="minorHAnsi" w:cstheme="minorHAnsi"/>
          <w:bCs/>
          <w:color w:val="auto"/>
          <w:sz w:val="22"/>
        </w:rPr>
      </w:pPr>
      <w:r w:rsidRPr="00F07DBF">
        <w:rPr>
          <w:rFonts w:asciiTheme="minorHAnsi" w:hAnsiTheme="minorHAnsi" w:cstheme="minorHAnsi"/>
          <w:bCs/>
          <w:color w:val="auto"/>
          <w:sz w:val="22"/>
        </w:rPr>
        <w:t>Obrazec</w:t>
      </w:r>
      <w:r w:rsidR="00854DB5" w:rsidRPr="00F07DBF">
        <w:rPr>
          <w:rFonts w:asciiTheme="minorHAnsi" w:hAnsiTheme="minorHAnsi" w:cstheme="minorHAnsi"/>
          <w:bCs/>
          <w:color w:val="auto"/>
          <w:sz w:val="22"/>
        </w:rPr>
        <w:t> </w:t>
      </w:r>
      <w:r w:rsidRPr="00F07DBF">
        <w:rPr>
          <w:rFonts w:asciiTheme="minorHAnsi" w:hAnsiTheme="minorHAnsi" w:cstheme="minorHAnsi"/>
          <w:bCs/>
          <w:color w:val="auto"/>
          <w:sz w:val="22"/>
        </w:rPr>
        <w:t>2:</w:t>
      </w:r>
      <w:r w:rsidR="003C7B2B" w:rsidRPr="00F07DBF">
        <w:rPr>
          <w:rFonts w:asciiTheme="minorHAnsi" w:hAnsiTheme="minorHAnsi" w:cstheme="minorHAnsi"/>
          <w:bCs/>
          <w:color w:val="auto"/>
          <w:sz w:val="22"/>
        </w:rPr>
        <w:t xml:space="preserve"> Izjava konzorcijskih partnerjev;</w:t>
      </w:r>
    </w:p>
    <w:p w14:paraId="171BD27B" w14:textId="32650E67" w:rsidR="00854DB5" w:rsidRPr="00F07DBF" w:rsidRDefault="00854DB5" w:rsidP="002E2585">
      <w:pPr>
        <w:pStyle w:val="Odstavekseznama"/>
        <w:numPr>
          <w:ilvl w:val="0"/>
          <w:numId w:val="3"/>
        </w:numPr>
        <w:spacing w:after="0" w:line="240" w:lineRule="auto"/>
        <w:rPr>
          <w:rFonts w:asciiTheme="minorHAnsi" w:hAnsiTheme="minorHAnsi" w:cstheme="minorHAnsi"/>
          <w:bCs/>
          <w:color w:val="auto"/>
          <w:sz w:val="22"/>
        </w:rPr>
      </w:pPr>
      <w:r w:rsidRPr="00F07DBF">
        <w:rPr>
          <w:rFonts w:asciiTheme="minorHAnsi" w:hAnsiTheme="minorHAnsi" w:cstheme="minorHAnsi"/>
          <w:bCs/>
          <w:color w:val="auto"/>
          <w:sz w:val="22"/>
        </w:rPr>
        <w:t xml:space="preserve">Obrazec 3: </w:t>
      </w:r>
      <w:r w:rsidRPr="00F07DBF">
        <w:rPr>
          <w:rFonts w:asciiTheme="minorHAnsi" w:hAnsiTheme="minorHAnsi" w:cstheme="minorHAnsi"/>
          <w:color w:val="auto"/>
          <w:sz w:val="22"/>
        </w:rPr>
        <w:t>Seznam prijavljenih projektov;</w:t>
      </w:r>
    </w:p>
    <w:p w14:paraId="6989C9DB" w14:textId="41830AF5" w:rsidR="009327C1" w:rsidRPr="00F07DBF" w:rsidRDefault="009327C1" w:rsidP="002E2585">
      <w:pPr>
        <w:pStyle w:val="Odstavekseznama"/>
        <w:numPr>
          <w:ilvl w:val="0"/>
          <w:numId w:val="3"/>
        </w:numPr>
        <w:spacing w:after="0" w:line="240" w:lineRule="auto"/>
        <w:rPr>
          <w:rFonts w:asciiTheme="minorHAnsi" w:hAnsiTheme="minorHAnsi" w:cstheme="minorHAnsi"/>
          <w:bCs/>
          <w:color w:val="auto"/>
          <w:sz w:val="22"/>
        </w:rPr>
      </w:pPr>
      <w:r w:rsidRPr="00F07DBF">
        <w:rPr>
          <w:rFonts w:asciiTheme="minorHAnsi" w:hAnsiTheme="minorHAnsi" w:cstheme="minorHAnsi"/>
          <w:bCs/>
          <w:color w:val="auto"/>
          <w:sz w:val="22"/>
        </w:rPr>
        <w:t>Obrazec</w:t>
      </w:r>
      <w:r w:rsidR="00854DB5" w:rsidRPr="00F07DBF">
        <w:rPr>
          <w:rFonts w:asciiTheme="minorHAnsi" w:hAnsiTheme="minorHAnsi" w:cstheme="minorHAnsi"/>
          <w:bCs/>
          <w:color w:val="auto"/>
          <w:sz w:val="22"/>
        </w:rPr>
        <w:t> 4</w:t>
      </w:r>
      <w:r w:rsidRPr="00F07DBF">
        <w:rPr>
          <w:rFonts w:asciiTheme="minorHAnsi" w:hAnsiTheme="minorHAnsi" w:cstheme="minorHAnsi"/>
          <w:bCs/>
          <w:color w:val="auto"/>
          <w:sz w:val="22"/>
        </w:rPr>
        <w:t>:</w:t>
      </w:r>
      <w:r w:rsidR="003C7B2B" w:rsidRPr="00F07DBF">
        <w:rPr>
          <w:rFonts w:asciiTheme="minorHAnsi" w:hAnsiTheme="minorHAnsi" w:cstheme="minorHAnsi"/>
          <w:bCs/>
          <w:color w:val="auto"/>
          <w:sz w:val="22"/>
        </w:rPr>
        <w:t xml:space="preserve"> Izjava delodajalca;</w:t>
      </w:r>
    </w:p>
    <w:p w14:paraId="2C444058" w14:textId="1E01D9D9" w:rsidR="009327C1" w:rsidRPr="00F07DBF" w:rsidRDefault="009327C1" w:rsidP="002E2585">
      <w:pPr>
        <w:pStyle w:val="Odstavekseznama"/>
        <w:numPr>
          <w:ilvl w:val="0"/>
          <w:numId w:val="3"/>
        </w:numPr>
        <w:spacing w:after="0" w:line="240" w:lineRule="auto"/>
        <w:rPr>
          <w:rFonts w:asciiTheme="minorHAnsi" w:hAnsiTheme="minorHAnsi" w:cstheme="minorHAnsi"/>
          <w:bCs/>
          <w:color w:val="auto"/>
          <w:sz w:val="22"/>
        </w:rPr>
      </w:pPr>
      <w:r w:rsidRPr="00F07DBF">
        <w:rPr>
          <w:rFonts w:asciiTheme="minorHAnsi" w:hAnsiTheme="minorHAnsi" w:cstheme="minorHAnsi"/>
          <w:bCs/>
          <w:color w:val="auto"/>
          <w:sz w:val="22"/>
        </w:rPr>
        <w:t>Obrazec</w:t>
      </w:r>
      <w:r w:rsidR="00854DB5" w:rsidRPr="00F07DBF">
        <w:rPr>
          <w:rFonts w:asciiTheme="minorHAnsi" w:hAnsiTheme="minorHAnsi" w:cstheme="minorHAnsi"/>
          <w:bCs/>
          <w:color w:val="auto"/>
          <w:sz w:val="22"/>
        </w:rPr>
        <w:t> 5</w:t>
      </w:r>
      <w:r w:rsidRPr="00F07DBF">
        <w:rPr>
          <w:rFonts w:asciiTheme="minorHAnsi" w:hAnsiTheme="minorHAnsi" w:cstheme="minorHAnsi"/>
          <w:bCs/>
          <w:color w:val="auto"/>
          <w:sz w:val="22"/>
        </w:rPr>
        <w:t>:</w:t>
      </w:r>
      <w:r w:rsidR="003C7B2B" w:rsidRPr="00F07DBF">
        <w:rPr>
          <w:rFonts w:asciiTheme="minorHAnsi" w:hAnsiTheme="minorHAnsi" w:cstheme="minorHAnsi"/>
          <w:bCs/>
          <w:color w:val="auto"/>
          <w:sz w:val="22"/>
        </w:rPr>
        <w:t xml:space="preserve"> Ocenjevalni list</w:t>
      </w:r>
      <w:r w:rsidR="00521563">
        <w:rPr>
          <w:rFonts w:asciiTheme="minorHAnsi" w:hAnsiTheme="minorHAnsi" w:cstheme="minorHAnsi"/>
          <w:bCs/>
          <w:color w:val="auto"/>
          <w:sz w:val="22"/>
        </w:rPr>
        <w:t xml:space="preserve"> projekta</w:t>
      </w:r>
      <w:r w:rsidR="003C7B2B" w:rsidRPr="00F07DBF">
        <w:rPr>
          <w:rFonts w:asciiTheme="minorHAnsi" w:hAnsiTheme="minorHAnsi" w:cstheme="minorHAnsi"/>
          <w:bCs/>
          <w:color w:val="auto"/>
          <w:sz w:val="22"/>
        </w:rPr>
        <w:t>;</w:t>
      </w:r>
    </w:p>
    <w:p w14:paraId="33D78AF6" w14:textId="2DAAC6C1" w:rsidR="009327C1" w:rsidRPr="00F07DBF" w:rsidRDefault="009327C1" w:rsidP="002E2585">
      <w:pPr>
        <w:pStyle w:val="Odstavekseznama"/>
        <w:numPr>
          <w:ilvl w:val="0"/>
          <w:numId w:val="3"/>
        </w:numPr>
        <w:spacing w:after="0" w:line="240" w:lineRule="auto"/>
        <w:rPr>
          <w:rFonts w:asciiTheme="minorHAnsi" w:hAnsiTheme="minorHAnsi" w:cstheme="minorHAnsi"/>
          <w:bCs/>
          <w:color w:val="auto"/>
          <w:sz w:val="22"/>
        </w:rPr>
      </w:pPr>
      <w:r w:rsidRPr="00F07DBF">
        <w:rPr>
          <w:rFonts w:asciiTheme="minorHAnsi" w:hAnsiTheme="minorHAnsi" w:cstheme="minorHAnsi"/>
          <w:bCs/>
          <w:color w:val="auto"/>
          <w:sz w:val="22"/>
        </w:rPr>
        <w:t>Obrazec</w:t>
      </w:r>
      <w:r w:rsidR="00854DB5" w:rsidRPr="00F07DBF">
        <w:rPr>
          <w:rFonts w:asciiTheme="minorHAnsi" w:hAnsiTheme="minorHAnsi" w:cstheme="minorHAnsi"/>
          <w:bCs/>
          <w:color w:val="auto"/>
          <w:sz w:val="22"/>
        </w:rPr>
        <w:t> 6</w:t>
      </w:r>
      <w:r w:rsidRPr="00F07DBF">
        <w:rPr>
          <w:rFonts w:asciiTheme="minorHAnsi" w:hAnsiTheme="minorHAnsi" w:cstheme="minorHAnsi"/>
          <w:bCs/>
          <w:color w:val="auto"/>
          <w:sz w:val="22"/>
        </w:rPr>
        <w:t>:</w:t>
      </w:r>
      <w:r w:rsidR="003C7B2B" w:rsidRPr="00F07DBF">
        <w:rPr>
          <w:rFonts w:asciiTheme="minorHAnsi" w:hAnsiTheme="minorHAnsi" w:cstheme="minorHAnsi"/>
          <w:bCs/>
          <w:color w:val="auto"/>
          <w:sz w:val="22"/>
        </w:rPr>
        <w:t xml:space="preserve"> Vzorec pogodbe o sofinanciranju</w:t>
      </w:r>
      <w:r w:rsidR="00046680" w:rsidRPr="00F07DBF">
        <w:rPr>
          <w:rFonts w:asciiTheme="minorHAnsi" w:hAnsiTheme="minorHAnsi" w:cstheme="minorHAnsi"/>
          <w:bCs/>
          <w:color w:val="auto"/>
          <w:sz w:val="22"/>
        </w:rPr>
        <w:t xml:space="preserve"> projekta</w:t>
      </w:r>
      <w:r w:rsidR="00854DB5" w:rsidRPr="00F07DBF">
        <w:rPr>
          <w:rFonts w:asciiTheme="minorHAnsi" w:hAnsiTheme="minorHAnsi" w:cstheme="minorHAnsi"/>
          <w:bCs/>
          <w:color w:val="auto"/>
          <w:sz w:val="22"/>
        </w:rPr>
        <w:t>;</w:t>
      </w:r>
    </w:p>
    <w:p w14:paraId="28E59276" w14:textId="21F94C63" w:rsidR="00854DB5" w:rsidRPr="00F07DBF" w:rsidRDefault="00854DB5" w:rsidP="002E2585">
      <w:pPr>
        <w:pStyle w:val="Odstavekseznama"/>
        <w:numPr>
          <w:ilvl w:val="0"/>
          <w:numId w:val="3"/>
        </w:numPr>
        <w:spacing w:after="0" w:line="240" w:lineRule="auto"/>
        <w:rPr>
          <w:rFonts w:asciiTheme="minorHAnsi" w:hAnsiTheme="minorHAnsi" w:cstheme="minorHAnsi"/>
          <w:bCs/>
          <w:color w:val="auto"/>
          <w:sz w:val="22"/>
        </w:rPr>
      </w:pPr>
      <w:r w:rsidRPr="00F07DBF">
        <w:rPr>
          <w:rFonts w:asciiTheme="minorHAnsi" w:hAnsiTheme="minorHAnsi" w:cstheme="minorHAnsi"/>
          <w:bCs/>
          <w:color w:val="auto"/>
          <w:sz w:val="22"/>
        </w:rPr>
        <w:t>Obrazec 7: Vzorec pogodbe o sodelovanju s konzorcijem.</w:t>
      </w:r>
    </w:p>
    <w:p w14:paraId="694E0FBF" w14:textId="3306033E" w:rsidR="009327C1" w:rsidRPr="00F07DBF" w:rsidRDefault="009327C1" w:rsidP="00E5107A">
      <w:pPr>
        <w:spacing w:before="120" w:after="0" w:line="240" w:lineRule="auto"/>
        <w:ind w:left="0" w:firstLine="0"/>
        <w:rPr>
          <w:rFonts w:asciiTheme="minorHAnsi" w:hAnsiTheme="minorHAnsi" w:cstheme="minorHAnsi"/>
          <w:bCs/>
          <w:color w:val="auto"/>
          <w:sz w:val="22"/>
        </w:rPr>
      </w:pPr>
      <w:r w:rsidRPr="00F07DBF">
        <w:rPr>
          <w:rFonts w:asciiTheme="minorHAnsi" w:hAnsiTheme="minorHAnsi" w:cstheme="minorHAnsi"/>
          <w:bCs/>
          <w:color w:val="auto"/>
          <w:sz w:val="22"/>
        </w:rPr>
        <w:t xml:space="preserve">Uporaba </w:t>
      </w:r>
      <w:r w:rsidR="003C7B2B" w:rsidRPr="00F07DBF">
        <w:rPr>
          <w:rFonts w:asciiTheme="minorHAnsi" w:hAnsiTheme="minorHAnsi" w:cstheme="minorHAnsi"/>
          <w:bCs/>
          <w:color w:val="auto"/>
          <w:sz w:val="22"/>
        </w:rPr>
        <w:t>O</w:t>
      </w:r>
      <w:r w:rsidRPr="00F07DBF">
        <w:rPr>
          <w:rFonts w:asciiTheme="minorHAnsi" w:hAnsiTheme="minorHAnsi" w:cstheme="minorHAnsi"/>
          <w:bCs/>
          <w:color w:val="auto"/>
          <w:sz w:val="22"/>
        </w:rPr>
        <w:t>brazcev</w:t>
      </w:r>
      <w:r w:rsidR="00046680" w:rsidRPr="00F07DBF">
        <w:rPr>
          <w:rFonts w:asciiTheme="minorHAnsi" w:hAnsiTheme="minorHAnsi" w:cstheme="minorHAnsi"/>
          <w:bCs/>
          <w:color w:val="auto"/>
          <w:sz w:val="22"/>
        </w:rPr>
        <w:t> </w:t>
      </w:r>
      <w:r w:rsidR="003C7B2B" w:rsidRPr="00F07DBF">
        <w:rPr>
          <w:rFonts w:asciiTheme="minorHAnsi" w:hAnsiTheme="minorHAnsi" w:cstheme="minorHAnsi"/>
          <w:bCs/>
          <w:color w:val="auto"/>
          <w:sz w:val="22"/>
        </w:rPr>
        <w:t>1, 2, 3</w:t>
      </w:r>
      <w:r w:rsidR="00854DB5" w:rsidRPr="00F07DBF">
        <w:rPr>
          <w:rFonts w:asciiTheme="minorHAnsi" w:hAnsiTheme="minorHAnsi" w:cstheme="minorHAnsi"/>
          <w:bCs/>
          <w:color w:val="auto"/>
          <w:sz w:val="22"/>
        </w:rPr>
        <w:t>,</w:t>
      </w:r>
      <w:r w:rsidR="003C7B2B" w:rsidRPr="00F07DBF">
        <w:rPr>
          <w:rFonts w:asciiTheme="minorHAnsi" w:hAnsiTheme="minorHAnsi" w:cstheme="minorHAnsi"/>
          <w:bCs/>
          <w:color w:val="auto"/>
          <w:sz w:val="22"/>
        </w:rPr>
        <w:t xml:space="preserve"> 4</w:t>
      </w:r>
      <w:r w:rsidRPr="00F07DBF">
        <w:rPr>
          <w:rFonts w:asciiTheme="minorHAnsi" w:hAnsiTheme="minorHAnsi" w:cstheme="minorHAnsi"/>
          <w:bCs/>
          <w:color w:val="auto"/>
          <w:sz w:val="22"/>
        </w:rPr>
        <w:t xml:space="preserve"> </w:t>
      </w:r>
      <w:r w:rsidR="00854DB5" w:rsidRPr="00F07DBF">
        <w:rPr>
          <w:rFonts w:asciiTheme="minorHAnsi" w:hAnsiTheme="minorHAnsi" w:cstheme="minorHAnsi"/>
          <w:bCs/>
          <w:color w:val="auto"/>
          <w:sz w:val="22"/>
        </w:rPr>
        <w:t>in</w:t>
      </w:r>
      <w:r w:rsidR="00046680" w:rsidRPr="00F07DBF">
        <w:rPr>
          <w:rFonts w:asciiTheme="minorHAnsi" w:hAnsiTheme="minorHAnsi" w:cstheme="minorHAnsi"/>
          <w:bCs/>
          <w:color w:val="auto"/>
          <w:sz w:val="22"/>
        </w:rPr>
        <w:t> </w:t>
      </w:r>
      <w:r w:rsidR="00854DB5" w:rsidRPr="00F07DBF">
        <w:rPr>
          <w:rFonts w:asciiTheme="minorHAnsi" w:hAnsiTheme="minorHAnsi" w:cstheme="minorHAnsi"/>
          <w:bCs/>
          <w:color w:val="auto"/>
          <w:sz w:val="22"/>
        </w:rPr>
        <w:t xml:space="preserve">5 </w:t>
      </w:r>
      <w:r w:rsidRPr="00F07DBF">
        <w:rPr>
          <w:rFonts w:asciiTheme="minorHAnsi" w:hAnsiTheme="minorHAnsi" w:cstheme="minorHAnsi"/>
          <w:bCs/>
          <w:color w:val="auto"/>
          <w:sz w:val="22"/>
        </w:rPr>
        <w:t xml:space="preserve">je obvezna z vsebinskega vidika, </w:t>
      </w:r>
      <w:r w:rsidR="00192929" w:rsidRPr="00F07DBF">
        <w:rPr>
          <w:rFonts w:asciiTheme="minorHAnsi" w:hAnsiTheme="minorHAnsi" w:cstheme="minorHAnsi"/>
          <w:bCs/>
          <w:color w:val="auto"/>
          <w:sz w:val="22"/>
        </w:rPr>
        <w:t xml:space="preserve">kar pomeni, da se lahko uporabi po obliki drugačna listina, ki pa mora vsebinsko v celoti ustrezati vsebini Obrazca. </w:t>
      </w:r>
      <w:r w:rsidRPr="00F07DBF">
        <w:rPr>
          <w:rFonts w:asciiTheme="minorHAnsi" w:hAnsiTheme="minorHAnsi" w:cstheme="minorHAnsi"/>
          <w:bCs/>
          <w:color w:val="auto"/>
          <w:sz w:val="22"/>
        </w:rPr>
        <w:t>Priporoča se uporab</w:t>
      </w:r>
      <w:r w:rsidR="003C7B2B" w:rsidRPr="00F07DBF">
        <w:rPr>
          <w:rFonts w:asciiTheme="minorHAnsi" w:hAnsiTheme="minorHAnsi" w:cstheme="minorHAnsi"/>
          <w:bCs/>
          <w:color w:val="auto"/>
          <w:sz w:val="22"/>
        </w:rPr>
        <w:t xml:space="preserve">a </w:t>
      </w:r>
      <w:r w:rsidRPr="00F07DBF">
        <w:rPr>
          <w:rFonts w:asciiTheme="minorHAnsi" w:hAnsiTheme="minorHAnsi" w:cstheme="minorHAnsi"/>
          <w:bCs/>
          <w:color w:val="auto"/>
          <w:sz w:val="22"/>
        </w:rPr>
        <w:t>Obrazcev.</w:t>
      </w:r>
    </w:p>
    <w:p w14:paraId="56FD32AB" w14:textId="723F68E1" w:rsidR="00046680" w:rsidRPr="00F07DBF" w:rsidRDefault="00046680" w:rsidP="00E5107A">
      <w:pPr>
        <w:spacing w:before="120" w:after="0" w:line="240" w:lineRule="auto"/>
        <w:ind w:left="0" w:firstLine="0"/>
        <w:rPr>
          <w:rFonts w:asciiTheme="minorHAnsi" w:hAnsiTheme="minorHAnsi" w:cstheme="minorHAnsi"/>
          <w:bCs/>
          <w:color w:val="auto"/>
          <w:sz w:val="22"/>
        </w:rPr>
      </w:pPr>
      <w:r w:rsidRPr="00F07DBF">
        <w:rPr>
          <w:rFonts w:asciiTheme="minorHAnsi" w:hAnsiTheme="minorHAnsi" w:cstheme="minorHAnsi"/>
          <w:bCs/>
          <w:color w:val="auto"/>
          <w:sz w:val="22"/>
        </w:rPr>
        <w:t>Obrazci 1, 2, 3, 4 in 5 morajo biti v celoti izpolnjenji in podpisani.</w:t>
      </w:r>
    </w:p>
    <w:p w14:paraId="12410AA6" w14:textId="3AFE28DC" w:rsidR="00E5107A" w:rsidRPr="00F07DBF" w:rsidRDefault="00046680" w:rsidP="00E5107A">
      <w:pPr>
        <w:spacing w:before="120" w:after="0" w:line="240" w:lineRule="auto"/>
        <w:ind w:left="0" w:firstLine="0"/>
        <w:rPr>
          <w:rFonts w:asciiTheme="minorHAnsi" w:hAnsiTheme="minorHAnsi" w:cstheme="minorHAnsi"/>
          <w:bCs/>
          <w:color w:val="auto"/>
          <w:sz w:val="22"/>
        </w:rPr>
      </w:pPr>
      <w:r w:rsidRPr="00F07DBF">
        <w:rPr>
          <w:rFonts w:asciiTheme="minorHAnsi" w:hAnsiTheme="minorHAnsi" w:cstheme="minorHAnsi"/>
          <w:bCs/>
          <w:color w:val="auto"/>
          <w:sz w:val="22"/>
        </w:rPr>
        <w:t>O</w:t>
      </w:r>
      <w:r w:rsidR="003C7B2B" w:rsidRPr="00F07DBF">
        <w:rPr>
          <w:rFonts w:asciiTheme="minorHAnsi" w:hAnsiTheme="minorHAnsi" w:cstheme="minorHAnsi"/>
          <w:bCs/>
          <w:color w:val="auto"/>
          <w:sz w:val="22"/>
        </w:rPr>
        <w:t>brazec</w:t>
      </w:r>
      <w:r w:rsidRPr="00F07DBF">
        <w:rPr>
          <w:rFonts w:asciiTheme="minorHAnsi" w:hAnsiTheme="minorHAnsi" w:cstheme="minorHAnsi"/>
          <w:bCs/>
          <w:color w:val="auto"/>
          <w:sz w:val="22"/>
        </w:rPr>
        <w:t> </w:t>
      </w:r>
      <w:r w:rsidR="003C7B2B" w:rsidRPr="00F07DBF">
        <w:rPr>
          <w:rFonts w:asciiTheme="minorHAnsi" w:hAnsiTheme="minorHAnsi" w:cstheme="minorHAnsi"/>
          <w:bCs/>
          <w:color w:val="auto"/>
          <w:sz w:val="22"/>
        </w:rPr>
        <w:t>1, 2</w:t>
      </w:r>
      <w:r w:rsidR="00001B63">
        <w:rPr>
          <w:rFonts w:asciiTheme="minorHAnsi" w:hAnsiTheme="minorHAnsi" w:cstheme="minorHAnsi"/>
          <w:bCs/>
          <w:color w:val="auto"/>
          <w:sz w:val="22"/>
        </w:rPr>
        <w:t xml:space="preserve"> in</w:t>
      </w:r>
      <w:r w:rsidR="00854DB5" w:rsidRPr="00F07DBF">
        <w:rPr>
          <w:rFonts w:asciiTheme="minorHAnsi" w:hAnsiTheme="minorHAnsi" w:cstheme="minorHAnsi"/>
          <w:bCs/>
          <w:color w:val="auto"/>
          <w:sz w:val="22"/>
        </w:rPr>
        <w:t xml:space="preserve"> 3</w:t>
      </w:r>
      <w:r w:rsidR="003C7B2B" w:rsidRPr="00F07DBF">
        <w:rPr>
          <w:rFonts w:asciiTheme="minorHAnsi" w:hAnsiTheme="minorHAnsi" w:cstheme="minorHAnsi"/>
          <w:bCs/>
          <w:color w:val="auto"/>
          <w:sz w:val="22"/>
        </w:rPr>
        <w:t xml:space="preserve"> </w:t>
      </w:r>
      <w:r w:rsidR="009327C1" w:rsidRPr="00F07DBF">
        <w:rPr>
          <w:rFonts w:asciiTheme="minorHAnsi" w:hAnsiTheme="minorHAnsi" w:cstheme="minorHAnsi"/>
          <w:bCs/>
          <w:color w:val="auto"/>
          <w:sz w:val="22"/>
        </w:rPr>
        <w:t>morata podpisati oba konzorcijska partnerja.</w:t>
      </w:r>
    </w:p>
    <w:p w14:paraId="64C1C2D5" w14:textId="4DF08B03" w:rsidR="00192929" w:rsidRPr="00F07DBF" w:rsidRDefault="00192929" w:rsidP="00E5107A">
      <w:pPr>
        <w:spacing w:before="120" w:after="0" w:line="240" w:lineRule="auto"/>
        <w:ind w:left="0" w:firstLine="0"/>
        <w:rPr>
          <w:rFonts w:asciiTheme="minorHAnsi" w:hAnsiTheme="minorHAnsi" w:cstheme="minorHAnsi"/>
          <w:bCs/>
          <w:color w:val="auto"/>
          <w:sz w:val="22"/>
        </w:rPr>
      </w:pPr>
      <w:r w:rsidRPr="00F07DBF">
        <w:rPr>
          <w:rFonts w:asciiTheme="minorHAnsi" w:hAnsiTheme="minorHAnsi" w:cstheme="minorHAnsi"/>
          <w:bCs/>
          <w:color w:val="auto"/>
          <w:sz w:val="22"/>
        </w:rPr>
        <w:t>Pri sklenitvi pogodbe med Zavodom in delodajalcem z izbranim projektom je obvezna uporaba Obrazca 6, to je vzorca pogodbe o sofinanciranju</w:t>
      </w:r>
      <w:r w:rsidR="00046680" w:rsidRPr="00F07DBF">
        <w:rPr>
          <w:rFonts w:asciiTheme="minorHAnsi" w:hAnsiTheme="minorHAnsi" w:cstheme="minorHAnsi"/>
          <w:bCs/>
          <w:color w:val="auto"/>
          <w:sz w:val="22"/>
        </w:rPr>
        <w:t xml:space="preserve"> projekta</w:t>
      </w:r>
      <w:r w:rsidRPr="00F07DBF">
        <w:rPr>
          <w:rFonts w:asciiTheme="minorHAnsi" w:hAnsiTheme="minorHAnsi" w:cstheme="minorHAnsi"/>
          <w:bCs/>
          <w:color w:val="auto"/>
          <w:sz w:val="22"/>
        </w:rPr>
        <w:t>.</w:t>
      </w:r>
    </w:p>
    <w:p w14:paraId="5CF8D1F4" w14:textId="23253C47" w:rsidR="00E7514C" w:rsidRDefault="00192929" w:rsidP="00192929">
      <w:pPr>
        <w:spacing w:before="120" w:after="0" w:line="240" w:lineRule="auto"/>
        <w:ind w:left="0" w:firstLine="0"/>
        <w:rPr>
          <w:rFonts w:asciiTheme="minorHAnsi" w:hAnsiTheme="minorHAnsi" w:cstheme="minorHAnsi"/>
          <w:bCs/>
          <w:color w:val="auto"/>
          <w:sz w:val="22"/>
        </w:rPr>
      </w:pPr>
      <w:r w:rsidRPr="00F07DBF">
        <w:rPr>
          <w:rFonts w:asciiTheme="minorHAnsi" w:hAnsiTheme="minorHAnsi" w:cstheme="minorHAnsi"/>
          <w:bCs/>
          <w:color w:val="auto"/>
          <w:sz w:val="22"/>
        </w:rPr>
        <w:t>Pri sklenitvi pogodbe med Zavodom in konzorcijem je obvezna uporaba Obrazca 7, to je vzorca pogodbe o sodelovanju s konzorcijem</w:t>
      </w:r>
      <w:r w:rsidR="00F7285A" w:rsidRPr="00F07DBF">
        <w:rPr>
          <w:rFonts w:asciiTheme="minorHAnsi" w:hAnsiTheme="minorHAnsi" w:cstheme="minorHAnsi"/>
          <w:bCs/>
          <w:color w:val="auto"/>
          <w:sz w:val="22"/>
        </w:rPr>
        <w:t>, ki jo podpišeta oba konzorcijska partnerja</w:t>
      </w:r>
      <w:r w:rsidRPr="00F07DBF">
        <w:rPr>
          <w:rFonts w:asciiTheme="minorHAnsi" w:hAnsiTheme="minorHAnsi" w:cstheme="minorHAnsi"/>
          <w:bCs/>
          <w:color w:val="auto"/>
          <w:sz w:val="22"/>
        </w:rPr>
        <w:t>.</w:t>
      </w:r>
    </w:p>
    <w:p w14:paraId="0473D98C" w14:textId="5A0BBBE1" w:rsidR="009B5BE4" w:rsidRDefault="009B5BE4" w:rsidP="009B5BE4">
      <w:pPr>
        <w:tabs>
          <w:tab w:val="left" w:pos="1134"/>
        </w:tabs>
        <w:spacing w:before="240" w:after="0" w:line="240" w:lineRule="auto"/>
        <w:ind w:left="588"/>
        <w:rPr>
          <w:rFonts w:asciiTheme="minorHAnsi" w:eastAsiaTheme="minorEastAsia" w:hAnsiTheme="minorHAnsi" w:cstheme="minorHAnsi"/>
          <w:b/>
          <w:bCs/>
          <w:color w:val="auto"/>
          <w:kern w:val="0"/>
          <w:sz w:val="22"/>
        </w:rPr>
      </w:pPr>
      <w:r>
        <w:rPr>
          <w:rFonts w:asciiTheme="minorHAnsi" w:eastAsiaTheme="minorEastAsia" w:hAnsiTheme="minorHAnsi" w:cstheme="minorHAnsi"/>
          <w:b/>
          <w:bCs/>
          <w:color w:val="auto"/>
          <w:kern w:val="0"/>
          <w:sz w:val="22"/>
        </w:rPr>
        <w:t>6</w:t>
      </w:r>
      <w:r w:rsidRPr="009B5BE4">
        <w:rPr>
          <w:rFonts w:asciiTheme="minorHAnsi" w:eastAsiaTheme="minorEastAsia" w:hAnsiTheme="minorHAnsi" w:cstheme="minorHAnsi"/>
          <w:b/>
          <w:bCs/>
          <w:color w:val="auto"/>
          <w:kern w:val="0"/>
          <w:sz w:val="22"/>
        </w:rPr>
        <w:t>.2.</w:t>
      </w:r>
      <w:r>
        <w:rPr>
          <w:rFonts w:asciiTheme="minorHAnsi" w:eastAsiaTheme="minorEastAsia" w:hAnsiTheme="minorHAnsi" w:cstheme="minorHAnsi"/>
          <w:b/>
          <w:bCs/>
          <w:color w:val="auto"/>
          <w:kern w:val="0"/>
          <w:sz w:val="22"/>
        </w:rPr>
        <w:tab/>
      </w:r>
      <w:r w:rsidR="00D01C73">
        <w:rPr>
          <w:rFonts w:asciiTheme="minorHAnsi" w:eastAsiaTheme="minorEastAsia" w:hAnsiTheme="minorHAnsi" w:cstheme="minorHAnsi"/>
          <w:b/>
          <w:bCs/>
          <w:color w:val="auto"/>
          <w:kern w:val="0"/>
          <w:sz w:val="22"/>
        </w:rPr>
        <w:t>Navodil</w:t>
      </w:r>
      <w:r w:rsidR="00C74202">
        <w:rPr>
          <w:rFonts w:asciiTheme="minorHAnsi" w:eastAsiaTheme="minorEastAsia" w:hAnsiTheme="minorHAnsi" w:cstheme="minorHAnsi"/>
          <w:b/>
          <w:bCs/>
          <w:color w:val="auto"/>
          <w:kern w:val="0"/>
          <w:sz w:val="22"/>
        </w:rPr>
        <w:t>a</w:t>
      </w:r>
      <w:r w:rsidR="00D01C73">
        <w:rPr>
          <w:rFonts w:asciiTheme="minorHAnsi" w:eastAsiaTheme="minorEastAsia" w:hAnsiTheme="minorHAnsi" w:cstheme="minorHAnsi"/>
          <w:b/>
          <w:bCs/>
          <w:color w:val="auto"/>
          <w:kern w:val="0"/>
          <w:sz w:val="22"/>
        </w:rPr>
        <w:t xml:space="preserve"> za pripravo projekta </w:t>
      </w:r>
    </w:p>
    <w:p w14:paraId="7D63EF24" w14:textId="2E2F5708" w:rsidR="009B5BE4" w:rsidRPr="00F07DBF" w:rsidRDefault="004D3715" w:rsidP="00D01C73">
      <w:pPr>
        <w:tabs>
          <w:tab w:val="left" w:pos="1134"/>
        </w:tabs>
        <w:spacing w:before="240" w:after="0" w:line="240" w:lineRule="auto"/>
        <w:rPr>
          <w:rFonts w:asciiTheme="minorHAnsi" w:hAnsiTheme="minorHAnsi" w:cstheme="minorHAnsi"/>
          <w:bCs/>
          <w:color w:val="auto"/>
          <w:sz w:val="22"/>
        </w:rPr>
      </w:pPr>
      <w:r w:rsidRPr="004D3715">
        <w:rPr>
          <w:rFonts w:asciiTheme="minorHAnsi" w:hAnsiTheme="minorHAnsi" w:cstheme="minorHAnsi"/>
          <w:bCs/>
          <w:color w:val="auto"/>
          <w:sz w:val="22"/>
        </w:rPr>
        <w:t xml:space="preserve">Sestavni del razpisa </w:t>
      </w:r>
      <w:r w:rsidR="00C74202">
        <w:rPr>
          <w:rFonts w:asciiTheme="minorHAnsi" w:hAnsiTheme="minorHAnsi" w:cstheme="minorHAnsi"/>
          <w:bCs/>
          <w:color w:val="auto"/>
          <w:sz w:val="22"/>
        </w:rPr>
        <w:t>so</w:t>
      </w:r>
      <w:r w:rsidR="00521563">
        <w:rPr>
          <w:rFonts w:asciiTheme="minorHAnsi" w:hAnsiTheme="minorHAnsi" w:cstheme="minorHAnsi"/>
          <w:bCs/>
          <w:color w:val="auto"/>
          <w:sz w:val="22"/>
        </w:rPr>
        <w:t xml:space="preserve"> kot njegova priloga</w:t>
      </w:r>
      <w:r w:rsidRPr="004D3715">
        <w:rPr>
          <w:rFonts w:asciiTheme="minorHAnsi" w:hAnsiTheme="minorHAnsi" w:cstheme="minorHAnsi"/>
          <w:bCs/>
          <w:color w:val="auto"/>
          <w:sz w:val="22"/>
        </w:rPr>
        <w:t xml:space="preserve"> tudi Navodil</w:t>
      </w:r>
      <w:r w:rsidR="00C74202">
        <w:rPr>
          <w:rFonts w:asciiTheme="minorHAnsi" w:hAnsiTheme="minorHAnsi" w:cstheme="minorHAnsi"/>
          <w:bCs/>
          <w:color w:val="auto"/>
          <w:sz w:val="22"/>
        </w:rPr>
        <w:t>a</w:t>
      </w:r>
      <w:r w:rsidRPr="004D3715">
        <w:rPr>
          <w:rFonts w:asciiTheme="minorHAnsi" w:hAnsiTheme="minorHAnsi" w:cstheme="minorHAnsi"/>
          <w:bCs/>
          <w:color w:val="auto"/>
          <w:sz w:val="22"/>
        </w:rPr>
        <w:t xml:space="preserve"> za pripravo projekta promocije zdravja na delovnem</w:t>
      </w:r>
      <w:r>
        <w:rPr>
          <w:rFonts w:asciiTheme="minorHAnsi" w:eastAsiaTheme="minorEastAsia" w:hAnsiTheme="minorHAnsi" w:cstheme="minorHAnsi"/>
          <w:b/>
          <w:bCs/>
          <w:color w:val="auto"/>
          <w:kern w:val="0"/>
          <w:sz w:val="22"/>
        </w:rPr>
        <w:t xml:space="preserve"> </w:t>
      </w:r>
      <w:r w:rsidRPr="004D3715">
        <w:rPr>
          <w:rFonts w:asciiTheme="minorHAnsi" w:eastAsiaTheme="minorEastAsia" w:hAnsiTheme="minorHAnsi" w:cstheme="minorHAnsi"/>
          <w:color w:val="auto"/>
          <w:kern w:val="0"/>
          <w:sz w:val="22"/>
        </w:rPr>
        <w:t>mestu</w:t>
      </w:r>
      <w:r w:rsidR="00C74202">
        <w:rPr>
          <w:rFonts w:asciiTheme="minorHAnsi" w:eastAsiaTheme="minorEastAsia" w:hAnsiTheme="minorHAnsi" w:cstheme="minorHAnsi"/>
          <w:color w:val="auto"/>
          <w:kern w:val="0"/>
          <w:sz w:val="22"/>
        </w:rPr>
        <w:t xml:space="preserve"> (v nadaljevanju: Navodila</w:t>
      </w:r>
      <w:r w:rsidR="00521563">
        <w:rPr>
          <w:rFonts w:asciiTheme="minorHAnsi" w:eastAsiaTheme="minorEastAsia" w:hAnsiTheme="minorHAnsi" w:cstheme="minorHAnsi"/>
          <w:color w:val="auto"/>
          <w:kern w:val="0"/>
          <w:sz w:val="22"/>
        </w:rPr>
        <w:t xml:space="preserve"> za pripravo projekta</w:t>
      </w:r>
      <w:r w:rsidR="00C74202">
        <w:rPr>
          <w:rFonts w:asciiTheme="minorHAnsi" w:eastAsiaTheme="minorEastAsia" w:hAnsiTheme="minorHAnsi" w:cstheme="minorHAnsi"/>
          <w:color w:val="auto"/>
          <w:kern w:val="0"/>
          <w:sz w:val="22"/>
        </w:rPr>
        <w:t>)</w:t>
      </w:r>
      <w:r>
        <w:rPr>
          <w:rFonts w:asciiTheme="minorHAnsi" w:eastAsiaTheme="minorEastAsia" w:hAnsiTheme="minorHAnsi" w:cstheme="minorHAnsi"/>
          <w:color w:val="auto"/>
          <w:kern w:val="0"/>
          <w:sz w:val="22"/>
        </w:rPr>
        <w:t>.</w:t>
      </w:r>
      <w:r>
        <w:rPr>
          <w:rFonts w:asciiTheme="minorHAnsi" w:eastAsiaTheme="minorEastAsia" w:hAnsiTheme="minorHAnsi" w:cstheme="minorHAnsi"/>
          <w:b/>
          <w:bCs/>
          <w:color w:val="auto"/>
          <w:kern w:val="0"/>
          <w:sz w:val="22"/>
        </w:rPr>
        <w:t xml:space="preserve"> </w:t>
      </w:r>
    </w:p>
    <w:p w14:paraId="350F7725" w14:textId="77777777" w:rsidR="00AA0BAB" w:rsidRPr="00F07DBF" w:rsidRDefault="00AA0BAB" w:rsidP="006C7856">
      <w:pPr>
        <w:pStyle w:val="Odstavekseznama"/>
        <w:numPr>
          <w:ilvl w:val="0"/>
          <w:numId w:val="1"/>
        </w:numPr>
        <w:spacing w:before="360" w:after="0" w:line="240" w:lineRule="auto"/>
        <w:ind w:left="935" w:hanging="357"/>
        <w:contextualSpacing w:val="0"/>
        <w:rPr>
          <w:rFonts w:asciiTheme="minorHAnsi" w:hAnsiTheme="minorHAnsi" w:cstheme="minorHAnsi"/>
          <w:b/>
          <w:color w:val="auto"/>
          <w:sz w:val="22"/>
        </w:rPr>
      </w:pPr>
      <w:r w:rsidRPr="00F07DBF">
        <w:rPr>
          <w:rFonts w:asciiTheme="minorHAnsi" w:hAnsiTheme="minorHAnsi" w:cstheme="minorHAnsi"/>
          <w:b/>
          <w:color w:val="auto"/>
          <w:sz w:val="22"/>
        </w:rPr>
        <w:t>KONZORCIJ</w:t>
      </w:r>
    </w:p>
    <w:p w14:paraId="2D5A9FFB" w14:textId="6EFB3D6F" w:rsidR="00AA0BAB" w:rsidRPr="00F07DBF" w:rsidRDefault="006C7856" w:rsidP="00AA0BAB">
      <w:pPr>
        <w:tabs>
          <w:tab w:val="left" w:pos="1134"/>
        </w:tabs>
        <w:spacing w:before="240" w:after="0" w:line="240" w:lineRule="auto"/>
        <w:ind w:left="588"/>
        <w:rPr>
          <w:rFonts w:asciiTheme="minorHAnsi" w:eastAsiaTheme="minorEastAsia" w:hAnsiTheme="minorHAnsi" w:cstheme="minorHAnsi"/>
          <w:b/>
          <w:bCs/>
          <w:color w:val="auto"/>
          <w:kern w:val="0"/>
          <w:sz w:val="22"/>
        </w:rPr>
      </w:pPr>
      <w:r w:rsidRPr="00F07DBF">
        <w:rPr>
          <w:rFonts w:asciiTheme="minorHAnsi" w:eastAsiaTheme="minorEastAsia" w:hAnsiTheme="minorHAnsi" w:cstheme="minorHAnsi"/>
          <w:b/>
          <w:bCs/>
          <w:color w:val="auto"/>
          <w:kern w:val="0"/>
          <w:sz w:val="22"/>
        </w:rPr>
        <w:t>7</w:t>
      </w:r>
      <w:r w:rsidR="00AA0BAB" w:rsidRPr="00F07DBF">
        <w:rPr>
          <w:rFonts w:asciiTheme="minorHAnsi" w:eastAsiaTheme="minorEastAsia" w:hAnsiTheme="minorHAnsi" w:cstheme="minorHAnsi"/>
          <w:b/>
          <w:bCs/>
          <w:color w:val="auto"/>
          <w:kern w:val="0"/>
          <w:sz w:val="22"/>
        </w:rPr>
        <w:t>.1.</w:t>
      </w:r>
      <w:r w:rsidR="00AA0BAB" w:rsidRPr="00F07DBF">
        <w:rPr>
          <w:rFonts w:asciiTheme="minorHAnsi" w:eastAsiaTheme="minorEastAsia" w:hAnsiTheme="minorHAnsi" w:cstheme="minorHAnsi"/>
          <w:b/>
          <w:bCs/>
          <w:color w:val="auto"/>
          <w:kern w:val="0"/>
          <w:sz w:val="22"/>
        </w:rPr>
        <w:tab/>
      </w:r>
      <w:r w:rsidR="00511B4B" w:rsidRPr="00F07DBF">
        <w:rPr>
          <w:rFonts w:asciiTheme="minorHAnsi" w:eastAsiaTheme="minorEastAsia" w:hAnsiTheme="minorHAnsi" w:cstheme="minorHAnsi"/>
          <w:b/>
          <w:bCs/>
          <w:color w:val="auto"/>
          <w:kern w:val="0"/>
          <w:sz w:val="22"/>
        </w:rPr>
        <w:t>Oblikovanje</w:t>
      </w:r>
      <w:r w:rsidR="00AA0BAB" w:rsidRPr="00F07DBF">
        <w:rPr>
          <w:rFonts w:asciiTheme="minorHAnsi" w:eastAsiaTheme="minorEastAsia" w:hAnsiTheme="minorHAnsi" w:cstheme="minorHAnsi"/>
          <w:b/>
          <w:bCs/>
          <w:color w:val="auto"/>
          <w:kern w:val="0"/>
          <w:sz w:val="22"/>
        </w:rPr>
        <w:t xml:space="preserve"> konzorcija</w:t>
      </w:r>
    </w:p>
    <w:p w14:paraId="08B83C59" w14:textId="37C0DE32" w:rsidR="00AA0BAB" w:rsidRPr="00F07DBF" w:rsidRDefault="00AA0BAB" w:rsidP="00AA0BAB">
      <w:pPr>
        <w:spacing w:before="120" w:after="0" w:line="240" w:lineRule="auto"/>
        <w:ind w:left="0" w:firstLine="0"/>
        <w:rPr>
          <w:rFonts w:asciiTheme="minorHAnsi" w:eastAsiaTheme="minorEastAsia" w:hAnsiTheme="minorHAnsi" w:cstheme="minorHAnsi"/>
          <w:color w:val="auto"/>
          <w:kern w:val="0"/>
          <w:sz w:val="22"/>
        </w:rPr>
      </w:pPr>
      <w:r w:rsidRPr="00F07DBF">
        <w:rPr>
          <w:rFonts w:asciiTheme="minorHAnsi" w:hAnsiTheme="minorHAnsi" w:cstheme="minorHAnsi"/>
          <w:color w:val="auto"/>
          <w:sz w:val="22"/>
        </w:rPr>
        <w:t>Konzorcij</w:t>
      </w:r>
      <w:r w:rsidRPr="00F07DBF">
        <w:rPr>
          <w:rFonts w:asciiTheme="minorHAnsi" w:eastAsiaTheme="minorEastAsia" w:hAnsiTheme="minorHAnsi" w:cstheme="minorHAnsi"/>
          <w:color w:val="auto"/>
          <w:kern w:val="0"/>
          <w:sz w:val="22"/>
        </w:rPr>
        <w:t xml:space="preserve"> </w:t>
      </w:r>
      <w:r w:rsidRPr="00F07DBF">
        <w:rPr>
          <w:rFonts w:asciiTheme="minorHAnsi" w:hAnsiTheme="minorHAnsi" w:cstheme="minorHAnsi"/>
          <w:color w:val="auto"/>
          <w:sz w:val="22"/>
        </w:rPr>
        <w:t>oblikujeta</w:t>
      </w:r>
      <w:r w:rsidRPr="00F07DBF">
        <w:rPr>
          <w:rFonts w:asciiTheme="minorHAnsi" w:eastAsiaTheme="minorEastAsia" w:hAnsiTheme="minorHAnsi" w:cstheme="minorHAnsi"/>
          <w:color w:val="auto"/>
          <w:kern w:val="0"/>
          <w:sz w:val="22"/>
        </w:rPr>
        <w:t xml:space="preserve"> dve pravni osebi s sedežem v Republiki Sloveniji (v nadaljevanju: konzorcijsk</w:t>
      </w:r>
      <w:r w:rsidR="00A2591B" w:rsidRPr="00F07DBF">
        <w:rPr>
          <w:rFonts w:asciiTheme="minorHAnsi" w:eastAsiaTheme="minorEastAsia" w:hAnsiTheme="minorHAnsi" w:cstheme="minorHAnsi"/>
          <w:color w:val="auto"/>
          <w:kern w:val="0"/>
          <w:sz w:val="22"/>
        </w:rPr>
        <w:t>a</w:t>
      </w:r>
      <w:r w:rsidRPr="00F07DBF">
        <w:rPr>
          <w:rFonts w:asciiTheme="minorHAnsi" w:eastAsiaTheme="minorEastAsia" w:hAnsiTheme="minorHAnsi" w:cstheme="minorHAnsi"/>
          <w:color w:val="auto"/>
          <w:kern w:val="0"/>
          <w:sz w:val="22"/>
        </w:rPr>
        <w:t xml:space="preserve"> partner</w:t>
      </w:r>
      <w:r w:rsidR="00A2591B" w:rsidRPr="00F07DBF">
        <w:rPr>
          <w:rFonts w:asciiTheme="minorHAnsi" w:eastAsiaTheme="minorEastAsia" w:hAnsiTheme="minorHAnsi" w:cstheme="minorHAnsi"/>
          <w:color w:val="auto"/>
          <w:kern w:val="0"/>
          <w:sz w:val="22"/>
        </w:rPr>
        <w:t>ja</w:t>
      </w:r>
      <w:r w:rsidRPr="00F07DBF">
        <w:rPr>
          <w:rFonts w:asciiTheme="minorHAnsi" w:eastAsiaTheme="minorEastAsia" w:hAnsiTheme="minorHAnsi" w:cstheme="minorHAnsi"/>
          <w:color w:val="auto"/>
          <w:kern w:val="0"/>
          <w:sz w:val="22"/>
        </w:rPr>
        <w:t>), in sicer:</w:t>
      </w:r>
    </w:p>
    <w:p w14:paraId="1EEFE5D8" w14:textId="77777777" w:rsidR="00AA0BAB" w:rsidRPr="00F07DBF" w:rsidRDefault="00AA0BAB" w:rsidP="002E2585">
      <w:pPr>
        <w:pStyle w:val="Odstavekseznama"/>
        <w:numPr>
          <w:ilvl w:val="0"/>
          <w:numId w:val="3"/>
        </w:numPr>
        <w:spacing w:after="0" w:line="240" w:lineRule="auto"/>
        <w:rPr>
          <w:rFonts w:asciiTheme="minorHAnsi" w:hAnsiTheme="minorHAnsi" w:cstheme="minorHAnsi"/>
          <w:color w:val="auto"/>
          <w:sz w:val="22"/>
        </w:rPr>
      </w:pPr>
      <w:r w:rsidRPr="00F07DBF">
        <w:rPr>
          <w:rFonts w:asciiTheme="minorHAnsi" w:hAnsiTheme="minorHAnsi" w:cstheme="minorHAnsi"/>
          <w:color w:val="auto"/>
          <w:sz w:val="22"/>
        </w:rPr>
        <w:t>konzorcijski partner, ki predstavlja delojemalsko stran in je organiziran kot reprezentativna zveza ali konfederacija sindikatov za območje države, in</w:t>
      </w:r>
    </w:p>
    <w:p w14:paraId="74515C31" w14:textId="77777777" w:rsidR="00AA0BAB" w:rsidRPr="00F07DBF" w:rsidRDefault="00AA0BAB" w:rsidP="002E2585">
      <w:pPr>
        <w:pStyle w:val="Odstavekseznama"/>
        <w:numPr>
          <w:ilvl w:val="0"/>
          <w:numId w:val="3"/>
        </w:numPr>
        <w:spacing w:after="0" w:line="240" w:lineRule="auto"/>
        <w:rPr>
          <w:rFonts w:asciiTheme="minorHAnsi" w:hAnsiTheme="minorHAnsi" w:cstheme="minorHAnsi"/>
          <w:color w:val="auto"/>
          <w:sz w:val="22"/>
        </w:rPr>
      </w:pPr>
      <w:r w:rsidRPr="00F07DBF">
        <w:rPr>
          <w:rFonts w:asciiTheme="minorHAnsi" w:hAnsiTheme="minorHAnsi" w:cstheme="minorHAnsi"/>
          <w:color w:val="auto"/>
          <w:sz w:val="22"/>
        </w:rPr>
        <w:t>konzorcijski partner, ki predstavlja delodajalsko stran in je organiziran kot gospodarsko interesno združenje ali zbornica, ki deluje na območju države.</w:t>
      </w:r>
    </w:p>
    <w:p w14:paraId="704AC400" w14:textId="763D422A" w:rsidR="00AA0BAB" w:rsidRPr="00F07DBF" w:rsidRDefault="00AA0BAB" w:rsidP="00AA0BAB">
      <w:pPr>
        <w:spacing w:before="120" w:after="0" w:line="240" w:lineRule="auto"/>
        <w:ind w:left="0" w:firstLine="0"/>
        <w:rPr>
          <w:rFonts w:asciiTheme="minorHAnsi" w:eastAsiaTheme="minorEastAsia" w:hAnsiTheme="minorHAnsi" w:cstheme="minorHAnsi"/>
          <w:color w:val="auto"/>
          <w:kern w:val="0"/>
          <w:sz w:val="22"/>
        </w:rPr>
      </w:pPr>
      <w:r w:rsidRPr="00F07DBF">
        <w:rPr>
          <w:rFonts w:asciiTheme="minorHAnsi" w:eastAsiaTheme="minorEastAsia" w:hAnsiTheme="minorHAnsi" w:cstheme="minorHAnsi"/>
          <w:color w:val="auto"/>
          <w:kern w:val="0"/>
          <w:sz w:val="22"/>
        </w:rPr>
        <w:t xml:space="preserve">Vsaka </w:t>
      </w:r>
      <w:r w:rsidRPr="00F07DBF">
        <w:rPr>
          <w:rFonts w:asciiTheme="minorHAnsi" w:hAnsiTheme="minorHAnsi" w:cstheme="minorHAnsi"/>
          <w:color w:val="auto"/>
          <w:sz w:val="22"/>
        </w:rPr>
        <w:t>delojemalska</w:t>
      </w:r>
      <w:r w:rsidRPr="00F07DBF">
        <w:rPr>
          <w:rFonts w:asciiTheme="minorHAnsi" w:eastAsiaTheme="minorEastAsia" w:hAnsiTheme="minorHAnsi" w:cstheme="minorHAnsi"/>
          <w:color w:val="auto"/>
          <w:kern w:val="0"/>
          <w:sz w:val="22"/>
        </w:rPr>
        <w:t xml:space="preserve"> in vsaka delodajalska organizacija je lahko konzorcijski partner samo v enem konzorciju.</w:t>
      </w:r>
    </w:p>
    <w:p w14:paraId="1AC634E1" w14:textId="0BB3B2F8" w:rsidR="00C92D07" w:rsidRPr="00F07DBF" w:rsidRDefault="00C92D07" w:rsidP="00C92D07">
      <w:pPr>
        <w:spacing w:before="120" w:after="0" w:line="240" w:lineRule="auto"/>
        <w:ind w:left="0" w:firstLine="0"/>
        <w:rPr>
          <w:rFonts w:asciiTheme="minorHAnsi" w:hAnsiTheme="minorHAnsi" w:cstheme="minorHAnsi"/>
          <w:color w:val="auto"/>
          <w:sz w:val="22"/>
        </w:rPr>
      </w:pPr>
      <w:r w:rsidRPr="00F07DBF">
        <w:rPr>
          <w:rFonts w:asciiTheme="minorHAnsi" w:eastAsiaTheme="minorEastAsia" w:hAnsiTheme="minorHAnsi" w:cstheme="minorHAnsi"/>
          <w:color w:val="auto"/>
          <w:kern w:val="0"/>
          <w:sz w:val="22"/>
        </w:rPr>
        <w:t>Konzorcij</w:t>
      </w:r>
      <w:r w:rsidRPr="00F07DBF">
        <w:rPr>
          <w:rFonts w:asciiTheme="minorHAnsi" w:hAnsiTheme="minorHAnsi" w:cstheme="minorHAnsi"/>
          <w:color w:val="auto"/>
          <w:sz w:val="22"/>
        </w:rPr>
        <w:t xml:space="preserve"> mora biti oblikovan najmanj za obdobje od dneva najave konzorcija o sodelovanju na razpisu (gl. 7.2. točko razpisa) do 31. 12. 2026.</w:t>
      </w:r>
    </w:p>
    <w:p w14:paraId="7F4E2C1B" w14:textId="5972CDB4" w:rsidR="00AA0BAB" w:rsidRPr="00F07DBF" w:rsidRDefault="006C7856" w:rsidP="00AA0BAB">
      <w:pPr>
        <w:tabs>
          <w:tab w:val="left" w:pos="1134"/>
        </w:tabs>
        <w:spacing w:before="240" w:after="0" w:line="240" w:lineRule="auto"/>
        <w:ind w:left="588"/>
        <w:rPr>
          <w:rFonts w:asciiTheme="minorHAnsi" w:eastAsiaTheme="minorEastAsia" w:hAnsiTheme="minorHAnsi" w:cstheme="minorHAnsi"/>
          <w:b/>
          <w:bCs/>
          <w:color w:val="auto"/>
          <w:kern w:val="0"/>
          <w:sz w:val="22"/>
        </w:rPr>
      </w:pPr>
      <w:r w:rsidRPr="00F07DBF">
        <w:rPr>
          <w:rFonts w:asciiTheme="minorHAnsi" w:eastAsiaTheme="minorEastAsia" w:hAnsiTheme="minorHAnsi" w:cstheme="minorHAnsi"/>
          <w:b/>
          <w:bCs/>
          <w:color w:val="auto"/>
          <w:kern w:val="0"/>
          <w:sz w:val="22"/>
        </w:rPr>
        <w:t>7</w:t>
      </w:r>
      <w:r w:rsidR="00AA0BAB" w:rsidRPr="00F07DBF">
        <w:rPr>
          <w:rFonts w:asciiTheme="minorHAnsi" w:eastAsiaTheme="minorEastAsia" w:hAnsiTheme="minorHAnsi" w:cstheme="minorHAnsi"/>
          <w:b/>
          <w:bCs/>
          <w:color w:val="auto"/>
          <w:kern w:val="0"/>
          <w:sz w:val="22"/>
        </w:rPr>
        <w:t>.2.</w:t>
      </w:r>
      <w:r w:rsidR="00AA0BAB" w:rsidRPr="00F07DBF">
        <w:rPr>
          <w:rFonts w:asciiTheme="minorHAnsi" w:eastAsiaTheme="minorEastAsia" w:hAnsiTheme="minorHAnsi" w:cstheme="minorHAnsi"/>
          <w:b/>
          <w:bCs/>
          <w:color w:val="auto"/>
          <w:kern w:val="0"/>
          <w:sz w:val="22"/>
        </w:rPr>
        <w:tab/>
        <w:t>Najava konzorcija o sodelovanju na razpisu</w:t>
      </w:r>
    </w:p>
    <w:p w14:paraId="74FF0E9A" w14:textId="006FED26" w:rsidR="00AA0BAB" w:rsidRPr="00F07DBF" w:rsidRDefault="00AA0BAB" w:rsidP="00AA0BAB">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Konzorcij, ki želi sodelovati na razpisu, svoje sodelovanje najavi Zavodu.</w:t>
      </w:r>
    </w:p>
    <w:p w14:paraId="48A38660" w14:textId="7122EC1C" w:rsidR="00DC2C15" w:rsidRDefault="00AA0BAB" w:rsidP="004E425D">
      <w:pPr>
        <w:spacing w:before="120" w:after="0" w:line="240" w:lineRule="auto"/>
        <w:ind w:left="0" w:firstLine="0"/>
        <w:rPr>
          <w:rFonts w:asciiTheme="minorHAnsi" w:hAnsiTheme="minorHAnsi" w:cstheme="minorHAnsi"/>
          <w:color w:val="auto"/>
          <w:sz w:val="22"/>
        </w:rPr>
      </w:pPr>
      <w:r w:rsidRPr="007B40A0">
        <w:rPr>
          <w:rFonts w:asciiTheme="minorHAnsi" w:hAnsiTheme="minorHAnsi" w:cstheme="minorHAnsi"/>
          <w:bCs/>
          <w:color w:val="auto"/>
          <w:sz w:val="22"/>
        </w:rPr>
        <w:t>Najav</w:t>
      </w:r>
      <w:r w:rsidR="004F1772" w:rsidRPr="007B40A0">
        <w:rPr>
          <w:rFonts w:asciiTheme="minorHAnsi" w:hAnsiTheme="minorHAnsi" w:cstheme="minorHAnsi"/>
          <w:bCs/>
          <w:color w:val="auto"/>
          <w:sz w:val="22"/>
        </w:rPr>
        <w:t>a</w:t>
      </w:r>
      <w:r w:rsidRPr="007B40A0">
        <w:rPr>
          <w:rFonts w:asciiTheme="minorHAnsi" w:hAnsiTheme="minorHAnsi" w:cstheme="minorHAnsi"/>
          <w:bCs/>
          <w:color w:val="auto"/>
          <w:sz w:val="22"/>
        </w:rPr>
        <w:t xml:space="preserve"> konzorcija o sodelovanju na razpisu </w:t>
      </w:r>
      <w:r w:rsidR="004E425D" w:rsidRPr="007B40A0">
        <w:rPr>
          <w:rFonts w:asciiTheme="minorHAnsi" w:hAnsiTheme="minorHAnsi" w:cstheme="minorHAnsi"/>
          <w:bCs/>
          <w:color w:val="auto"/>
          <w:sz w:val="22"/>
        </w:rPr>
        <w:t>z vsebino iz</w:t>
      </w:r>
      <w:r w:rsidRPr="007B40A0">
        <w:rPr>
          <w:rFonts w:asciiTheme="minorHAnsi" w:hAnsiTheme="minorHAnsi" w:cstheme="minorHAnsi"/>
          <w:bCs/>
          <w:color w:val="auto"/>
          <w:sz w:val="22"/>
        </w:rPr>
        <w:t xml:space="preserve"> </w:t>
      </w:r>
      <w:r w:rsidRPr="007B40A0">
        <w:rPr>
          <w:rFonts w:asciiTheme="minorHAnsi" w:hAnsiTheme="minorHAnsi" w:cstheme="minorHAnsi"/>
          <w:color w:val="auto"/>
          <w:sz w:val="22"/>
        </w:rPr>
        <w:t>Obrazc</w:t>
      </w:r>
      <w:r w:rsidR="004E425D" w:rsidRPr="007B40A0">
        <w:rPr>
          <w:rFonts w:asciiTheme="minorHAnsi" w:hAnsiTheme="minorHAnsi" w:cstheme="minorHAnsi"/>
          <w:color w:val="auto"/>
          <w:sz w:val="22"/>
        </w:rPr>
        <w:t>a</w:t>
      </w:r>
      <w:r w:rsidRPr="007B40A0">
        <w:rPr>
          <w:rFonts w:asciiTheme="minorHAnsi" w:hAnsiTheme="minorHAnsi" w:cstheme="minorHAnsi"/>
          <w:color w:val="auto"/>
          <w:sz w:val="22"/>
        </w:rPr>
        <w:t> 1</w:t>
      </w:r>
      <w:r w:rsidR="00854DB5" w:rsidRPr="007B40A0">
        <w:rPr>
          <w:rFonts w:asciiTheme="minorHAnsi" w:hAnsiTheme="minorHAnsi" w:cstheme="minorHAnsi"/>
          <w:color w:val="auto"/>
          <w:sz w:val="22"/>
        </w:rPr>
        <w:t xml:space="preserve"> se pošlje Zavodu najpozneje </w:t>
      </w:r>
      <w:r w:rsidR="004F1772" w:rsidRPr="007B40A0">
        <w:rPr>
          <w:rFonts w:asciiTheme="minorHAnsi" w:hAnsiTheme="minorHAnsi" w:cstheme="minorHAnsi"/>
          <w:color w:val="auto"/>
          <w:sz w:val="22"/>
        </w:rPr>
        <w:t>2</w:t>
      </w:r>
      <w:r w:rsidR="00506C21" w:rsidRPr="007B40A0">
        <w:rPr>
          <w:rFonts w:asciiTheme="minorHAnsi" w:hAnsiTheme="minorHAnsi" w:cstheme="minorHAnsi"/>
          <w:color w:val="auto"/>
          <w:sz w:val="22"/>
        </w:rPr>
        <w:t>7</w:t>
      </w:r>
      <w:r w:rsidR="00854DB5" w:rsidRPr="007B40A0">
        <w:rPr>
          <w:rFonts w:asciiTheme="minorHAnsi" w:hAnsiTheme="minorHAnsi" w:cstheme="minorHAnsi"/>
          <w:color w:val="auto"/>
          <w:sz w:val="22"/>
        </w:rPr>
        <w:t>. </w:t>
      </w:r>
      <w:r w:rsidR="004F1772" w:rsidRPr="007B40A0">
        <w:rPr>
          <w:rFonts w:asciiTheme="minorHAnsi" w:hAnsiTheme="minorHAnsi" w:cstheme="minorHAnsi"/>
          <w:color w:val="auto"/>
          <w:sz w:val="22"/>
        </w:rPr>
        <w:t>5</w:t>
      </w:r>
      <w:r w:rsidR="00854DB5" w:rsidRPr="007B40A0">
        <w:rPr>
          <w:rFonts w:asciiTheme="minorHAnsi" w:hAnsiTheme="minorHAnsi" w:cstheme="minorHAnsi"/>
          <w:color w:val="auto"/>
          <w:sz w:val="22"/>
        </w:rPr>
        <w:t>. 2024, do </w:t>
      </w:r>
      <w:r w:rsidR="00506C21" w:rsidRPr="007B40A0">
        <w:rPr>
          <w:rFonts w:asciiTheme="minorHAnsi" w:hAnsiTheme="minorHAnsi" w:cstheme="minorHAnsi"/>
          <w:color w:val="auto"/>
          <w:sz w:val="22"/>
        </w:rPr>
        <w:t>12</w:t>
      </w:r>
      <w:r w:rsidR="00854DB5" w:rsidRPr="007B40A0">
        <w:rPr>
          <w:rFonts w:asciiTheme="minorHAnsi" w:hAnsiTheme="minorHAnsi" w:cstheme="minorHAnsi"/>
          <w:color w:val="auto"/>
          <w:sz w:val="22"/>
        </w:rPr>
        <w:t>. ure</w:t>
      </w:r>
      <w:r w:rsidR="004F1772" w:rsidRPr="007B40A0">
        <w:rPr>
          <w:rFonts w:asciiTheme="minorHAnsi" w:hAnsiTheme="minorHAnsi" w:cstheme="minorHAnsi"/>
          <w:color w:val="auto"/>
          <w:sz w:val="22"/>
        </w:rPr>
        <w:t xml:space="preserve">, na elektronski naslov Zavoda: </w:t>
      </w:r>
      <w:hyperlink r:id="rId11" w:history="1">
        <w:r w:rsidR="00DC2C15" w:rsidRPr="00710944">
          <w:rPr>
            <w:rStyle w:val="Hiperpovezava"/>
            <w:rFonts w:asciiTheme="minorHAnsi" w:hAnsiTheme="minorHAnsi" w:cstheme="minorHAnsi"/>
            <w:sz w:val="22"/>
          </w:rPr>
          <w:t>razpis.promocija-zdravja@zzzs.si</w:t>
        </w:r>
      </w:hyperlink>
    </w:p>
    <w:p w14:paraId="05C484FA" w14:textId="1D02841E" w:rsidR="004E425D" w:rsidRPr="007B40A0" w:rsidRDefault="004E425D" w:rsidP="004E425D">
      <w:pPr>
        <w:spacing w:before="120" w:after="0" w:line="240" w:lineRule="auto"/>
        <w:ind w:left="0" w:firstLine="0"/>
        <w:rPr>
          <w:rFonts w:asciiTheme="minorHAnsi" w:hAnsiTheme="minorHAnsi" w:cstheme="minorHAnsi"/>
          <w:color w:val="auto"/>
          <w:sz w:val="22"/>
        </w:rPr>
      </w:pPr>
    </w:p>
    <w:p w14:paraId="00064417" w14:textId="28C5993F" w:rsidR="00D3456A" w:rsidRPr="00F07DBF" w:rsidRDefault="00AA0BAB" w:rsidP="00AA0BAB">
      <w:pPr>
        <w:spacing w:before="120" w:after="0" w:line="240" w:lineRule="auto"/>
        <w:ind w:left="0" w:firstLine="0"/>
        <w:rPr>
          <w:rFonts w:asciiTheme="minorHAnsi" w:hAnsiTheme="minorHAnsi" w:cstheme="minorHAnsi"/>
          <w:color w:val="auto"/>
          <w:sz w:val="22"/>
        </w:rPr>
      </w:pPr>
      <w:r w:rsidRPr="007B40A0">
        <w:rPr>
          <w:rFonts w:asciiTheme="minorHAnsi" w:hAnsiTheme="minorHAnsi" w:cstheme="minorHAnsi"/>
          <w:color w:val="auto"/>
          <w:sz w:val="22"/>
        </w:rPr>
        <w:lastRenderedPageBreak/>
        <w:t xml:space="preserve">Zavod </w:t>
      </w:r>
      <w:r w:rsidR="009E12B3" w:rsidRPr="007B40A0">
        <w:rPr>
          <w:rFonts w:asciiTheme="minorHAnsi" w:hAnsiTheme="minorHAnsi" w:cstheme="minorHAnsi"/>
          <w:color w:val="auto"/>
          <w:sz w:val="22"/>
        </w:rPr>
        <w:t xml:space="preserve">dne </w:t>
      </w:r>
      <w:r w:rsidR="004F1772" w:rsidRPr="007B40A0">
        <w:rPr>
          <w:rFonts w:asciiTheme="minorHAnsi" w:hAnsiTheme="minorHAnsi" w:cstheme="minorHAnsi"/>
          <w:color w:val="auto"/>
          <w:sz w:val="22"/>
        </w:rPr>
        <w:t>2</w:t>
      </w:r>
      <w:r w:rsidR="00506C21" w:rsidRPr="007B40A0">
        <w:rPr>
          <w:rFonts w:asciiTheme="minorHAnsi" w:hAnsiTheme="minorHAnsi" w:cstheme="minorHAnsi"/>
          <w:color w:val="auto"/>
          <w:sz w:val="22"/>
        </w:rPr>
        <w:t>8</w:t>
      </w:r>
      <w:r w:rsidR="009E12B3" w:rsidRPr="007B40A0">
        <w:rPr>
          <w:rFonts w:asciiTheme="minorHAnsi" w:hAnsiTheme="minorHAnsi" w:cstheme="minorHAnsi"/>
          <w:color w:val="auto"/>
          <w:sz w:val="22"/>
        </w:rPr>
        <w:t>. </w:t>
      </w:r>
      <w:r w:rsidR="004F1772" w:rsidRPr="007B40A0">
        <w:rPr>
          <w:rFonts w:asciiTheme="minorHAnsi" w:hAnsiTheme="minorHAnsi" w:cstheme="minorHAnsi"/>
          <w:color w:val="auto"/>
          <w:sz w:val="22"/>
        </w:rPr>
        <w:t>5.</w:t>
      </w:r>
      <w:r w:rsidR="009E12B3" w:rsidRPr="007B40A0">
        <w:rPr>
          <w:rFonts w:asciiTheme="minorHAnsi" w:hAnsiTheme="minorHAnsi" w:cstheme="minorHAnsi"/>
          <w:color w:val="auto"/>
          <w:sz w:val="22"/>
        </w:rPr>
        <w:t xml:space="preserve"> 2024 </w:t>
      </w:r>
      <w:r w:rsidRPr="007B40A0">
        <w:rPr>
          <w:rFonts w:asciiTheme="minorHAnsi" w:hAnsiTheme="minorHAnsi" w:cstheme="minorHAnsi"/>
          <w:color w:val="auto"/>
          <w:sz w:val="22"/>
        </w:rPr>
        <w:t>na</w:t>
      </w:r>
      <w:r w:rsidRPr="00F07DBF">
        <w:rPr>
          <w:rFonts w:asciiTheme="minorHAnsi" w:hAnsiTheme="minorHAnsi" w:cstheme="minorHAnsi"/>
          <w:color w:val="auto"/>
          <w:sz w:val="22"/>
        </w:rPr>
        <w:t xml:space="preserve"> </w:t>
      </w:r>
      <w:r w:rsidR="009E12B3" w:rsidRPr="00F07DBF">
        <w:rPr>
          <w:rFonts w:asciiTheme="minorHAnsi" w:hAnsiTheme="minorHAnsi" w:cstheme="minorHAnsi"/>
          <w:color w:val="auto"/>
          <w:sz w:val="22"/>
        </w:rPr>
        <w:t xml:space="preserve">svoji </w:t>
      </w:r>
      <w:r w:rsidRPr="00F07DBF">
        <w:rPr>
          <w:rFonts w:asciiTheme="minorHAnsi" w:hAnsiTheme="minorHAnsi" w:cstheme="minorHAnsi"/>
          <w:color w:val="auto"/>
          <w:sz w:val="22"/>
        </w:rPr>
        <w:t>spletni strani</w:t>
      </w:r>
      <w:r w:rsidR="009E12B3" w:rsidRPr="00F07DBF">
        <w:rPr>
          <w:rFonts w:asciiTheme="minorHAnsi" w:hAnsiTheme="minorHAnsi" w:cstheme="minorHAnsi"/>
          <w:bCs/>
          <w:color w:val="auto"/>
          <w:sz w:val="22"/>
        </w:rPr>
        <w:t xml:space="preserve"> </w:t>
      </w:r>
      <w:hyperlink r:id="rId12" w:history="1">
        <w:r w:rsidR="00FA5283" w:rsidRPr="00F61246">
          <w:rPr>
            <w:rStyle w:val="Hiperpovezava"/>
            <w:rFonts w:asciiTheme="minorHAnsi" w:eastAsiaTheme="minorHAnsi" w:hAnsiTheme="minorHAnsi" w:cstheme="minorHAnsi"/>
            <w:kern w:val="0"/>
            <w:sz w:val="22"/>
            <w:lang w:eastAsia="en-US"/>
          </w:rPr>
          <w:t>www.zzzs.si</w:t>
        </w:r>
      </w:hyperlink>
      <w:r w:rsidR="00FA5283">
        <w:rPr>
          <w:rFonts w:asciiTheme="minorHAnsi" w:eastAsiaTheme="minorHAnsi" w:hAnsiTheme="minorHAnsi" w:cstheme="minorHAnsi"/>
          <w:color w:val="auto"/>
          <w:kern w:val="0"/>
          <w:sz w:val="22"/>
          <w:lang w:eastAsia="en-US"/>
        </w:rPr>
        <w:t> </w:t>
      </w:r>
      <w:r w:rsidR="0056495F" w:rsidRPr="0056495F">
        <w:rPr>
          <w:rFonts w:asciiTheme="minorHAnsi" w:eastAsiaTheme="minorHAnsi" w:hAnsiTheme="minorHAnsi" w:cstheme="minorHAnsi"/>
          <w:color w:val="auto"/>
          <w:kern w:val="0"/>
          <w:sz w:val="22"/>
          <w:lang w:eastAsia="en-US"/>
        </w:rPr>
        <w:t>/</w:t>
      </w:r>
      <w:r w:rsidR="00FA5283">
        <w:rPr>
          <w:rFonts w:asciiTheme="minorHAnsi" w:eastAsiaTheme="minorHAnsi" w:hAnsiTheme="minorHAnsi" w:cstheme="minorHAnsi"/>
          <w:color w:val="auto"/>
          <w:kern w:val="0"/>
          <w:sz w:val="22"/>
          <w:lang w:eastAsia="en-US"/>
        </w:rPr>
        <w:t> </w:t>
      </w:r>
      <w:r w:rsidR="0056495F" w:rsidRPr="0056495F">
        <w:rPr>
          <w:rFonts w:asciiTheme="minorHAnsi" w:eastAsiaTheme="minorHAnsi" w:hAnsiTheme="minorHAnsi" w:cstheme="minorHAnsi"/>
          <w:color w:val="auto"/>
          <w:kern w:val="0"/>
          <w:sz w:val="22"/>
          <w:lang w:eastAsia="en-US"/>
        </w:rPr>
        <w:t>rubrika Novice</w:t>
      </w:r>
      <w:r w:rsidRPr="00F07DBF">
        <w:rPr>
          <w:rFonts w:asciiTheme="minorHAnsi" w:hAnsiTheme="minorHAnsi" w:cstheme="minorHAnsi"/>
          <w:color w:val="auto"/>
          <w:sz w:val="22"/>
        </w:rPr>
        <w:t xml:space="preserve"> objavi seznam konzorcijev</w:t>
      </w:r>
      <w:r w:rsidR="00FF7A32" w:rsidRPr="00F07DBF">
        <w:rPr>
          <w:rFonts w:asciiTheme="minorHAnsi" w:hAnsiTheme="minorHAnsi" w:cstheme="minorHAnsi"/>
          <w:color w:val="auto"/>
          <w:sz w:val="22"/>
        </w:rPr>
        <w:t xml:space="preserve"> (v nadaljevanju: seznam konzorcijev)</w:t>
      </w:r>
      <w:r w:rsidRPr="00F07DBF">
        <w:rPr>
          <w:rFonts w:asciiTheme="minorHAnsi" w:hAnsiTheme="minorHAnsi" w:cstheme="minorHAnsi"/>
          <w:color w:val="auto"/>
          <w:sz w:val="22"/>
        </w:rPr>
        <w:t xml:space="preserve">, v katerem se </w:t>
      </w:r>
      <w:r w:rsidR="00FF7A32" w:rsidRPr="00F07DBF">
        <w:rPr>
          <w:rFonts w:asciiTheme="minorHAnsi" w:hAnsiTheme="minorHAnsi" w:cstheme="minorHAnsi"/>
          <w:color w:val="auto"/>
          <w:sz w:val="22"/>
        </w:rPr>
        <w:t xml:space="preserve">za </w:t>
      </w:r>
      <w:r w:rsidRPr="00F07DBF">
        <w:rPr>
          <w:rFonts w:asciiTheme="minorHAnsi" w:hAnsiTheme="minorHAnsi" w:cstheme="minorHAnsi"/>
          <w:color w:val="auto"/>
          <w:sz w:val="22"/>
        </w:rPr>
        <w:t>posamezen konzorcij navede</w:t>
      </w:r>
      <w:r w:rsidR="00D3456A" w:rsidRPr="00F07DBF">
        <w:rPr>
          <w:rFonts w:asciiTheme="minorHAnsi" w:hAnsiTheme="minorHAnsi" w:cstheme="minorHAnsi"/>
          <w:color w:val="auto"/>
          <w:sz w:val="22"/>
        </w:rPr>
        <w:t>jo najmanj naslednji podatki:</w:t>
      </w:r>
    </w:p>
    <w:p w14:paraId="02C589D6" w14:textId="6F652188" w:rsidR="00D3456A" w:rsidRPr="00F07DBF" w:rsidRDefault="00D3456A" w:rsidP="00971F38">
      <w:pPr>
        <w:pStyle w:val="Odstavekseznama"/>
        <w:numPr>
          <w:ilvl w:val="0"/>
          <w:numId w:val="3"/>
        </w:numPr>
        <w:spacing w:after="0" w:line="240" w:lineRule="auto"/>
        <w:rPr>
          <w:rFonts w:asciiTheme="minorHAnsi" w:hAnsiTheme="minorHAnsi" w:cstheme="minorHAnsi"/>
          <w:color w:val="auto"/>
          <w:sz w:val="22"/>
        </w:rPr>
      </w:pPr>
      <w:r w:rsidRPr="00F07DBF">
        <w:rPr>
          <w:rFonts w:asciiTheme="minorHAnsi" w:hAnsiTheme="minorHAnsi" w:cstheme="minorHAnsi"/>
          <w:color w:val="auto"/>
          <w:sz w:val="22"/>
        </w:rPr>
        <w:t>konzorcijska partnerja</w:t>
      </w:r>
      <w:r w:rsidR="00BD4EF7" w:rsidRPr="00F07DBF">
        <w:rPr>
          <w:rFonts w:asciiTheme="minorHAnsi" w:hAnsiTheme="minorHAnsi" w:cstheme="minorHAnsi"/>
          <w:color w:val="auto"/>
          <w:sz w:val="22"/>
        </w:rPr>
        <w:t xml:space="preserve"> in kateri od njiju je glavni konzorcijski partner;</w:t>
      </w:r>
    </w:p>
    <w:p w14:paraId="72074D0C" w14:textId="42D4FD3F" w:rsidR="00BD4EF7" w:rsidRPr="00506C21" w:rsidRDefault="004F1772" w:rsidP="00506C21">
      <w:pPr>
        <w:pStyle w:val="Odstavekseznama"/>
        <w:numPr>
          <w:ilvl w:val="0"/>
          <w:numId w:val="3"/>
        </w:numPr>
        <w:spacing w:after="0" w:line="240" w:lineRule="auto"/>
        <w:rPr>
          <w:rFonts w:asciiTheme="minorHAnsi" w:hAnsiTheme="minorHAnsi" w:cstheme="minorHAnsi"/>
          <w:color w:val="auto"/>
          <w:sz w:val="22"/>
        </w:rPr>
      </w:pPr>
      <w:r w:rsidRPr="00F07DBF">
        <w:rPr>
          <w:rFonts w:asciiTheme="minorHAnsi" w:hAnsiTheme="minorHAnsi" w:cstheme="minorHAnsi"/>
          <w:color w:val="auto"/>
          <w:sz w:val="22"/>
        </w:rPr>
        <w:t xml:space="preserve">naziv in </w:t>
      </w:r>
      <w:r w:rsidR="00AA0BAB" w:rsidRPr="00F07DBF">
        <w:rPr>
          <w:rFonts w:asciiTheme="minorHAnsi" w:hAnsiTheme="minorHAnsi" w:cstheme="minorHAnsi"/>
          <w:color w:val="auto"/>
          <w:sz w:val="22"/>
        </w:rPr>
        <w:t>naslov</w:t>
      </w:r>
      <w:r w:rsidRPr="00F07DBF">
        <w:rPr>
          <w:rFonts w:asciiTheme="minorHAnsi" w:hAnsiTheme="minorHAnsi" w:cstheme="minorHAnsi"/>
          <w:color w:val="auto"/>
          <w:sz w:val="22"/>
        </w:rPr>
        <w:t xml:space="preserve"> konzorcijskega partnerja, pri katerem se</w:t>
      </w:r>
      <w:r w:rsidR="00D3456A" w:rsidRPr="00F07DBF">
        <w:rPr>
          <w:rFonts w:asciiTheme="minorHAnsi" w:hAnsiTheme="minorHAnsi" w:cstheme="minorHAnsi"/>
          <w:color w:val="auto"/>
          <w:sz w:val="22"/>
        </w:rPr>
        <w:t xml:space="preserve"> vloži</w:t>
      </w:r>
      <w:r w:rsidRPr="00F07DBF">
        <w:rPr>
          <w:rFonts w:asciiTheme="minorHAnsi" w:hAnsiTheme="minorHAnsi" w:cstheme="minorHAnsi"/>
          <w:color w:val="auto"/>
          <w:sz w:val="22"/>
        </w:rPr>
        <w:t>jo</w:t>
      </w:r>
      <w:r w:rsidR="00D3456A" w:rsidRPr="00F07DBF">
        <w:rPr>
          <w:rFonts w:asciiTheme="minorHAnsi" w:hAnsiTheme="minorHAnsi" w:cstheme="minorHAnsi"/>
          <w:color w:val="auto"/>
          <w:sz w:val="22"/>
        </w:rPr>
        <w:t xml:space="preserve"> vlog</w:t>
      </w:r>
      <w:r w:rsidRPr="00F07DBF">
        <w:rPr>
          <w:rFonts w:asciiTheme="minorHAnsi" w:hAnsiTheme="minorHAnsi" w:cstheme="minorHAnsi"/>
          <w:color w:val="auto"/>
          <w:sz w:val="22"/>
        </w:rPr>
        <w:t>e</w:t>
      </w:r>
      <w:r w:rsidR="00FA5283">
        <w:rPr>
          <w:rFonts w:asciiTheme="minorHAnsi" w:hAnsiTheme="minorHAnsi" w:cstheme="minorHAnsi"/>
          <w:color w:val="auto"/>
          <w:sz w:val="22"/>
        </w:rPr>
        <w:t xml:space="preserve">, vključno z uradnimi urami </w:t>
      </w:r>
      <w:r w:rsidR="009F7156">
        <w:rPr>
          <w:rFonts w:asciiTheme="minorHAnsi" w:hAnsiTheme="minorHAnsi" w:cstheme="minorHAnsi"/>
          <w:color w:val="auto"/>
          <w:sz w:val="22"/>
        </w:rPr>
        <w:t>njegovega vložišča, ko se lahko vloge osebno oddajo in jih konzorcijska partnerja določita za vse ali posamezne delovne dn</w:t>
      </w:r>
      <w:r w:rsidR="00346975">
        <w:rPr>
          <w:rFonts w:asciiTheme="minorHAnsi" w:hAnsiTheme="minorHAnsi" w:cstheme="minorHAnsi"/>
          <w:color w:val="auto"/>
          <w:sz w:val="22"/>
        </w:rPr>
        <w:t>eve tedna</w:t>
      </w:r>
      <w:r w:rsidR="00D3456A" w:rsidRPr="00F07DBF">
        <w:rPr>
          <w:rFonts w:asciiTheme="minorHAnsi" w:hAnsiTheme="minorHAnsi" w:cstheme="minorHAnsi"/>
          <w:color w:val="auto"/>
          <w:sz w:val="22"/>
        </w:rPr>
        <w:t>;</w:t>
      </w:r>
    </w:p>
    <w:p w14:paraId="4382B0A8" w14:textId="6BD4FE8F" w:rsidR="00AA0BAB" w:rsidRDefault="00BD4EF7" w:rsidP="002E2585">
      <w:pPr>
        <w:pStyle w:val="Odstavekseznama"/>
        <w:numPr>
          <w:ilvl w:val="0"/>
          <w:numId w:val="3"/>
        </w:numPr>
        <w:spacing w:after="0" w:line="240" w:lineRule="auto"/>
        <w:rPr>
          <w:rFonts w:asciiTheme="minorHAnsi" w:hAnsiTheme="minorHAnsi" w:cstheme="minorHAnsi"/>
          <w:color w:val="auto"/>
          <w:sz w:val="22"/>
        </w:rPr>
      </w:pPr>
      <w:r w:rsidRPr="00F07DBF">
        <w:rPr>
          <w:rFonts w:asciiTheme="minorHAnsi" w:hAnsiTheme="minorHAnsi" w:cstheme="minorHAnsi"/>
          <w:color w:val="auto"/>
          <w:sz w:val="22"/>
        </w:rPr>
        <w:t>datum odpiranja vlog z navedbo, ali bo odpiranje vlog javno ali ne</w:t>
      </w:r>
      <w:r w:rsidR="00AA0BAB" w:rsidRPr="00F07DBF">
        <w:rPr>
          <w:rFonts w:asciiTheme="minorHAnsi" w:hAnsiTheme="minorHAnsi" w:cstheme="minorHAnsi"/>
          <w:color w:val="auto"/>
          <w:sz w:val="22"/>
        </w:rPr>
        <w:t>.</w:t>
      </w:r>
    </w:p>
    <w:p w14:paraId="07C004E3" w14:textId="51C2C073" w:rsidR="00AA0BAB" w:rsidRPr="00F07DBF" w:rsidRDefault="006C7856" w:rsidP="00AA0BAB">
      <w:pPr>
        <w:tabs>
          <w:tab w:val="left" w:pos="1134"/>
        </w:tabs>
        <w:spacing w:before="240" w:after="0" w:line="240" w:lineRule="auto"/>
        <w:ind w:left="588"/>
        <w:rPr>
          <w:rFonts w:asciiTheme="minorHAnsi" w:hAnsiTheme="minorHAnsi" w:cstheme="minorHAnsi"/>
          <w:b/>
          <w:bCs/>
          <w:color w:val="auto"/>
          <w:sz w:val="22"/>
        </w:rPr>
      </w:pPr>
      <w:r w:rsidRPr="00F07DBF">
        <w:rPr>
          <w:rFonts w:asciiTheme="minorHAnsi" w:eastAsiaTheme="minorEastAsia" w:hAnsiTheme="minorHAnsi" w:cstheme="minorHAnsi"/>
          <w:b/>
          <w:bCs/>
          <w:color w:val="auto"/>
          <w:kern w:val="0"/>
          <w:sz w:val="22"/>
        </w:rPr>
        <w:t>7</w:t>
      </w:r>
      <w:r w:rsidR="00AA0BAB" w:rsidRPr="00F07DBF">
        <w:rPr>
          <w:rFonts w:asciiTheme="minorHAnsi" w:eastAsiaTheme="minorEastAsia" w:hAnsiTheme="minorHAnsi" w:cstheme="minorHAnsi"/>
          <w:b/>
          <w:bCs/>
          <w:color w:val="auto"/>
          <w:kern w:val="0"/>
          <w:sz w:val="22"/>
        </w:rPr>
        <w:t>.3.</w:t>
      </w:r>
      <w:r w:rsidR="00AA0BAB" w:rsidRPr="00F07DBF">
        <w:rPr>
          <w:rFonts w:asciiTheme="minorHAnsi" w:eastAsiaTheme="minorEastAsia" w:hAnsiTheme="minorHAnsi" w:cstheme="minorHAnsi"/>
          <w:b/>
          <w:bCs/>
          <w:color w:val="auto"/>
          <w:kern w:val="0"/>
          <w:sz w:val="22"/>
        </w:rPr>
        <w:tab/>
        <w:t>Naloge</w:t>
      </w:r>
      <w:r w:rsidR="00AA0BAB" w:rsidRPr="00F07DBF">
        <w:rPr>
          <w:rFonts w:asciiTheme="minorHAnsi" w:hAnsiTheme="minorHAnsi" w:cstheme="minorHAnsi"/>
          <w:b/>
          <w:bCs/>
          <w:color w:val="auto"/>
          <w:sz w:val="22"/>
        </w:rPr>
        <w:t xml:space="preserve"> </w:t>
      </w:r>
      <w:r w:rsidR="00AA0BAB" w:rsidRPr="00F07DBF">
        <w:rPr>
          <w:rFonts w:asciiTheme="minorHAnsi" w:eastAsiaTheme="minorEastAsia" w:hAnsiTheme="minorHAnsi" w:cstheme="minorHAnsi"/>
          <w:b/>
          <w:bCs/>
          <w:color w:val="auto"/>
          <w:kern w:val="0"/>
          <w:sz w:val="22"/>
        </w:rPr>
        <w:t>konzorcija</w:t>
      </w:r>
    </w:p>
    <w:p w14:paraId="6C88227F" w14:textId="77777777" w:rsidR="00AA0BAB" w:rsidRPr="00F07DBF" w:rsidRDefault="00AA0BAB" w:rsidP="00AA0BAB">
      <w:pPr>
        <w:spacing w:before="120" w:after="0" w:line="240" w:lineRule="auto"/>
        <w:ind w:left="0" w:firstLine="0"/>
        <w:rPr>
          <w:rFonts w:asciiTheme="minorHAnsi" w:eastAsiaTheme="minorEastAsia" w:hAnsiTheme="minorHAnsi" w:cstheme="minorHAnsi"/>
          <w:color w:val="auto"/>
          <w:kern w:val="0"/>
          <w:sz w:val="22"/>
        </w:rPr>
      </w:pPr>
      <w:r w:rsidRPr="00F07DBF">
        <w:rPr>
          <w:rFonts w:asciiTheme="minorHAnsi" w:eastAsiaTheme="minorEastAsia" w:hAnsiTheme="minorHAnsi" w:cstheme="minorHAnsi"/>
          <w:color w:val="auto"/>
          <w:kern w:val="0"/>
          <w:sz w:val="22"/>
        </w:rPr>
        <w:t xml:space="preserve">Naloge </w:t>
      </w:r>
      <w:r w:rsidRPr="00F07DBF">
        <w:rPr>
          <w:rFonts w:asciiTheme="minorHAnsi" w:hAnsiTheme="minorHAnsi" w:cstheme="minorHAnsi"/>
          <w:color w:val="auto"/>
          <w:sz w:val="22"/>
        </w:rPr>
        <w:t>konzorcija</w:t>
      </w:r>
      <w:r w:rsidRPr="00F07DBF">
        <w:rPr>
          <w:rFonts w:asciiTheme="minorHAnsi" w:eastAsiaTheme="minorEastAsia" w:hAnsiTheme="minorHAnsi" w:cstheme="minorHAnsi"/>
          <w:color w:val="auto"/>
          <w:kern w:val="0"/>
          <w:sz w:val="22"/>
        </w:rPr>
        <w:t xml:space="preserve"> so:</w:t>
      </w:r>
    </w:p>
    <w:p w14:paraId="4A65E133" w14:textId="77777777" w:rsidR="00577748" w:rsidRPr="00F07DBF" w:rsidRDefault="00577748" w:rsidP="002E2585">
      <w:pPr>
        <w:pStyle w:val="Odstavekseznama"/>
        <w:numPr>
          <w:ilvl w:val="0"/>
          <w:numId w:val="6"/>
        </w:numPr>
        <w:tabs>
          <w:tab w:val="left" w:pos="426"/>
        </w:tabs>
        <w:spacing w:after="0" w:line="240" w:lineRule="auto"/>
        <w:rPr>
          <w:rFonts w:asciiTheme="minorHAnsi" w:eastAsiaTheme="minorEastAsia" w:hAnsiTheme="minorHAnsi" w:cstheme="minorHAnsi"/>
          <w:color w:val="auto"/>
          <w:kern w:val="0"/>
          <w:sz w:val="22"/>
        </w:rPr>
      </w:pPr>
      <w:r w:rsidRPr="00F07DBF">
        <w:rPr>
          <w:rFonts w:asciiTheme="minorHAnsi" w:eastAsiaTheme="minorEastAsia" w:hAnsiTheme="minorHAnsi" w:cstheme="minorHAnsi"/>
          <w:color w:val="auto"/>
          <w:kern w:val="0"/>
          <w:sz w:val="22"/>
        </w:rPr>
        <w:t>imenovanje komisije konzorcija v skladu z drugim odstavkom te točke razpisa;</w:t>
      </w:r>
    </w:p>
    <w:p w14:paraId="3DA05E85" w14:textId="20FF2056" w:rsidR="00AA0BAB" w:rsidRPr="00F07DBF" w:rsidRDefault="00AA0BAB" w:rsidP="002E2585">
      <w:pPr>
        <w:pStyle w:val="Odstavekseznama"/>
        <w:numPr>
          <w:ilvl w:val="0"/>
          <w:numId w:val="6"/>
        </w:numPr>
        <w:tabs>
          <w:tab w:val="left" w:pos="426"/>
        </w:tabs>
        <w:spacing w:after="0" w:line="240" w:lineRule="auto"/>
        <w:rPr>
          <w:rFonts w:asciiTheme="minorHAnsi" w:eastAsiaTheme="minorEastAsia" w:hAnsiTheme="minorHAnsi" w:cstheme="minorHAnsi"/>
          <w:color w:val="auto"/>
          <w:kern w:val="0"/>
          <w:sz w:val="22"/>
        </w:rPr>
      </w:pPr>
      <w:r w:rsidRPr="00F07DBF">
        <w:rPr>
          <w:rFonts w:asciiTheme="minorHAnsi" w:eastAsiaTheme="minorEastAsia" w:hAnsiTheme="minorHAnsi" w:cstheme="minorHAnsi"/>
          <w:color w:val="auto"/>
          <w:kern w:val="0"/>
          <w:sz w:val="22"/>
        </w:rPr>
        <w:t>obveščanje delodajalcev o razpisu, in sicer najmanj z objavo</w:t>
      </w:r>
      <w:r w:rsidR="00D66AB4" w:rsidRPr="00F07DBF">
        <w:rPr>
          <w:rFonts w:asciiTheme="minorHAnsi" w:eastAsiaTheme="minorEastAsia" w:hAnsiTheme="minorHAnsi" w:cstheme="minorHAnsi"/>
          <w:color w:val="auto"/>
          <w:kern w:val="0"/>
          <w:sz w:val="22"/>
        </w:rPr>
        <w:t xml:space="preserve"> razpisa</w:t>
      </w:r>
      <w:r w:rsidR="00121DDC" w:rsidRPr="00F07DBF">
        <w:rPr>
          <w:rFonts w:asciiTheme="minorHAnsi" w:eastAsiaTheme="minorEastAsia" w:hAnsiTheme="minorHAnsi" w:cstheme="minorHAnsi"/>
          <w:color w:val="auto"/>
          <w:kern w:val="0"/>
          <w:sz w:val="22"/>
        </w:rPr>
        <w:t xml:space="preserve"> (s povezavo na spletno stran Zavoda, </w:t>
      </w:r>
      <w:r w:rsidR="00B6574C" w:rsidRPr="00F07DBF">
        <w:rPr>
          <w:rFonts w:asciiTheme="minorHAnsi" w:eastAsiaTheme="minorEastAsia" w:hAnsiTheme="minorHAnsi" w:cstheme="minorHAnsi"/>
          <w:color w:val="auto"/>
          <w:kern w:val="0"/>
          <w:sz w:val="22"/>
        </w:rPr>
        <w:t>na kateri</w:t>
      </w:r>
      <w:r w:rsidR="00121DDC" w:rsidRPr="00F07DBF">
        <w:rPr>
          <w:rFonts w:asciiTheme="minorHAnsi" w:eastAsiaTheme="minorEastAsia" w:hAnsiTheme="minorHAnsi" w:cstheme="minorHAnsi"/>
          <w:color w:val="auto"/>
          <w:kern w:val="0"/>
          <w:sz w:val="22"/>
        </w:rPr>
        <w:t xml:space="preserve"> je razpis objavljen) na spletnih straneh konzorcijskih partnerjev najpozneje od dneva najave konzorcija o sodelovanju na razpisu</w:t>
      </w:r>
      <w:r w:rsidRPr="00F07DBF">
        <w:rPr>
          <w:rFonts w:asciiTheme="minorHAnsi" w:eastAsiaTheme="minorEastAsia" w:hAnsiTheme="minorHAnsi" w:cstheme="minorHAnsi"/>
          <w:color w:val="auto"/>
          <w:kern w:val="0"/>
          <w:sz w:val="22"/>
        </w:rPr>
        <w:t>;</w:t>
      </w:r>
    </w:p>
    <w:p w14:paraId="3B3DE5C2" w14:textId="77777777" w:rsidR="00AA0BAB" w:rsidRPr="00F07DBF" w:rsidRDefault="00AA0BAB" w:rsidP="002E2585">
      <w:pPr>
        <w:pStyle w:val="Odstavekseznama"/>
        <w:numPr>
          <w:ilvl w:val="0"/>
          <w:numId w:val="6"/>
        </w:numPr>
        <w:tabs>
          <w:tab w:val="left" w:pos="426"/>
        </w:tabs>
        <w:spacing w:after="0" w:line="240" w:lineRule="auto"/>
        <w:rPr>
          <w:rFonts w:asciiTheme="minorHAnsi" w:eastAsiaTheme="minorEastAsia" w:hAnsiTheme="minorHAnsi" w:cstheme="minorHAnsi"/>
          <w:color w:val="auto"/>
          <w:kern w:val="0"/>
          <w:sz w:val="22"/>
        </w:rPr>
      </w:pPr>
      <w:r w:rsidRPr="00F07DBF">
        <w:rPr>
          <w:rFonts w:asciiTheme="minorHAnsi" w:eastAsiaTheme="minorEastAsia" w:hAnsiTheme="minorHAnsi" w:cstheme="minorHAnsi"/>
          <w:color w:val="auto"/>
          <w:kern w:val="0"/>
          <w:sz w:val="22"/>
        </w:rPr>
        <w:t>svetovanje in pomoč pri pripravi vlog, vključno s svetovanjem in pomočjo pri pripravi projektov;</w:t>
      </w:r>
    </w:p>
    <w:p w14:paraId="50A424F5" w14:textId="06A75EE5" w:rsidR="00AA0BAB" w:rsidRPr="00F07DBF" w:rsidRDefault="00AA0BAB" w:rsidP="002E2585">
      <w:pPr>
        <w:pStyle w:val="Odstavekseznama"/>
        <w:numPr>
          <w:ilvl w:val="0"/>
          <w:numId w:val="6"/>
        </w:numPr>
        <w:tabs>
          <w:tab w:val="left" w:pos="426"/>
        </w:tabs>
        <w:spacing w:after="0" w:line="240" w:lineRule="auto"/>
        <w:rPr>
          <w:rFonts w:asciiTheme="minorHAnsi" w:eastAsiaTheme="minorEastAsia" w:hAnsiTheme="minorHAnsi" w:cstheme="minorHAnsi"/>
          <w:color w:val="auto"/>
          <w:kern w:val="0"/>
          <w:sz w:val="22"/>
        </w:rPr>
      </w:pPr>
      <w:r w:rsidRPr="00F07DBF">
        <w:rPr>
          <w:rFonts w:asciiTheme="minorHAnsi" w:eastAsiaTheme="minorEastAsia" w:hAnsiTheme="minorHAnsi" w:cstheme="minorHAnsi"/>
          <w:color w:val="auto"/>
          <w:kern w:val="0"/>
          <w:sz w:val="22"/>
        </w:rPr>
        <w:t>prejem vlog katerega koli delodajalca ne glede, ali je delodajalec sicer član</w:t>
      </w:r>
      <w:r w:rsidRPr="00F07DBF">
        <w:rPr>
          <w:rFonts w:asciiTheme="minorHAnsi" w:hAnsiTheme="minorHAnsi" w:cstheme="minorHAnsi"/>
          <w:color w:val="auto"/>
          <w:sz w:val="22"/>
        </w:rPr>
        <w:t xml:space="preserve"> gospodarskega interesnega združenja ali zbornice, ki je konzorcijski partner tega konzorcija</w:t>
      </w:r>
      <w:r w:rsidR="003851C1" w:rsidRPr="00F07DBF">
        <w:rPr>
          <w:rFonts w:asciiTheme="minorHAnsi" w:hAnsiTheme="minorHAnsi" w:cstheme="minorHAnsi"/>
          <w:color w:val="auto"/>
          <w:sz w:val="22"/>
        </w:rPr>
        <w:t xml:space="preserve"> ali drugega konzorcija</w:t>
      </w:r>
      <w:r w:rsidRPr="00F07DBF">
        <w:rPr>
          <w:rFonts w:asciiTheme="minorHAnsi" w:hAnsiTheme="minorHAnsi" w:cstheme="minorHAnsi"/>
          <w:color w:val="auto"/>
          <w:sz w:val="22"/>
        </w:rPr>
        <w:t>;</w:t>
      </w:r>
    </w:p>
    <w:p w14:paraId="34D18F52" w14:textId="3A32775C" w:rsidR="00AA0BAB" w:rsidRPr="00F07DBF" w:rsidRDefault="000B1864" w:rsidP="002E2585">
      <w:pPr>
        <w:pStyle w:val="Odstavekseznama"/>
        <w:numPr>
          <w:ilvl w:val="0"/>
          <w:numId w:val="6"/>
        </w:numPr>
        <w:tabs>
          <w:tab w:val="left" w:pos="426"/>
        </w:tabs>
        <w:spacing w:after="0" w:line="240" w:lineRule="auto"/>
        <w:rPr>
          <w:rFonts w:asciiTheme="minorHAnsi" w:eastAsiaTheme="minorEastAsia" w:hAnsiTheme="minorHAnsi" w:cstheme="minorHAnsi"/>
          <w:color w:val="auto"/>
          <w:kern w:val="0"/>
          <w:sz w:val="22"/>
        </w:rPr>
      </w:pPr>
      <w:r w:rsidRPr="00F07DBF">
        <w:rPr>
          <w:rFonts w:asciiTheme="minorHAnsi" w:eastAsiaTheme="minorEastAsia" w:hAnsiTheme="minorHAnsi" w:cstheme="minorHAnsi"/>
          <w:color w:val="auto"/>
          <w:kern w:val="0"/>
          <w:sz w:val="22"/>
        </w:rPr>
        <w:t xml:space="preserve">odpiranje in </w:t>
      </w:r>
      <w:r w:rsidR="00AA0BAB" w:rsidRPr="00F07DBF">
        <w:rPr>
          <w:rFonts w:asciiTheme="minorHAnsi" w:eastAsiaTheme="minorEastAsia" w:hAnsiTheme="minorHAnsi" w:cstheme="minorHAnsi"/>
          <w:color w:val="auto"/>
          <w:kern w:val="0"/>
          <w:sz w:val="22"/>
        </w:rPr>
        <w:t>pregled vlog z vidika pravočasnost</w:t>
      </w:r>
      <w:r w:rsidR="00042DBF" w:rsidRPr="00F07DBF">
        <w:rPr>
          <w:rFonts w:asciiTheme="minorHAnsi" w:eastAsiaTheme="minorEastAsia" w:hAnsiTheme="minorHAnsi" w:cstheme="minorHAnsi"/>
          <w:color w:val="auto"/>
          <w:kern w:val="0"/>
          <w:sz w:val="22"/>
        </w:rPr>
        <w:t xml:space="preserve">i, </w:t>
      </w:r>
      <w:r w:rsidR="00AA0BAB" w:rsidRPr="00F07DBF">
        <w:rPr>
          <w:rFonts w:asciiTheme="minorHAnsi" w:eastAsiaTheme="minorEastAsia" w:hAnsiTheme="minorHAnsi" w:cstheme="minorHAnsi"/>
          <w:color w:val="auto"/>
          <w:kern w:val="0"/>
          <w:sz w:val="22"/>
        </w:rPr>
        <w:t>popolnosti</w:t>
      </w:r>
      <w:r w:rsidR="00042DBF" w:rsidRPr="00F07DBF">
        <w:rPr>
          <w:rFonts w:asciiTheme="minorHAnsi" w:eastAsiaTheme="minorEastAsia" w:hAnsiTheme="minorHAnsi" w:cstheme="minorHAnsi"/>
          <w:color w:val="auto"/>
          <w:kern w:val="0"/>
          <w:sz w:val="22"/>
        </w:rPr>
        <w:t xml:space="preserve"> in izpolnjevanja pogojev</w:t>
      </w:r>
      <w:r w:rsidR="00AA0BAB" w:rsidRPr="00F07DBF">
        <w:rPr>
          <w:rFonts w:asciiTheme="minorHAnsi" w:eastAsiaTheme="minorEastAsia" w:hAnsiTheme="minorHAnsi" w:cstheme="minorHAnsi"/>
          <w:color w:val="auto"/>
          <w:kern w:val="0"/>
          <w:sz w:val="22"/>
        </w:rPr>
        <w:t xml:space="preserve"> </w:t>
      </w:r>
      <w:r w:rsidR="00042DBF" w:rsidRPr="00F07DBF">
        <w:rPr>
          <w:rFonts w:asciiTheme="minorHAnsi" w:hAnsiTheme="minorHAnsi" w:cstheme="minorHAnsi"/>
          <w:color w:val="auto"/>
          <w:sz w:val="22"/>
        </w:rPr>
        <w:t>za dodelitev sredstev</w:t>
      </w:r>
      <w:r w:rsidR="00E92FFC" w:rsidRPr="00F07DBF">
        <w:rPr>
          <w:rFonts w:asciiTheme="minorHAnsi" w:hAnsiTheme="minorHAnsi" w:cstheme="minorHAnsi"/>
          <w:color w:val="auto"/>
          <w:sz w:val="22"/>
        </w:rPr>
        <w:t xml:space="preserve"> sofinanciranja</w:t>
      </w:r>
      <w:r w:rsidR="00042DBF" w:rsidRPr="00F07DBF">
        <w:rPr>
          <w:rFonts w:asciiTheme="minorHAnsi" w:hAnsiTheme="minorHAnsi" w:cstheme="minorHAnsi"/>
          <w:color w:val="auto"/>
          <w:sz w:val="22"/>
        </w:rPr>
        <w:t xml:space="preserve"> </w:t>
      </w:r>
      <w:r w:rsidR="00AA0BAB" w:rsidRPr="00F07DBF">
        <w:rPr>
          <w:rFonts w:asciiTheme="minorHAnsi" w:eastAsiaTheme="minorEastAsia" w:hAnsiTheme="minorHAnsi" w:cstheme="minorHAnsi"/>
          <w:color w:val="auto"/>
          <w:kern w:val="0"/>
          <w:sz w:val="22"/>
        </w:rPr>
        <w:t xml:space="preserve">v skladu </w:t>
      </w:r>
      <w:r w:rsidR="006C7856" w:rsidRPr="00F07DBF">
        <w:rPr>
          <w:rFonts w:asciiTheme="minorHAnsi" w:eastAsiaTheme="minorEastAsia" w:hAnsiTheme="minorHAnsi" w:cstheme="minorHAnsi"/>
          <w:color w:val="auto"/>
          <w:kern w:val="0"/>
          <w:sz w:val="22"/>
        </w:rPr>
        <w:t>z</w:t>
      </w:r>
      <w:r w:rsidR="00AA0BAB" w:rsidRPr="00F07DBF">
        <w:rPr>
          <w:rFonts w:asciiTheme="minorHAnsi" w:eastAsiaTheme="minorEastAsia" w:hAnsiTheme="minorHAnsi" w:cstheme="minorHAnsi"/>
          <w:color w:val="auto"/>
          <w:kern w:val="0"/>
          <w:sz w:val="22"/>
        </w:rPr>
        <w:t xml:space="preserve"> </w:t>
      </w:r>
      <w:r w:rsidR="006C7856" w:rsidRPr="00F07DBF">
        <w:rPr>
          <w:rFonts w:asciiTheme="minorHAnsi" w:eastAsiaTheme="minorEastAsia" w:hAnsiTheme="minorHAnsi" w:cstheme="minorHAnsi"/>
          <w:color w:val="auto"/>
          <w:kern w:val="0"/>
          <w:sz w:val="22"/>
        </w:rPr>
        <w:t>8</w:t>
      </w:r>
      <w:r w:rsidR="00AA0BAB" w:rsidRPr="00F07DBF">
        <w:rPr>
          <w:rFonts w:asciiTheme="minorHAnsi" w:eastAsiaTheme="minorEastAsia" w:hAnsiTheme="minorHAnsi" w:cstheme="minorHAnsi"/>
          <w:color w:val="auto"/>
          <w:kern w:val="0"/>
          <w:sz w:val="22"/>
        </w:rPr>
        <w:t>. </w:t>
      </w:r>
      <w:r w:rsidR="00577748" w:rsidRPr="00F07DBF">
        <w:rPr>
          <w:rFonts w:asciiTheme="minorHAnsi" w:eastAsiaTheme="minorEastAsia" w:hAnsiTheme="minorHAnsi" w:cstheme="minorHAnsi"/>
          <w:color w:val="auto"/>
          <w:kern w:val="0"/>
          <w:sz w:val="22"/>
        </w:rPr>
        <w:t xml:space="preserve">in </w:t>
      </w:r>
      <w:r w:rsidR="006C7856" w:rsidRPr="00F07DBF">
        <w:rPr>
          <w:rFonts w:asciiTheme="minorHAnsi" w:eastAsiaTheme="minorEastAsia" w:hAnsiTheme="minorHAnsi" w:cstheme="minorHAnsi"/>
          <w:color w:val="auto"/>
          <w:kern w:val="0"/>
          <w:sz w:val="22"/>
        </w:rPr>
        <w:t>9</w:t>
      </w:r>
      <w:r w:rsidR="00577748" w:rsidRPr="00F07DBF">
        <w:rPr>
          <w:rFonts w:asciiTheme="minorHAnsi" w:eastAsiaTheme="minorEastAsia" w:hAnsiTheme="minorHAnsi" w:cstheme="minorHAnsi"/>
          <w:color w:val="auto"/>
          <w:kern w:val="0"/>
          <w:sz w:val="22"/>
        </w:rPr>
        <w:t>. </w:t>
      </w:r>
      <w:r w:rsidR="00AA0BAB" w:rsidRPr="00F07DBF">
        <w:rPr>
          <w:rFonts w:asciiTheme="minorHAnsi" w:eastAsiaTheme="minorEastAsia" w:hAnsiTheme="minorHAnsi" w:cstheme="minorHAnsi"/>
          <w:color w:val="auto"/>
          <w:kern w:val="0"/>
          <w:sz w:val="22"/>
        </w:rPr>
        <w:t>točko razpisa;</w:t>
      </w:r>
    </w:p>
    <w:p w14:paraId="619F3D73" w14:textId="4A834EA9" w:rsidR="00AA0BAB" w:rsidRPr="00F07DBF" w:rsidRDefault="00AA0BAB" w:rsidP="002E2585">
      <w:pPr>
        <w:pStyle w:val="Odstavekseznama"/>
        <w:numPr>
          <w:ilvl w:val="0"/>
          <w:numId w:val="6"/>
        </w:numPr>
        <w:tabs>
          <w:tab w:val="left" w:pos="426"/>
        </w:tabs>
        <w:spacing w:after="0" w:line="240" w:lineRule="auto"/>
        <w:rPr>
          <w:rFonts w:asciiTheme="minorHAnsi" w:eastAsiaTheme="minorEastAsia" w:hAnsiTheme="minorHAnsi" w:cstheme="minorHAnsi"/>
          <w:color w:val="auto"/>
          <w:kern w:val="0"/>
          <w:sz w:val="22"/>
        </w:rPr>
      </w:pPr>
      <w:r w:rsidRPr="00F07DBF">
        <w:rPr>
          <w:rFonts w:asciiTheme="minorHAnsi" w:eastAsiaTheme="minorEastAsia" w:hAnsiTheme="minorHAnsi" w:cstheme="minorHAnsi"/>
          <w:color w:val="auto"/>
          <w:kern w:val="0"/>
          <w:sz w:val="22"/>
        </w:rPr>
        <w:t>ocena projektov in izbira največ 20</w:t>
      </w:r>
      <w:r w:rsidR="00F5514F" w:rsidRPr="00F07DBF">
        <w:rPr>
          <w:rFonts w:asciiTheme="minorHAnsi" w:eastAsiaTheme="minorEastAsia" w:hAnsiTheme="minorHAnsi" w:cstheme="minorHAnsi"/>
          <w:color w:val="auto"/>
          <w:kern w:val="0"/>
          <w:sz w:val="22"/>
        </w:rPr>
        <w:t xml:space="preserve"> prijavljenih</w:t>
      </w:r>
      <w:r w:rsidRPr="00F07DBF">
        <w:rPr>
          <w:rFonts w:asciiTheme="minorHAnsi" w:eastAsiaTheme="minorEastAsia" w:hAnsiTheme="minorHAnsi" w:cstheme="minorHAnsi"/>
          <w:color w:val="auto"/>
          <w:kern w:val="0"/>
          <w:sz w:val="22"/>
        </w:rPr>
        <w:t xml:space="preserve"> projektov </w:t>
      </w:r>
      <w:r w:rsidR="00577748" w:rsidRPr="00F07DBF">
        <w:rPr>
          <w:rFonts w:asciiTheme="minorHAnsi" w:eastAsiaTheme="minorEastAsia" w:hAnsiTheme="minorHAnsi" w:cstheme="minorHAnsi"/>
          <w:color w:val="auto"/>
          <w:kern w:val="0"/>
          <w:sz w:val="22"/>
        </w:rPr>
        <w:t xml:space="preserve">v skladu z </w:t>
      </w:r>
      <w:r w:rsidR="006C7856" w:rsidRPr="00F07DBF">
        <w:rPr>
          <w:rFonts w:asciiTheme="minorHAnsi" w:eastAsiaTheme="minorEastAsia" w:hAnsiTheme="minorHAnsi" w:cstheme="minorHAnsi"/>
          <w:color w:val="auto"/>
          <w:kern w:val="0"/>
          <w:sz w:val="22"/>
        </w:rPr>
        <w:t>10</w:t>
      </w:r>
      <w:r w:rsidR="00577748" w:rsidRPr="00F07DBF">
        <w:rPr>
          <w:rFonts w:asciiTheme="minorHAnsi" w:eastAsiaTheme="minorEastAsia" w:hAnsiTheme="minorHAnsi" w:cstheme="minorHAnsi"/>
          <w:color w:val="auto"/>
          <w:kern w:val="0"/>
          <w:sz w:val="22"/>
        </w:rPr>
        <w:t>. </w:t>
      </w:r>
      <w:r w:rsidRPr="00F07DBF">
        <w:rPr>
          <w:rFonts w:asciiTheme="minorHAnsi" w:hAnsiTheme="minorHAnsi" w:cstheme="minorHAnsi"/>
          <w:color w:val="auto"/>
          <w:sz w:val="22"/>
        </w:rPr>
        <w:t>točk</w:t>
      </w:r>
      <w:r w:rsidR="00577748" w:rsidRPr="00F07DBF">
        <w:rPr>
          <w:rFonts w:asciiTheme="minorHAnsi" w:hAnsiTheme="minorHAnsi" w:cstheme="minorHAnsi"/>
          <w:color w:val="auto"/>
          <w:sz w:val="22"/>
        </w:rPr>
        <w:t>o</w:t>
      </w:r>
      <w:r w:rsidRPr="00F07DBF">
        <w:rPr>
          <w:rFonts w:asciiTheme="minorHAnsi" w:hAnsiTheme="minorHAnsi" w:cstheme="minorHAnsi"/>
          <w:color w:val="auto"/>
          <w:sz w:val="22"/>
        </w:rPr>
        <w:t xml:space="preserve"> razpisa;</w:t>
      </w:r>
    </w:p>
    <w:p w14:paraId="350544E9" w14:textId="7B6E3A7B" w:rsidR="00AA0BAB" w:rsidRPr="00F07DBF" w:rsidRDefault="00577748" w:rsidP="002E2585">
      <w:pPr>
        <w:pStyle w:val="Odstavekseznama"/>
        <w:numPr>
          <w:ilvl w:val="0"/>
          <w:numId w:val="6"/>
        </w:numPr>
        <w:tabs>
          <w:tab w:val="left" w:pos="426"/>
        </w:tabs>
        <w:spacing w:after="0" w:line="240" w:lineRule="auto"/>
        <w:rPr>
          <w:rFonts w:asciiTheme="minorHAnsi" w:eastAsiaTheme="minorEastAsia" w:hAnsiTheme="minorHAnsi" w:cstheme="minorHAnsi"/>
          <w:color w:val="auto"/>
          <w:kern w:val="0"/>
          <w:sz w:val="22"/>
        </w:rPr>
      </w:pPr>
      <w:r w:rsidRPr="00F07DBF">
        <w:rPr>
          <w:rFonts w:asciiTheme="minorHAnsi" w:eastAsiaTheme="minorEastAsia" w:hAnsiTheme="minorHAnsi" w:cstheme="minorHAnsi"/>
          <w:color w:val="auto"/>
          <w:kern w:val="0"/>
          <w:sz w:val="22"/>
        </w:rPr>
        <w:t>priprava in vložitev</w:t>
      </w:r>
      <w:r w:rsidR="00AA0BAB" w:rsidRPr="00F07DBF">
        <w:rPr>
          <w:rFonts w:asciiTheme="minorHAnsi" w:eastAsiaTheme="minorEastAsia" w:hAnsiTheme="minorHAnsi" w:cstheme="minorHAnsi"/>
          <w:color w:val="auto"/>
          <w:kern w:val="0"/>
          <w:sz w:val="22"/>
        </w:rPr>
        <w:t xml:space="preserve"> prijave konzorcija</w:t>
      </w:r>
      <w:r w:rsidRPr="00F07DBF">
        <w:rPr>
          <w:rFonts w:asciiTheme="minorHAnsi" w:eastAsiaTheme="minorEastAsia" w:hAnsiTheme="minorHAnsi" w:cstheme="minorHAnsi"/>
          <w:color w:val="auto"/>
          <w:kern w:val="0"/>
          <w:sz w:val="22"/>
        </w:rPr>
        <w:t xml:space="preserve"> na</w:t>
      </w:r>
      <w:r w:rsidR="00AA0BAB" w:rsidRPr="00F07DBF">
        <w:rPr>
          <w:rFonts w:asciiTheme="minorHAnsi" w:eastAsiaTheme="minorEastAsia" w:hAnsiTheme="minorHAnsi" w:cstheme="minorHAnsi"/>
          <w:color w:val="auto"/>
          <w:kern w:val="0"/>
          <w:sz w:val="22"/>
        </w:rPr>
        <w:t xml:space="preserve"> Zavod v skladu </w:t>
      </w:r>
      <w:r w:rsidRPr="00F07DBF">
        <w:rPr>
          <w:rFonts w:asciiTheme="minorHAnsi" w:eastAsiaTheme="minorEastAsia" w:hAnsiTheme="minorHAnsi" w:cstheme="minorHAnsi"/>
          <w:color w:val="auto"/>
          <w:kern w:val="0"/>
          <w:sz w:val="22"/>
        </w:rPr>
        <w:t xml:space="preserve">s </w:t>
      </w:r>
      <w:r w:rsidR="006C7856" w:rsidRPr="00F07DBF">
        <w:rPr>
          <w:rFonts w:asciiTheme="minorHAnsi" w:eastAsiaTheme="minorEastAsia" w:hAnsiTheme="minorHAnsi" w:cstheme="minorHAnsi"/>
          <w:color w:val="auto"/>
          <w:kern w:val="0"/>
          <w:sz w:val="22"/>
        </w:rPr>
        <w:t>7</w:t>
      </w:r>
      <w:r w:rsidRPr="00F07DBF">
        <w:rPr>
          <w:rFonts w:asciiTheme="minorHAnsi" w:eastAsiaTheme="minorEastAsia" w:hAnsiTheme="minorHAnsi" w:cstheme="minorHAnsi"/>
          <w:color w:val="auto"/>
          <w:kern w:val="0"/>
          <w:sz w:val="22"/>
        </w:rPr>
        <w:t xml:space="preserve">.4., </w:t>
      </w:r>
      <w:r w:rsidR="006C7856" w:rsidRPr="00F07DBF">
        <w:rPr>
          <w:rFonts w:asciiTheme="minorHAnsi" w:eastAsiaTheme="minorEastAsia" w:hAnsiTheme="minorHAnsi" w:cstheme="minorHAnsi"/>
          <w:color w:val="auto"/>
          <w:kern w:val="0"/>
          <w:sz w:val="22"/>
        </w:rPr>
        <w:t>7</w:t>
      </w:r>
      <w:r w:rsidRPr="00F07DBF">
        <w:rPr>
          <w:rFonts w:asciiTheme="minorHAnsi" w:eastAsiaTheme="minorEastAsia" w:hAnsiTheme="minorHAnsi" w:cstheme="minorHAnsi"/>
          <w:color w:val="auto"/>
          <w:kern w:val="0"/>
          <w:sz w:val="22"/>
        </w:rPr>
        <w:t xml:space="preserve">.5. in </w:t>
      </w:r>
      <w:r w:rsidR="006C7856" w:rsidRPr="00F07DBF">
        <w:rPr>
          <w:rFonts w:asciiTheme="minorHAnsi" w:eastAsiaTheme="minorEastAsia" w:hAnsiTheme="minorHAnsi" w:cstheme="minorHAnsi"/>
          <w:color w:val="auto"/>
          <w:kern w:val="0"/>
          <w:sz w:val="22"/>
        </w:rPr>
        <w:t>7</w:t>
      </w:r>
      <w:r w:rsidRPr="00F07DBF">
        <w:rPr>
          <w:rFonts w:asciiTheme="minorHAnsi" w:eastAsiaTheme="minorEastAsia" w:hAnsiTheme="minorHAnsi" w:cstheme="minorHAnsi"/>
          <w:color w:val="auto"/>
          <w:kern w:val="0"/>
          <w:sz w:val="22"/>
        </w:rPr>
        <w:t>.6. točko razpisa</w:t>
      </w:r>
      <w:r w:rsidR="00AA0BAB" w:rsidRPr="00F07DBF">
        <w:rPr>
          <w:rFonts w:asciiTheme="minorHAnsi" w:eastAsiaTheme="minorEastAsia" w:hAnsiTheme="minorHAnsi" w:cstheme="minorHAnsi"/>
          <w:color w:val="auto"/>
          <w:kern w:val="0"/>
          <w:sz w:val="22"/>
        </w:rPr>
        <w:t>;</w:t>
      </w:r>
    </w:p>
    <w:p w14:paraId="26317A35" w14:textId="449B4C56" w:rsidR="00AA0BAB" w:rsidRPr="00F07DBF" w:rsidRDefault="00AA0BAB" w:rsidP="002E2585">
      <w:pPr>
        <w:pStyle w:val="Odstavekseznama"/>
        <w:numPr>
          <w:ilvl w:val="0"/>
          <w:numId w:val="6"/>
        </w:numPr>
        <w:tabs>
          <w:tab w:val="left" w:pos="426"/>
        </w:tabs>
        <w:spacing w:after="0" w:line="240" w:lineRule="auto"/>
        <w:rPr>
          <w:rFonts w:asciiTheme="minorHAnsi" w:eastAsiaTheme="minorEastAsia" w:hAnsiTheme="minorHAnsi" w:cstheme="minorHAnsi"/>
          <w:color w:val="auto"/>
          <w:kern w:val="0"/>
          <w:sz w:val="22"/>
        </w:rPr>
      </w:pPr>
      <w:r w:rsidRPr="00F07DBF">
        <w:rPr>
          <w:rFonts w:asciiTheme="minorHAnsi" w:eastAsiaTheme="minorEastAsia" w:hAnsiTheme="minorHAnsi" w:cstheme="minorHAnsi"/>
          <w:color w:val="auto"/>
          <w:kern w:val="0"/>
          <w:sz w:val="22"/>
        </w:rPr>
        <w:t>obveščanje delodajalcev, ki so vložili vlogo pri konzorciju, o projektih, ki</w:t>
      </w:r>
      <w:r w:rsidR="005E6E8F" w:rsidRPr="00F07DBF">
        <w:rPr>
          <w:rFonts w:asciiTheme="minorHAnsi" w:eastAsiaTheme="minorEastAsia" w:hAnsiTheme="minorHAnsi" w:cstheme="minorHAnsi"/>
          <w:color w:val="auto"/>
          <w:kern w:val="0"/>
          <w:sz w:val="22"/>
        </w:rPr>
        <w:t xml:space="preserve"> v skladu z razpisom niso upoštevani pri izbiri prijavljenih projektov</w:t>
      </w:r>
      <w:r w:rsidRPr="00F07DBF">
        <w:rPr>
          <w:rFonts w:asciiTheme="minorHAnsi" w:eastAsiaTheme="minorEastAsia" w:hAnsiTheme="minorHAnsi" w:cstheme="minorHAnsi"/>
          <w:color w:val="auto"/>
          <w:kern w:val="0"/>
          <w:sz w:val="22"/>
        </w:rPr>
        <w:t xml:space="preserve"> </w:t>
      </w:r>
      <w:r w:rsidR="005E6E8F" w:rsidRPr="00F07DBF">
        <w:rPr>
          <w:rFonts w:asciiTheme="minorHAnsi" w:eastAsiaTheme="minorEastAsia" w:hAnsiTheme="minorHAnsi" w:cstheme="minorHAnsi"/>
          <w:color w:val="auto"/>
          <w:kern w:val="0"/>
          <w:sz w:val="22"/>
        </w:rPr>
        <w:t>(gl. </w:t>
      </w:r>
      <w:r w:rsidR="006C7856" w:rsidRPr="00F07DBF">
        <w:rPr>
          <w:rFonts w:asciiTheme="minorHAnsi" w:eastAsiaTheme="minorEastAsia" w:hAnsiTheme="minorHAnsi" w:cstheme="minorHAnsi"/>
          <w:color w:val="auto"/>
          <w:kern w:val="0"/>
          <w:sz w:val="22"/>
        </w:rPr>
        <w:t>8</w:t>
      </w:r>
      <w:r w:rsidR="005E6E8F" w:rsidRPr="00F07DBF">
        <w:rPr>
          <w:rFonts w:asciiTheme="minorHAnsi" w:eastAsiaTheme="minorEastAsia" w:hAnsiTheme="minorHAnsi" w:cstheme="minorHAnsi"/>
          <w:color w:val="auto"/>
          <w:kern w:val="0"/>
          <w:sz w:val="22"/>
        </w:rPr>
        <w:t xml:space="preserve">., </w:t>
      </w:r>
      <w:r w:rsidR="009F47CE">
        <w:rPr>
          <w:rFonts w:asciiTheme="minorHAnsi" w:eastAsiaTheme="minorEastAsia" w:hAnsiTheme="minorHAnsi" w:cstheme="minorHAnsi"/>
          <w:color w:val="auto"/>
          <w:kern w:val="0"/>
          <w:sz w:val="22"/>
        </w:rPr>
        <w:t xml:space="preserve">9.2., </w:t>
      </w:r>
      <w:r w:rsidR="006C7856" w:rsidRPr="00F07DBF">
        <w:rPr>
          <w:rFonts w:asciiTheme="minorHAnsi" w:eastAsiaTheme="minorEastAsia" w:hAnsiTheme="minorHAnsi" w:cstheme="minorHAnsi"/>
          <w:color w:val="auto"/>
          <w:kern w:val="0"/>
          <w:sz w:val="22"/>
        </w:rPr>
        <w:t>9</w:t>
      </w:r>
      <w:r w:rsidR="005E6E8F" w:rsidRPr="00F07DBF">
        <w:rPr>
          <w:rFonts w:asciiTheme="minorHAnsi" w:eastAsiaTheme="minorEastAsia" w:hAnsiTheme="minorHAnsi" w:cstheme="minorHAnsi"/>
          <w:color w:val="auto"/>
          <w:kern w:val="0"/>
          <w:sz w:val="22"/>
        </w:rPr>
        <w:t xml:space="preserve">.3 in </w:t>
      </w:r>
      <w:r w:rsidR="006C7856" w:rsidRPr="00F07DBF">
        <w:rPr>
          <w:rFonts w:asciiTheme="minorHAnsi" w:eastAsiaTheme="minorEastAsia" w:hAnsiTheme="minorHAnsi" w:cstheme="minorHAnsi"/>
          <w:color w:val="auto"/>
          <w:kern w:val="0"/>
          <w:sz w:val="22"/>
        </w:rPr>
        <w:t>9</w:t>
      </w:r>
      <w:r w:rsidR="005E6E8F" w:rsidRPr="00F07DBF">
        <w:rPr>
          <w:rFonts w:asciiTheme="minorHAnsi" w:eastAsiaTheme="minorEastAsia" w:hAnsiTheme="minorHAnsi" w:cstheme="minorHAnsi"/>
          <w:color w:val="auto"/>
          <w:kern w:val="0"/>
          <w:sz w:val="22"/>
        </w:rPr>
        <w:t>.4. točko razpisa)</w:t>
      </w:r>
      <w:r w:rsidR="00682FAF" w:rsidRPr="00F07DBF">
        <w:rPr>
          <w:rFonts w:asciiTheme="minorHAnsi" w:eastAsiaTheme="minorEastAsia" w:hAnsiTheme="minorHAnsi" w:cstheme="minorHAnsi"/>
          <w:color w:val="auto"/>
          <w:kern w:val="0"/>
          <w:sz w:val="22"/>
        </w:rPr>
        <w:t>,</w:t>
      </w:r>
      <w:r w:rsidR="005E6E8F" w:rsidRPr="00F07DBF">
        <w:rPr>
          <w:rFonts w:asciiTheme="minorHAnsi" w:eastAsiaTheme="minorEastAsia" w:hAnsiTheme="minorHAnsi" w:cstheme="minorHAnsi"/>
          <w:color w:val="auto"/>
          <w:kern w:val="0"/>
          <w:sz w:val="22"/>
        </w:rPr>
        <w:t xml:space="preserve"> in </w:t>
      </w:r>
      <w:r w:rsidR="001F1A59" w:rsidRPr="00F07DBF">
        <w:rPr>
          <w:rFonts w:asciiTheme="minorHAnsi" w:eastAsiaTheme="minorEastAsia" w:hAnsiTheme="minorHAnsi" w:cstheme="minorHAnsi"/>
          <w:color w:val="auto"/>
          <w:kern w:val="0"/>
          <w:sz w:val="22"/>
        </w:rPr>
        <w:t>o prijavljenih projektih</w:t>
      </w:r>
      <w:r w:rsidRPr="00F07DBF">
        <w:rPr>
          <w:rFonts w:asciiTheme="minorHAnsi" w:eastAsiaTheme="minorEastAsia" w:hAnsiTheme="minorHAnsi" w:cstheme="minorHAnsi"/>
          <w:color w:val="auto"/>
          <w:kern w:val="0"/>
          <w:sz w:val="22"/>
        </w:rPr>
        <w:t xml:space="preserve">, </w:t>
      </w:r>
      <w:r w:rsidR="00682FAF" w:rsidRPr="00F07DBF">
        <w:rPr>
          <w:rFonts w:asciiTheme="minorHAnsi" w:eastAsiaTheme="minorEastAsia" w:hAnsiTheme="minorHAnsi" w:cstheme="minorHAnsi"/>
          <w:color w:val="auto"/>
          <w:kern w:val="0"/>
          <w:sz w:val="22"/>
        </w:rPr>
        <w:t>pri čemer mora biti obvestilo obrazloženo</w:t>
      </w:r>
      <w:r w:rsidR="00B93DFA" w:rsidRPr="00F07DBF">
        <w:rPr>
          <w:rFonts w:asciiTheme="minorHAnsi" w:eastAsiaTheme="minorEastAsia" w:hAnsiTheme="minorHAnsi" w:cstheme="minorHAnsi"/>
          <w:color w:val="auto"/>
          <w:kern w:val="0"/>
          <w:sz w:val="22"/>
        </w:rPr>
        <w:t xml:space="preserve"> </w:t>
      </w:r>
      <w:r w:rsidR="00497587" w:rsidRPr="00F07DBF">
        <w:rPr>
          <w:rFonts w:asciiTheme="minorHAnsi" w:eastAsiaTheme="minorEastAsia" w:hAnsiTheme="minorHAnsi" w:cstheme="minorHAnsi"/>
          <w:color w:val="auto"/>
          <w:kern w:val="0"/>
          <w:sz w:val="22"/>
        </w:rPr>
        <w:t>in</w:t>
      </w:r>
      <w:r w:rsidR="00682FAF" w:rsidRPr="00F07DBF">
        <w:rPr>
          <w:rFonts w:asciiTheme="minorHAnsi" w:eastAsiaTheme="minorEastAsia" w:hAnsiTheme="minorHAnsi" w:cstheme="minorHAnsi"/>
          <w:color w:val="auto"/>
          <w:kern w:val="0"/>
          <w:sz w:val="22"/>
        </w:rPr>
        <w:t xml:space="preserve"> poslano </w:t>
      </w:r>
      <w:r w:rsidRPr="00F07DBF">
        <w:rPr>
          <w:rFonts w:asciiTheme="minorHAnsi" w:eastAsiaTheme="minorEastAsia" w:hAnsiTheme="minorHAnsi" w:cstheme="minorHAnsi"/>
          <w:color w:val="auto"/>
          <w:kern w:val="0"/>
          <w:sz w:val="22"/>
        </w:rPr>
        <w:t xml:space="preserve">najpozneje naslednji delovni dan od dneva </w:t>
      </w:r>
      <w:r w:rsidR="009F47CE">
        <w:rPr>
          <w:rFonts w:asciiTheme="minorHAnsi" w:eastAsiaTheme="minorEastAsia" w:hAnsiTheme="minorHAnsi" w:cstheme="minorHAnsi"/>
          <w:color w:val="auto"/>
          <w:kern w:val="0"/>
          <w:sz w:val="22"/>
        </w:rPr>
        <w:t>vložitve</w:t>
      </w:r>
      <w:r w:rsidRPr="00F07DBF">
        <w:rPr>
          <w:rFonts w:asciiTheme="minorHAnsi" w:eastAsiaTheme="minorEastAsia" w:hAnsiTheme="minorHAnsi" w:cstheme="minorHAnsi"/>
          <w:color w:val="auto"/>
          <w:kern w:val="0"/>
          <w:sz w:val="22"/>
        </w:rPr>
        <w:t xml:space="preserve"> prijave konzorcija na Zavod;</w:t>
      </w:r>
    </w:p>
    <w:p w14:paraId="532A1BBE" w14:textId="65A399E9" w:rsidR="00AA0BAB" w:rsidRPr="00F07DBF" w:rsidRDefault="00AA0BAB" w:rsidP="002E2585">
      <w:pPr>
        <w:pStyle w:val="Odstavekseznama"/>
        <w:numPr>
          <w:ilvl w:val="0"/>
          <w:numId w:val="6"/>
        </w:numPr>
        <w:tabs>
          <w:tab w:val="left" w:pos="426"/>
        </w:tabs>
        <w:spacing w:after="0" w:line="240" w:lineRule="auto"/>
        <w:rPr>
          <w:rFonts w:asciiTheme="minorHAnsi" w:eastAsiaTheme="minorEastAsia" w:hAnsiTheme="minorHAnsi" w:cstheme="minorHAnsi"/>
          <w:color w:val="auto"/>
          <w:kern w:val="0"/>
          <w:sz w:val="22"/>
        </w:rPr>
      </w:pPr>
      <w:r w:rsidRPr="00F07DBF">
        <w:rPr>
          <w:rFonts w:asciiTheme="minorHAnsi" w:eastAsiaTheme="minorEastAsia" w:hAnsiTheme="minorHAnsi" w:cstheme="minorHAnsi"/>
          <w:color w:val="auto"/>
          <w:kern w:val="0"/>
          <w:sz w:val="22"/>
        </w:rPr>
        <w:t>dokumentiranje vseh aktivnosti konzorcija v postopku razpisa in hramba dokumentacije razpisa (npr. vloge, evidentiranje datuma vložitve vloge, zapisnik o odpiranju</w:t>
      </w:r>
      <w:r w:rsidR="00042DBF" w:rsidRPr="00F07DBF">
        <w:rPr>
          <w:rFonts w:asciiTheme="minorHAnsi" w:eastAsiaTheme="minorEastAsia" w:hAnsiTheme="minorHAnsi" w:cstheme="minorHAnsi"/>
          <w:color w:val="auto"/>
          <w:kern w:val="0"/>
          <w:sz w:val="22"/>
        </w:rPr>
        <w:t xml:space="preserve"> in pregledu</w:t>
      </w:r>
      <w:r w:rsidRPr="00F07DBF">
        <w:rPr>
          <w:rFonts w:asciiTheme="minorHAnsi" w:eastAsiaTheme="minorEastAsia" w:hAnsiTheme="minorHAnsi" w:cstheme="minorHAnsi"/>
          <w:color w:val="auto"/>
          <w:kern w:val="0"/>
          <w:sz w:val="22"/>
        </w:rPr>
        <w:t xml:space="preserve"> vlog, pozivi k</w:t>
      </w:r>
      <w:r w:rsidR="00042DBF" w:rsidRPr="00F07DBF">
        <w:rPr>
          <w:rFonts w:asciiTheme="minorHAnsi" w:eastAsiaTheme="minorEastAsia" w:hAnsiTheme="minorHAnsi" w:cstheme="minorHAnsi"/>
          <w:color w:val="auto"/>
          <w:kern w:val="0"/>
          <w:sz w:val="22"/>
        </w:rPr>
        <w:t> </w:t>
      </w:r>
      <w:r w:rsidRPr="00F07DBF">
        <w:rPr>
          <w:rFonts w:asciiTheme="minorHAnsi" w:eastAsiaTheme="minorEastAsia" w:hAnsiTheme="minorHAnsi" w:cstheme="minorHAnsi"/>
          <w:color w:val="auto"/>
          <w:kern w:val="0"/>
          <w:sz w:val="22"/>
        </w:rPr>
        <w:t xml:space="preserve">dopolnitvam vlog, zapisnik o ocenjevanju </w:t>
      </w:r>
      <w:r w:rsidR="0049699E" w:rsidRPr="00F07DBF">
        <w:rPr>
          <w:rFonts w:asciiTheme="minorHAnsi" w:eastAsiaTheme="minorEastAsia" w:hAnsiTheme="minorHAnsi" w:cstheme="minorHAnsi"/>
          <w:color w:val="auto"/>
          <w:kern w:val="0"/>
          <w:sz w:val="22"/>
        </w:rPr>
        <w:t xml:space="preserve">projektov </w:t>
      </w:r>
      <w:r w:rsidRPr="00F07DBF">
        <w:rPr>
          <w:rFonts w:asciiTheme="minorHAnsi" w:eastAsiaTheme="minorEastAsia" w:hAnsiTheme="minorHAnsi" w:cstheme="minorHAnsi"/>
          <w:color w:val="auto"/>
          <w:kern w:val="0"/>
          <w:sz w:val="22"/>
        </w:rPr>
        <w:t xml:space="preserve">in izbiri </w:t>
      </w:r>
      <w:r w:rsidR="009D35C6" w:rsidRPr="00F07DBF">
        <w:rPr>
          <w:rFonts w:asciiTheme="minorHAnsi" w:eastAsiaTheme="minorEastAsia" w:hAnsiTheme="minorHAnsi" w:cstheme="minorHAnsi"/>
          <w:color w:val="auto"/>
          <w:kern w:val="0"/>
          <w:sz w:val="22"/>
        </w:rPr>
        <w:t xml:space="preserve">prijavljenih </w:t>
      </w:r>
      <w:r w:rsidRPr="00F07DBF">
        <w:rPr>
          <w:rFonts w:asciiTheme="minorHAnsi" w:eastAsiaTheme="minorEastAsia" w:hAnsiTheme="minorHAnsi" w:cstheme="minorHAnsi"/>
          <w:color w:val="auto"/>
          <w:kern w:val="0"/>
          <w:sz w:val="22"/>
        </w:rPr>
        <w:t>projektov, obvestil</w:t>
      </w:r>
      <w:r w:rsidR="00A07815" w:rsidRPr="00F07DBF">
        <w:rPr>
          <w:rFonts w:asciiTheme="minorHAnsi" w:eastAsiaTheme="minorEastAsia" w:hAnsiTheme="minorHAnsi" w:cstheme="minorHAnsi"/>
          <w:color w:val="auto"/>
          <w:kern w:val="0"/>
          <w:sz w:val="22"/>
        </w:rPr>
        <w:t>a</w:t>
      </w:r>
      <w:r w:rsidRPr="00F07DBF">
        <w:rPr>
          <w:rFonts w:asciiTheme="minorHAnsi" w:eastAsiaTheme="minorEastAsia" w:hAnsiTheme="minorHAnsi" w:cstheme="minorHAnsi"/>
          <w:color w:val="auto"/>
          <w:kern w:val="0"/>
          <w:sz w:val="22"/>
        </w:rPr>
        <w:t xml:space="preserve"> delodajalcem, vsa druga komunikacija med konzorcijem in delodajalci</w:t>
      </w:r>
      <w:r w:rsidR="00497587" w:rsidRPr="00F07DBF">
        <w:rPr>
          <w:rFonts w:asciiTheme="minorHAnsi" w:eastAsiaTheme="minorEastAsia" w:hAnsiTheme="minorHAnsi" w:cstheme="minorHAnsi"/>
          <w:color w:val="auto"/>
          <w:kern w:val="0"/>
          <w:sz w:val="22"/>
        </w:rPr>
        <w:t xml:space="preserve"> ter med konzorcijem in Zavodom</w:t>
      </w:r>
      <w:r w:rsidRPr="00F07DBF">
        <w:rPr>
          <w:rFonts w:asciiTheme="minorHAnsi" w:eastAsiaTheme="minorEastAsia" w:hAnsiTheme="minorHAnsi" w:cstheme="minorHAnsi"/>
          <w:color w:val="auto"/>
          <w:kern w:val="0"/>
          <w:sz w:val="22"/>
        </w:rPr>
        <w:t>);</w:t>
      </w:r>
    </w:p>
    <w:p w14:paraId="117735B9" w14:textId="3A189214" w:rsidR="00AA0BAB" w:rsidRPr="00F07DBF" w:rsidRDefault="00AA0BAB" w:rsidP="002E2585">
      <w:pPr>
        <w:pStyle w:val="Odstavekseznama"/>
        <w:numPr>
          <w:ilvl w:val="0"/>
          <w:numId w:val="6"/>
        </w:numPr>
        <w:tabs>
          <w:tab w:val="left" w:pos="426"/>
        </w:tabs>
        <w:spacing w:after="0" w:line="240" w:lineRule="auto"/>
        <w:rPr>
          <w:rFonts w:asciiTheme="minorHAnsi" w:eastAsiaTheme="minorEastAsia" w:hAnsiTheme="minorHAnsi" w:cstheme="minorHAnsi"/>
          <w:color w:val="auto"/>
          <w:kern w:val="0"/>
          <w:sz w:val="22"/>
        </w:rPr>
      </w:pPr>
      <w:r w:rsidRPr="00F07DBF">
        <w:rPr>
          <w:rFonts w:asciiTheme="minorHAnsi" w:eastAsiaTheme="minorEastAsia" w:hAnsiTheme="minorHAnsi" w:cstheme="minorHAnsi"/>
          <w:color w:val="auto"/>
          <w:kern w:val="0"/>
          <w:sz w:val="22"/>
        </w:rPr>
        <w:t xml:space="preserve">posredovanje dokumentacije in pojasnil v zvezi </w:t>
      </w:r>
      <w:r w:rsidR="00CA544D" w:rsidRPr="00F07DBF">
        <w:rPr>
          <w:rFonts w:asciiTheme="minorHAnsi" w:eastAsiaTheme="minorEastAsia" w:hAnsiTheme="minorHAnsi" w:cstheme="minorHAnsi"/>
          <w:color w:val="auto"/>
          <w:kern w:val="0"/>
          <w:sz w:val="22"/>
        </w:rPr>
        <w:t xml:space="preserve">z </w:t>
      </w:r>
      <w:r w:rsidRPr="00F07DBF">
        <w:rPr>
          <w:rFonts w:asciiTheme="minorHAnsi" w:eastAsiaTheme="minorEastAsia" w:hAnsiTheme="minorHAnsi" w:cstheme="minorHAnsi"/>
          <w:color w:val="auto"/>
          <w:kern w:val="0"/>
          <w:sz w:val="22"/>
        </w:rPr>
        <w:t xml:space="preserve">razpisom </w:t>
      </w:r>
      <w:r w:rsidR="00154062" w:rsidRPr="00F07DBF">
        <w:rPr>
          <w:rFonts w:asciiTheme="minorHAnsi" w:eastAsiaTheme="minorEastAsia" w:hAnsiTheme="minorHAnsi" w:cstheme="minorHAnsi"/>
          <w:color w:val="auto"/>
          <w:kern w:val="0"/>
          <w:sz w:val="22"/>
        </w:rPr>
        <w:t xml:space="preserve">na zahtevo Zavoda </w:t>
      </w:r>
      <w:r w:rsidRPr="00F07DBF">
        <w:rPr>
          <w:rFonts w:asciiTheme="minorHAnsi" w:eastAsiaTheme="minorEastAsia" w:hAnsiTheme="minorHAnsi" w:cstheme="minorHAnsi"/>
          <w:color w:val="auto"/>
          <w:kern w:val="0"/>
          <w:sz w:val="22"/>
        </w:rPr>
        <w:t xml:space="preserve">v roku, ki </w:t>
      </w:r>
      <w:r w:rsidR="00154062" w:rsidRPr="00F07DBF">
        <w:rPr>
          <w:rFonts w:asciiTheme="minorHAnsi" w:eastAsiaTheme="minorEastAsia" w:hAnsiTheme="minorHAnsi" w:cstheme="minorHAnsi"/>
          <w:color w:val="auto"/>
          <w:kern w:val="0"/>
          <w:sz w:val="22"/>
        </w:rPr>
        <w:t xml:space="preserve">ga določi </w:t>
      </w:r>
      <w:r w:rsidRPr="00F07DBF">
        <w:rPr>
          <w:rFonts w:asciiTheme="minorHAnsi" w:eastAsiaTheme="minorEastAsia" w:hAnsiTheme="minorHAnsi" w:cstheme="minorHAnsi"/>
          <w:color w:val="auto"/>
          <w:kern w:val="0"/>
          <w:sz w:val="22"/>
        </w:rPr>
        <w:t>Zavod</w:t>
      </w:r>
      <w:r w:rsidR="00154062" w:rsidRPr="00F07DBF">
        <w:rPr>
          <w:rFonts w:asciiTheme="minorHAnsi" w:eastAsiaTheme="minorEastAsia" w:hAnsiTheme="minorHAnsi" w:cstheme="minorHAnsi"/>
          <w:color w:val="auto"/>
          <w:kern w:val="0"/>
          <w:sz w:val="22"/>
        </w:rPr>
        <w:t xml:space="preserve"> in pravilom ni krajši od dveh dni od prejema zahteve Zavoda</w:t>
      </w:r>
      <w:r w:rsidR="001E6226" w:rsidRPr="00F07DBF">
        <w:rPr>
          <w:rFonts w:asciiTheme="minorHAnsi" w:eastAsiaTheme="minorEastAsia" w:hAnsiTheme="minorHAnsi" w:cstheme="minorHAnsi"/>
          <w:color w:val="auto"/>
          <w:kern w:val="0"/>
          <w:sz w:val="22"/>
        </w:rPr>
        <w:t>, ter sodelovanje predstavnikov konzorcija v postopkih v zvezi z razpisom pred organi Zavoda in drugimi pristojnimi organi</w:t>
      </w:r>
      <w:r w:rsidRPr="00F07DBF">
        <w:rPr>
          <w:rFonts w:asciiTheme="minorHAnsi" w:eastAsiaTheme="minorEastAsia" w:hAnsiTheme="minorHAnsi" w:cstheme="minorHAnsi"/>
          <w:color w:val="auto"/>
          <w:kern w:val="0"/>
          <w:sz w:val="22"/>
        </w:rPr>
        <w:t>;</w:t>
      </w:r>
    </w:p>
    <w:p w14:paraId="213FF3E5" w14:textId="14AB91E9" w:rsidR="00ED5C68" w:rsidRPr="00F07DBF" w:rsidRDefault="00ED5C68" w:rsidP="002E2585">
      <w:pPr>
        <w:pStyle w:val="Odstavekseznama"/>
        <w:numPr>
          <w:ilvl w:val="0"/>
          <w:numId w:val="6"/>
        </w:numPr>
        <w:tabs>
          <w:tab w:val="left" w:pos="426"/>
        </w:tabs>
        <w:spacing w:after="0" w:line="240" w:lineRule="auto"/>
        <w:rPr>
          <w:rFonts w:asciiTheme="minorHAnsi" w:eastAsiaTheme="minorEastAsia" w:hAnsiTheme="minorHAnsi" w:cstheme="minorHAnsi"/>
          <w:color w:val="auto"/>
          <w:kern w:val="0"/>
          <w:sz w:val="22"/>
        </w:rPr>
      </w:pPr>
      <w:r w:rsidRPr="00F07DBF">
        <w:rPr>
          <w:rFonts w:asciiTheme="minorHAnsi" w:eastAsiaTheme="minorEastAsia" w:hAnsiTheme="minorHAnsi" w:cstheme="minorHAnsi"/>
          <w:color w:val="auto"/>
          <w:kern w:val="0"/>
          <w:sz w:val="22"/>
        </w:rPr>
        <w:t>druge naloge v skladu z razpisom;</w:t>
      </w:r>
    </w:p>
    <w:p w14:paraId="2554AAB0" w14:textId="216E4CB7" w:rsidR="00AA0BAB" w:rsidRPr="00F07DBF" w:rsidRDefault="00AA0BAB" w:rsidP="002E2585">
      <w:pPr>
        <w:pStyle w:val="Odstavekseznama"/>
        <w:numPr>
          <w:ilvl w:val="0"/>
          <w:numId w:val="6"/>
        </w:numPr>
        <w:tabs>
          <w:tab w:val="left" w:pos="426"/>
        </w:tabs>
        <w:spacing w:after="0" w:line="240" w:lineRule="auto"/>
        <w:rPr>
          <w:rFonts w:asciiTheme="minorHAnsi" w:eastAsiaTheme="minorEastAsia" w:hAnsiTheme="minorHAnsi" w:cstheme="minorHAnsi"/>
          <w:color w:val="auto"/>
          <w:kern w:val="0"/>
          <w:sz w:val="22"/>
        </w:rPr>
      </w:pPr>
      <w:r w:rsidRPr="00F07DBF">
        <w:rPr>
          <w:rFonts w:asciiTheme="minorHAnsi" w:eastAsiaTheme="minorEastAsia" w:hAnsiTheme="minorHAnsi" w:cstheme="minorHAnsi"/>
          <w:color w:val="auto"/>
          <w:kern w:val="0"/>
          <w:sz w:val="22"/>
        </w:rPr>
        <w:t xml:space="preserve">obveznosti, dogovorjene </w:t>
      </w:r>
      <w:r w:rsidR="00046680" w:rsidRPr="00F07DBF">
        <w:rPr>
          <w:rFonts w:asciiTheme="minorHAnsi" w:eastAsiaTheme="minorEastAsia" w:hAnsiTheme="minorHAnsi" w:cstheme="minorHAnsi"/>
          <w:color w:val="auto"/>
          <w:kern w:val="0"/>
          <w:sz w:val="22"/>
        </w:rPr>
        <w:t xml:space="preserve">med Zavodom in konzorcijem </w:t>
      </w:r>
      <w:r w:rsidRPr="00F07DBF">
        <w:rPr>
          <w:rFonts w:asciiTheme="minorHAnsi" w:eastAsiaTheme="minorEastAsia" w:hAnsiTheme="minorHAnsi" w:cstheme="minorHAnsi"/>
          <w:color w:val="auto"/>
          <w:kern w:val="0"/>
          <w:sz w:val="22"/>
        </w:rPr>
        <w:t xml:space="preserve">s pogodbo </w:t>
      </w:r>
      <w:r w:rsidR="00046680" w:rsidRPr="00F07DBF">
        <w:rPr>
          <w:rFonts w:asciiTheme="minorHAnsi" w:eastAsiaTheme="minorEastAsia" w:hAnsiTheme="minorHAnsi" w:cstheme="minorHAnsi"/>
          <w:color w:val="auto"/>
          <w:kern w:val="0"/>
          <w:sz w:val="22"/>
        </w:rPr>
        <w:t>o sodelovanju s konzorcijem</w:t>
      </w:r>
      <w:r w:rsidRPr="00F07DBF">
        <w:rPr>
          <w:rFonts w:asciiTheme="minorHAnsi" w:eastAsiaTheme="minorEastAsia" w:hAnsiTheme="minorHAnsi" w:cstheme="minorHAnsi"/>
          <w:color w:val="auto"/>
          <w:kern w:val="0"/>
          <w:sz w:val="22"/>
        </w:rPr>
        <w:t xml:space="preserve">, če </w:t>
      </w:r>
      <w:r w:rsidR="00046680" w:rsidRPr="00F07DBF">
        <w:rPr>
          <w:rFonts w:asciiTheme="minorHAnsi" w:eastAsiaTheme="minorEastAsia" w:hAnsiTheme="minorHAnsi" w:cstheme="minorHAnsi"/>
          <w:color w:val="auto"/>
          <w:kern w:val="0"/>
          <w:sz w:val="22"/>
        </w:rPr>
        <w:t>bo</w:t>
      </w:r>
      <w:r w:rsidRPr="00F07DBF">
        <w:rPr>
          <w:rFonts w:asciiTheme="minorHAnsi" w:eastAsiaTheme="minorEastAsia" w:hAnsiTheme="minorHAnsi" w:cstheme="minorHAnsi"/>
          <w:color w:val="auto"/>
          <w:kern w:val="0"/>
          <w:sz w:val="22"/>
        </w:rPr>
        <w:t xml:space="preserve"> pogodba sklenjena</w:t>
      </w:r>
      <w:r w:rsidR="00046680" w:rsidRPr="00F07DBF">
        <w:rPr>
          <w:rFonts w:asciiTheme="minorHAnsi" w:eastAsiaTheme="minorEastAsia" w:hAnsiTheme="minorHAnsi" w:cstheme="minorHAnsi"/>
          <w:color w:val="auto"/>
          <w:kern w:val="0"/>
          <w:sz w:val="22"/>
        </w:rPr>
        <w:t xml:space="preserve"> (gl.</w:t>
      </w:r>
      <w:r w:rsidR="00A07815" w:rsidRPr="00F07DBF">
        <w:rPr>
          <w:rFonts w:asciiTheme="minorHAnsi" w:eastAsiaTheme="minorEastAsia" w:hAnsiTheme="minorHAnsi" w:cstheme="minorHAnsi"/>
          <w:color w:val="auto"/>
          <w:kern w:val="0"/>
          <w:sz w:val="22"/>
        </w:rPr>
        <w:t> </w:t>
      </w:r>
      <w:r w:rsidR="006C7856" w:rsidRPr="00F07DBF">
        <w:rPr>
          <w:rFonts w:asciiTheme="minorHAnsi" w:eastAsiaTheme="minorEastAsia" w:hAnsiTheme="minorHAnsi" w:cstheme="minorHAnsi"/>
          <w:color w:val="auto"/>
          <w:kern w:val="0"/>
          <w:sz w:val="22"/>
        </w:rPr>
        <w:t>7</w:t>
      </w:r>
      <w:r w:rsidR="00046680" w:rsidRPr="00F07DBF">
        <w:rPr>
          <w:rFonts w:asciiTheme="minorHAnsi" w:eastAsiaTheme="minorEastAsia" w:hAnsiTheme="minorHAnsi" w:cstheme="minorHAnsi"/>
          <w:color w:val="auto"/>
          <w:kern w:val="0"/>
          <w:sz w:val="22"/>
        </w:rPr>
        <w:t>.9. točko razpisa)</w:t>
      </w:r>
      <w:r w:rsidRPr="00F07DBF">
        <w:rPr>
          <w:rFonts w:asciiTheme="minorHAnsi" w:eastAsiaTheme="minorEastAsia" w:hAnsiTheme="minorHAnsi" w:cstheme="minorHAnsi"/>
          <w:color w:val="auto"/>
          <w:kern w:val="0"/>
          <w:sz w:val="22"/>
        </w:rPr>
        <w:t>.</w:t>
      </w:r>
    </w:p>
    <w:p w14:paraId="3C24E96B" w14:textId="796B96AD" w:rsidR="00AA0BAB" w:rsidRPr="00F07DBF" w:rsidRDefault="00AA0BAB" w:rsidP="00AA0BAB">
      <w:pPr>
        <w:spacing w:before="120" w:after="0" w:line="240" w:lineRule="auto"/>
        <w:ind w:left="0" w:firstLine="0"/>
        <w:rPr>
          <w:rFonts w:asciiTheme="minorHAnsi" w:eastAsiaTheme="minorEastAsia" w:hAnsiTheme="minorHAnsi" w:cstheme="minorHAnsi"/>
          <w:color w:val="auto"/>
          <w:kern w:val="0"/>
          <w:sz w:val="22"/>
        </w:rPr>
      </w:pPr>
      <w:r w:rsidRPr="00F07DBF">
        <w:rPr>
          <w:rFonts w:asciiTheme="minorHAnsi" w:hAnsiTheme="minorHAnsi" w:cstheme="minorHAnsi"/>
          <w:color w:val="auto"/>
          <w:sz w:val="22"/>
        </w:rPr>
        <w:t>Konzorcijska partnerja imenujeta</w:t>
      </w:r>
      <w:r w:rsidRPr="00F07DBF">
        <w:rPr>
          <w:rFonts w:asciiTheme="minorHAnsi" w:eastAsiaTheme="minorEastAsia" w:hAnsiTheme="minorHAnsi" w:cstheme="minorHAnsi"/>
          <w:color w:val="auto"/>
          <w:kern w:val="0"/>
          <w:sz w:val="22"/>
        </w:rPr>
        <w:t xml:space="preserve"> komisijo konzorcija za vodenje prve faze </w:t>
      </w:r>
      <w:r w:rsidR="009D35C6" w:rsidRPr="00F07DBF">
        <w:rPr>
          <w:rFonts w:asciiTheme="minorHAnsi" w:eastAsiaTheme="minorEastAsia" w:hAnsiTheme="minorHAnsi" w:cstheme="minorHAnsi"/>
          <w:color w:val="auto"/>
          <w:kern w:val="0"/>
          <w:sz w:val="22"/>
        </w:rPr>
        <w:t>razpisa in</w:t>
      </w:r>
      <w:r w:rsidR="009D35C6" w:rsidRPr="00F07DBF">
        <w:rPr>
          <w:rFonts w:asciiTheme="minorHAnsi" w:hAnsiTheme="minorHAnsi" w:cstheme="minorHAnsi"/>
          <w:color w:val="auto"/>
          <w:sz w:val="22"/>
        </w:rPr>
        <w:t xml:space="preserve"> spremljanje izvajanja izbranih projektov</w:t>
      </w:r>
      <w:r w:rsidR="008D0E42" w:rsidRPr="00F07DBF">
        <w:rPr>
          <w:rFonts w:asciiTheme="minorHAnsi" w:hAnsiTheme="minorHAnsi" w:cstheme="minorHAnsi"/>
          <w:color w:val="auto"/>
          <w:sz w:val="22"/>
        </w:rPr>
        <w:t>, ki jih je prijavil ta konzorcij</w:t>
      </w:r>
      <w:r w:rsidRPr="00F07DBF">
        <w:rPr>
          <w:rFonts w:asciiTheme="minorHAnsi" w:eastAsiaTheme="minorEastAsia" w:hAnsiTheme="minorHAnsi" w:cstheme="minorHAnsi"/>
          <w:color w:val="auto"/>
          <w:kern w:val="0"/>
          <w:sz w:val="22"/>
        </w:rPr>
        <w:t xml:space="preserve"> (v nadaljevanju: komisija konzorcija). Pri imenovanju članov komisije konzorcija in opravljanju nalog komisije konzorcija morata konzorcijska partnerja upoštevati tudi:</w:t>
      </w:r>
    </w:p>
    <w:p w14:paraId="6F1B92A6" w14:textId="77777777" w:rsidR="00AA0BAB" w:rsidRPr="00F07DBF" w:rsidRDefault="00AA0BAB" w:rsidP="002E2585">
      <w:pPr>
        <w:pStyle w:val="Odstavekseznama"/>
        <w:numPr>
          <w:ilvl w:val="0"/>
          <w:numId w:val="20"/>
        </w:numPr>
        <w:spacing w:after="0" w:line="240" w:lineRule="auto"/>
        <w:rPr>
          <w:rFonts w:asciiTheme="minorHAnsi" w:eastAsiaTheme="minorEastAsia" w:hAnsiTheme="minorHAnsi" w:cstheme="minorHAnsi"/>
          <w:color w:val="auto"/>
          <w:kern w:val="0"/>
          <w:sz w:val="22"/>
        </w:rPr>
      </w:pPr>
      <w:r w:rsidRPr="00F07DBF">
        <w:rPr>
          <w:rFonts w:asciiTheme="minorHAnsi" w:eastAsiaTheme="minorEastAsia" w:hAnsiTheme="minorHAnsi" w:cstheme="minorHAnsi"/>
          <w:color w:val="auto"/>
          <w:kern w:val="0"/>
          <w:sz w:val="22"/>
        </w:rPr>
        <w:t>da oba konzorcijska partnerja v komisijo imenujeta enako število svojih predstavnikov;</w:t>
      </w:r>
    </w:p>
    <w:p w14:paraId="0FD5CFE9" w14:textId="77777777" w:rsidR="00AA0BAB" w:rsidRPr="007B40A0" w:rsidRDefault="00AA0BAB" w:rsidP="002E2585">
      <w:pPr>
        <w:pStyle w:val="Odstavekseznama"/>
        <w:numPr>
          <w:ilvl w:val="0"/>
          <w:numId w:val="20"/>
        </w:numPr>
        <w:spacing w:after="0" w:line="240" w:lineRule="auto"/>
        <w:rPr>
          <w:rFonts w:asciiTheme="minorHAnsi" w:eastAsiaTheme="minorEastAsia" w:hAnsiTheme="minorHAnsi" w:cstheme="minorHAnsi"/>
          <w:color w:val="auto"/>
          <w:kern w:val="0"/>
          <w:sz w:val="22"/>
        </w:rPr>
      </w:pPr>
      <w:r w:rsidRPr="00F07DBF">
        <w:rPr>
          <w:rFonts w:asciiTheme="minorHAnsi" w:eastAsiaTheme="minorEastAsia" w:hAnsiTheme="minorHAnsi" w:cstheme="minorHAnsi"/>
          <w:color w:val="auto"/>
          <w:kern w:val="0"/>
          <w:sz w:val="22"/>
        </w:rPr>
        <w:t xml:space="preserve">da vsak konzorcijski partner imenuje </w:t>
      </w:r>
      <w:r w:rsidRPr="007B40A0">
        <w:rPr>
          <w:rFonts w:asciiTheme="minorHAnsi" w:eastAsiaTheme="minorEastAsia" w:hAnsiTheme="minorHAnsi" w:cstheme="minorHAnsi"/>
          <w:color w:val="auto"/>
          <w:kern w:val="0"/>
          <w:sz w:val="22"/>
        </w:rPr>
        <w:t>najmanj tri svoje predstavnike;</w:t>
      </w:r>
    </w:p>
    <w:p w14:paraId="1895DCD0" w14:textId="77777777" w:rsidR="00AA0BAB" w:rsidRPr="007B40A0" w:rsidRDefault="00AA0BAB" w:rsidP="002E2585">
      <w:pPr>
        <w:pStyle w:val="Odstavekseznama"/>
        <w:numPr>
          <w:ilvl w:val="0"/>
          <w:numId w:val="20"/>
        </w:numPr>
        <w:spacing w:after="0" w:line="240" w:lineRule="auto"/>
        <w:rPr>
          <w:rFonts w:asciiTheme="minorHAnsi" w:eastAsiaTheme="minorEastAsia" w:hAnsiTheme="minorHAnsi" w:cstheme="minorHAnsi"/>
          <w:color w:val="auto"/>
          <w:kern w:val="0"/>
          <w:sz w:val="22"/>
        </w:rPr>
      </w:pPr>
      <w:r w:rsidRPr="007B40A0">
        <w:rPr>
          <w:rFonts w:asciiTheme="minorHAnsi" w:eastAsiaTheme="minorEastAsia" w:hAnsiTheme="minorHAnsi" w:cstheme="minorHAnsi"/>
          <w:color w:val="auto"/>
          <w:kern w:val="0"/>
          <w:sz w:val="22"/>
        </w:rPr>
        <w:t>da se predsednik komisije imenuje med člani komisije;</w:t>
      </w:r>
    </w:p>
    <w:p w14:paraId="754694CC" w14:textId="4BFD8081" w:rsidR="00042DBF" w:rsidRPr="00F07DBF" w:rsidRDefault="00042DBF" w:rsidP="002E2585">
      <w:pPr>
        <w:pStyle w:val="Odstavekseznama"/>
        <w:numPr>
          <w:ilvl w:val="0"/>
          <w:numId w:val="20"/>
        </w:numPr>
        <w:spacing w:after="0" w:line="240" w:lineRule="auto"/>
        <w:rPr>
          <w:rFonts w:asciiTheme="minorHAnsi" w:eastAsiaTheme="minorEastAsia" w:hAnsiTheme="minorHAnsi" w:cstheme="minorHAnsi"/>
          <w:color w:val="auto"/>
          <w:kern w:val="0"/>
          <w:sz w:val="22"/>
        </w:rPr>
      </w:pPr>
      <w:r w:rsidRPr="007B40A0">
        <w:rPr>
          <w:rFonts w:asciiTheme="minorHAnsi" w:eastAsiaTheme="minorEastAsia" w:hAnsiTheme="minorHAnsi" w:cstheme="minorHAnsi"/>
          <w:color w:val="auto"/>
          <w:kern w:val="0"/>
          <w:sz w:val="22"/>
        </w:rPr>
        <w:t>da so člani komisije osebe</w:t>
      </w:r>
      <w:r w:rsidR="009D35C6" w:rsidRPr="007B40A0">
        <w:rPr>
          <w:rFonts w:asciiTheme="minorHAnsi" w:eastAsiaTheme="minorEastAsia" w:hAnsiTheme="minorHAnsi" w:cstheme="minorHAnsi"/>
          <w:color w:val="auto"/>
          <w:kern w:val="0"/>
          <w:sz w:val="22"/>
        </w:rPr>
        <w:t>, ki imajo</w:t>
      </w:r>
      <w:r w:rsidR="009D35C6" w:rsidRPr="007B40A0">
        <w:rPr>
          <w:rFonts w:asciiTheme="minorHAnsi" w:hAnsiTheme="minorHAnsi" w:cstheme="minorHAnsi"/>
          <w:iCs/>
          <w:sz w:val="22"/>
        </w:rPr>
        <w:t xml:space="preserve"> ustrezna</w:t>
      </w:r>
      <w:r w:rsidR="009D35C6" w:rsidRPr="00F07DBF">
        <w:rPr>
          <w:rFonts w:asciiTheme="minorHAnsi" w:hAnsiTheme="minorHAnsi" w:cstheme="minorHAnsi"/>
          <w:iCs/>
          <w:sz w:val="22"/>
        </w:rPr>
        <w:t xml:space="preserve"> strokovna priporočila ali izkušnje, ki omogočajo strokovno presojo vlog in ocenitev projektov;</w:t>
      </w:r>
    </w:p>
    <w:p w14:paraId="4844CFC2" w14:textId="06B0706A" w:rsidR="00AA0BAB" w:rsidRPr="00F07DBF" w:rsidRDefault="00AA0BAB" w:rsidP="002E2585">
      <w:pPr>
        <w:pStyle w:val="Odstavekseznama"/>
        <w:numPr>
          <w:ilvl w:val="0"/>
          <w:numId w:val="20"/>
        </w:numPr>
        <w:spacing w:after="0" w:line="240" w:lineRule="auto"/>
        <w:rPr>
          <w:rFonts w:asciiTheme="minorHAnsi" w:eastAsiaTheme="minorEastAsia" w:hAnsiTheme="minorHAnsi" w:cstheme="minorHAnsi"/>
          <w:color w:val="auto"/>
          <w:kern w:val="0"/>
          <w:sz w:val="22"/>
        </w:rPr>
      </w:pPr>
      <w:r w:rsidRPr="00F07DBF">
        <w:rPr>
          <w:rFonts w:asciiTheme="minorHAnsi" w:eastAsiaTheme="minorEastAsia" w:hAnsiTheme="minorHAnsi" w:cstheme="minorHAnsi"/>
          <w:color w:val="auto"/>
          <w:kern w:val="0"/>
          <w:sz w:val="22"/>
        </w:rPr>
        <w:t>da član komisije ne sme biti oseba, pri kateri obstaja ali lahko obstaja nasprotje interesov, to so okoliščine, v katerih zasebni interes člana vpliva ali ustvarja videz, da vpliva na nepristransko in objektivno opravljanje nalog člana komisije ali Zavoda v postopku razpisa;</w:t>
      </w:r>
    </w:p>
    <w:p w14:paraId="2F8868D7" w14:textId="0989BC52" w:rsidR="00AA0BAB" w:rsidRPr="00F07DBF" w:rsidRDefault="00AA0BAB" w:rsidP="002E2585">
      <w:pPr>
        <w:pStyle w:val="Odstavekseznama"/>
        <w:numPr>
          <w:ilvl w:val="0"/>
          <w:numId w:val="20"/>
        </w:numPr>
        <w:spacing w:after="0" w:line="240" w:lineRule="auto"/>
        <w:rPr>
          <w:rFonts w:asciiTheme="minorHAnsi" w:eastAsiaTheme="minorEastAsia" w:hAnsiTheme="minorHAnsi" w:cstheme="minorHAnsi"/>
          <w:color w:val="auto"/>
          <w:kern w:val="0"/>
          <w:sz w:val="22"/>
        </w:rPr>
      </w:pPr>
      <w:r w:rsidRPr="00F07DBF">
        <w:rPr>
          <w:rFonts w:asciiTheme="minorHAnsi" w:hAnsiTheme="minorHAnsi" w:cstheme="minorHAnsi"/>
          <w:color w:val="auto"/>
          <w:sz w:val="22"/>
        </w:rPr>
        <w:t xml:space="preserve">da morajo biti pri </w:t>
      </w:r>
      <w:r w:rsidR="000B1864" w:rsidRPr="00F07DBF">
        <w:rPr>
          <w:rFonts w:asciiTheme="minorHAnsi" w:hAnsiTheme="minorHAnsi" w:cstheme="minorHAnsi"/>
          <w:color w:val="auto"/>
          <w:sz w:val="22"/>
        </w:rPr>
        <w:t xml:space="preserve">odpiranju in pregledu vlog ter </w:t>
      </w:r>
      <w:r w:rsidRPr="00F07DBF">
        <w:rPr>
          <w:rFonts w:asciiTheme="minorHAnsi" w:hAnsiTheme="minorHAnsi" w:cstheme="minorHAnsi"/>
          <w:color w:val="auto"/>
          <w:sz w:val="22"/>
        </w:rPr>
        <w:t>ocenjevanju</w:t>
      </w:r>
      <w:r w:rsidR="000B1864" w:rsidRPr="00F07DBF">
        <w:rPr>
          <w:rFonts w:asciiTheme="minorHAnsi" w:hAnsiTheme="minorHAnsi" w:cstheme="minorHAnsi"/>
          <w:color w:val="auto"/>
          <w:sz w:val="22"/>
        </w:rPr>
        <w:t xml:space="preserve"> projektov</w:t>
      </w:r>
      <w:r w:rsidRPr="00F07DBF">
        <w:rPr>
          <w:rFonts w:asciiTheme="minorHAnsi" w:hAnsiTheme="minorHAnsi" w:cstheme="minorHAnsi"/>
          <w:color w:val="auto"/>
          <w:sz w:val="22"/>
        </w:rPr>
        <w:t xml:space="preserve"> </w:t>
      </w:r>
      <w:r w:rsidR="0049699E" w:rsidRPr="00F07DBF">
        <w:rPr>
          <w:rFonts w:asciiTheme="minorHAnsi" w:hAnsiTheme="minorHAnsi" w:cstheme="minorHAnsi"/>
          <w:color w:val="auto"/>
          <w:sz w:val="22"/>
        </w:rPr>
        <w:t xml:space="preserve">in izbiri prijavljenih projektov </w:t>
      </w:r>
      <w:r w:rsidRPr="00F07DBF">
        <w:rPr>
          <w:rFonts w:asciiTheme="minorHAnsi" w:hAnsiTheme="minorHAnsi" w:cstheme="minorHAnsi"/>
          <w:color w:val="auto"/>
          <w:sz w:val="22"/>
        </w:rPr>
        <w:t>prisotni vsi člani komisije;</w:t>
      </w:r>
    </w:p>
    <w:p w14:paraId="1BFF6C7A" w14:textId="566BC464" w:rsidR="0049699E" w:rsidRPr="00F07DBF" w:rsidRDefault="00AA0BAB" w:rsidP="002E2585">
      <w:pPr>
        <w:pStyle w:val="Odstavekseznama"/>
        <w:numPr>
          <w:ilvl w:val="0"/>
          <w:numId w:val="20"/>
        </w:numPr>
        <w:spacing w:after="0" w:line="240" w:lineRule="auto"/>
        <w:rPr>
          <w:rFonts w:asciiTheme="minorHAnsi" w:eastAsiaTheme="minorEastAsia" w:hAnsiTheme="minorHAnsi" w:cstheme="minorHAnsi"/>
          <w:color w:val="auto"/>
          <w:kern w:val="0"/>
          <w:sz w:val="22"/>
        </w:rPr>
      </w:pPr>
      <w:r w:rsidRPr="00F07DBF">
        <w:rPr>
          <w:rFonts w:asciiTheme="minorHAnsi" w:hAnsiTheme="minorHAnsi" w:cstheme="minorHAnsi"/>
          <w:color w:val="auto"/>
          <w:sz w:val="22"/>
        </w:rPr>
        <w:lastRenderedPageBreak/>
        <w:t xml:space="preserve">da mora komisija </w:t>
      </w:r>
      <w:r w:rsidR="0049699E" w:rsidRPr="00F07DBF">
        <w:rPr>
          <w:rFonts w:asciiTheme="minorHAnsi" w:hAnsiTheme="minorHAnsi" w:cstheme="minorHAnsi"/>
          <w:color w:val="auto"/>
          <w:sz w:val="22"/>
        </w:rPr>
        <w:t>voditi zapisnik</w:t>
      </w:r>
      <w:r w:rsidR="003E1861" w:rsidRPr="00F07DBF">
        <w:rPr>
          <w:rFonts w:asciiTheme="minorHAnsi" w:hAnsiTheme="minorHAnsi" w:cstheme="minorHAnsi"/>
          <w:color w:val="auto"/>
          <w:sz w:val="22"/>
        </w:rPr>
        <w:t>e</w:t>
      </w:r>
      <w:r w:rsidR="0049699E" w:rsidRPr="00F07DBF">
        <w:rPr>
          <w:rFonts w:asciiTheme="minorHAnsi" w:hAnsiTheme="minorHAnsi" w:cstheme="minorHAnsi"/>
          <w:color w:val="auto"/>
          <w:sz w:val="22"/>
        </w:rPr>
        <w:t xml:space="preserve"> </w:t>
      </w:r>
      <w:r w:rsidRPr="00F07DBF">
        <w:rPr>
          <w:rFonts w:asciiTheme="minorHAnsi" w:hAnsiTheme="minorHAnsi" w:cstheme="minorHAnsi"/>
          <w:color w:val="auto"/>
          <w:sz w:val="22"/>
        </w:rPr>
        <w:t>o odpiranju in pregledu vlog</w:t>
      </w:r>
      <w:r w:rsidR="003E1861" w:rsidRPr="00F07DBF">
        <w:rPr>
          <w:rFonts w:asciiTheme="minorHAnsi" w:hAnsiTheme="minorHAnsi" w:cstheme="minorHAnsi"/>
          <w:color w:val="auto"/>
          <w:sz w:val="22"/>
        </w:rPr>
        <w:t>,</w:t>
      </w:r>
      <w:r w:rsidRPr="00F07DBF">
        <w:rPr>
          <w:rFonts w:asciiTheme="minorHAnsi" w:hAnsiTheme="minorHAnsi" w:cstheme="minorHAnsi"/>
          <w:color w:val="auto"/>
          <w:sz w:val="22"/>
        </w:rPr>
        <w:t xml:space="preserve"> ocenjevanju projektov </w:t>
      </w:r>
      <w:r w:rsidR="0049699E" w:rsidRPr="00F07DBF">
        <w:rPr>
          <w:rFonts w:asciiTheme="minorHAnsi" w:hAnsiTheme="minorHAnsi" w:cstheme="minorHAnsi"/>
          <w:color w:val="auto"/>
          <w:sz w:val="22"/>
        </w:rPr>
        <w:t>in izbiri prijavljenih projektov, v kater</w:t>
      </w:r>
      <w:r w:rsidR="003E1861" w:rsidRPr="00F07DBF">
        <w:rPr>
          <w:rFonts w:asciiTheme="minorHAnsi" w:hAnsiTheme="minorHAnsi" w:cstheme="minorHAnsi"/>
          <w:color w:val="auto"/>
          <w:sz w:val="22"/>
        </w:rPr>
        <w:t>ih</w:t>
      </w:r>
      <w:r w:rsidR="0049699E" w:rsidRPr="00F07DBF">
        <w:rPr>
          <w:rFonts w:asciiTheme="minorHAnsi" w:hAnsiTheme="minorHAnsi" w:cstheme="minorHAnsi"/>
          <w:color w:val="auto"/>
          <w:sz w:val="22"/>
        </w:rPr>
        <w:t xml:space="preserve"> morajo biti navedeni </w:t>
      </w:r>
      <w:r w:rsidR="003E1861" w:rsidRPr="00F07DBF">
        <w:rPr>
          <w:rFonts w:asciiTheme="minorHAnsi" w:hAnsiTheme="minorHAnsi" w:cstheme="minorHAnsi"/>
          <w:color w:val="auto"/>
          <w:sz w:val="22"/>
        </w:rPr>
        <w:t xml:space="preserve">tudi </w:t>
      </w:r>
      <w:r w:rsidR="0049699E" w:rsidRPr="00F07DBF">
        <w:rPr>
          <w:rFonts w:asciiTheme="minorHAnsi" w:hAnsiTheme="minorHAnsi" w:cstheme="minorHAnsi"/>
          <w:color w:val="auto"/>
          <w:sz w:val="22"/>
        </w:rPr>
        <w:t xml:space="preserve">razlogi, </w:t>
      </w:r>
      <w:r w:rsidR="001F1A59" w:rsidRPr="00F07DBF">
        <w:rPr>
          <w:rFonts w:asciiTheme="minorHAnsi" w:hAnsiTheme="minorHAnsi" w:cstheme="minorHAnsi"/>
          <w:color w:val="auto"/>
          <w:sz w:val="22"/>
        </w:rPr>
        <w:t>zakaj vloga v skladu z razpisom ni upoštevana pri izbiri prijavljenih projektov (</w:t>
      </w:r>
      <w:r w:rsidR="001F1A59" w:rsidRPr="00F07DBF">
        <w:rPr>
          <w:rFonts w:asciiTheme="minorHAnsi" w:eastAsiaTheme="minorEastAsia" w:hAnsiTheme="minorHAnsi" w:cstheme="minorHAnsi"/>
          <w:color w:val="auto"/>
          <w:kern w:val="0"/>
          <w:sz w:val="22"/>
        </w:rPr>
        <w:t>gl. </w:t>
      </w:r>
      <w:r w:rsidR="006C7856" w:rsidRPr="00F07DBF">
        <w:rPr>
          <w:rFonts w:asciiTheme="minorHAnsi" w:eastAsiaTheme="minorEastAsia" w:hAnsiTheme="minorHAnsi" w:cstheme="minorHAnsi"/>
          <w:color w:val="auto"/>
          <w:kern w:val="0"/>
          <w:sz w:val="22"/>
        </w:rPr>
        <w:t>8</w:t>
      </w:r>
      <w:r w:rsidR="001F1A59" w:rsidRPr="00F07DBF">
        <w:rPr>
          <w:rFonts w:asciiTheme="minorHAnsi" w:eastAsiaTheme="minorEastAsia" w:hAnsiTheme="minorHAnsi" w:cstheme="minorHAnsi"/>
          <w:color w:val="auto"/>
          <w:kern w:val="0"/>
          <w:sz w:val="22"/>
        </w:rPr>
        <w:t xml:space="preserve">., </w:t>
      </w:r>
      <w:r w:rsidR="003E15D1">
        <w:rPr>
          <w:rFonts w:asciiTheme="minorHAnsi" w:eastAsiaTheme="minorEastAsia" w:hAnsiTheme="minorHAnsi" w:cstheme="minorHAnsi"/>
          <w:color w:val="auto"/>
          <w:kern w:val="0"/>
          <w:sz w:val="22"/>
        </w:rPr>
        <w:t xml:space="preserve">9.2., </w:t>
      </w:r>
      <w:r w:rsidR="006C7856" w:rsidRPr="00F07DBF">
        <w:rPr>
          <w:rFonts w:asciiTheme="minorHAnsi" w:eastAsiaTheme="minorEastAsia" w:hAnsiTheme="minorHAnsi" w:cstheme="minorHAnsi"/>
          <w:color w:val="auto"/>
          <w:kern w:val="0"/>
          <w:sz w:val="22"/>
        </w:rPr>
        <w:t>9</w:t>
      </w:r>
      <w:r w:rsidR="001F1A59" w:rsidRPr="00F07DBF">
        <w:rPr>
          <w:rFonts w:asciiTheme="minorHAnsi" w:eastAsiaTheme="minorEastAsia" w:hAnsiTheme="minorHAnsi" w:cstheme="minorHAnsi"/>
          <w:color w:val="auto"/>
          <w:kern w:val="0"/>
          <w:sz w:val="22"/>
        </w:rPr>
        <w:t xml:space="preserve">.3 in </w:t>
      </w:r>
      <w:r w:rsidR="006C7856" w:rsidRPr="00F07DBF">
        <w:rPr>
          <w:rFonts w:asciiTheme="minorHAnsi" w:eastAsiaTheme="minorEastAsia" w:hAnsiTheme="minorHAnsi" w:cstheme="minorHAnsi"/>
          <w:color w:val="auto"/>
          <w:kern w:val="0"/>
          <w:sz w:val="22"/>
        </w:rPr>
        <w:t>9</w:t>
      </w:r>
      <w:r w:rsidR="001F1A59" w:rsidRPr="00F07DBF">
        <w:rPr>
          <w:rFonts w:asciiTheme="minorHAnsi" w:eastAsiaTheme="minorEastAsia" w:hAnsiTheme="minorHAnsi" w:cstheme="minorHAnsi"/>
          <w:color w:val="auto"/>
          <w:kern w:val="0"/>
          <w:sz w:val="22"/>
        </w:rPr>
        <w:t>.4. točko razpisa)</w:t>
      </w:r>
      <w:r w:rsidR="0049699E" w:rsidRPr="00F07DBF">
        <w:rPr>
          <w:rFonts w:asciiTheme="minorHAnsi" w:hAnsiTheme="minorHAnsi" w:cstheme="minorHAnsi"/>
          <w:color w:val="auto"/>
          <w:sz w:val="22"/>
        </w:rPr>
        <w:t xml:space="preserve"> </w:t>
      </w:r>
      <w:r w:rsidR="001E6226" w:rsidRPr="00F07DBF">
        <w:rPr>
          <w:rFonts w:asciiTheme="minorHAnsi" w:hAnsiTheme="minorHAnsi" w:cstheme="minorHAnsi"/>
          <w:color w:val="auto"/>
          <w:sz w:val="22"/>
        </w:rPr>
        <w:t>oziroma</w:t>
      </w:r>
      <w:r w:rsidR="0049699E" w:rsidRPr="00F07DBF">
        <w:rPr>
          <w:rFonts w:asciiTheme="minorHAnsi" w:hAnsiTheme="minorHAnsi" w:cstheme="minorHAnsi"/>
          <w:color w:val="auto"/>
          <w:sz w:val="22"/>
        </w:rPr>
        <w:t xml:space="preserve"> obrazložena izbira prijavljenih projektov;</w:t>
      </w:r>
    </w:p>
    <w:p w14:paraId="1F2ABF92" w14:textId="7BC23B37" w:rsidR="00AA0BAB" w:rsidRPr="00F07DBF" w:rsidRDefault="0049699E" w:rsidP="002E2585">
      <w:pPr>
        <w:pStyle w:val="Odstavekseznama"/>
        <w:numPr>
          <w:ilvl w:val="0"/>
          <w:numId w:val="20"/>
        </w:numPr>
        <w:spacing w:after="0" w:line="240" w:lineRule="auto"/>
        <w:rPr>
          <w:rFonts w:asciiTheme="minorHAnsi" w:eastAsiaTheme="minorEastAsia" w:hAnsiTheme="minorHAnsi" w:cstheme="minorHAnsi"/>
          <w:color w:val="auto"/>
          <w:kern w:val="0"/>
          <w:sz w:val="22"/>
        </w:rPr>
      </w:pPr>
      <w:r w:rsidRPr="00F07DBF">
        <w:rPr>
          <w:rFonts w:asciiTheme="minorHAnsi" w:hAnsiTheme="minorHAnsi" w:cstheme="minorHAnsi"/>
          <w:color w:val="auto"/>
          <w:sz w:val="22"/>
        </w:rPr>
        <w:t>da morajo zapisnik</w:t>
      </w:r>
      <w:r w:rsidR="005E6E8F" w:rsidRPr="00F07DBF">
        <w:rPr>
          <w:rFonts w:asciiTheme="minorHAnsi" w:hAnsiTheme="minorHAnsi" w:cstheme="minorHAnsi"/>
          <w:color w:val="auto"/>
          <w:sz w:val="22"/>
        </w:rPr>
        <w:t>e</w:t>
      </w:r>
      <w:r w:rsidRPr="00F07DBF">
        <w:rPr>
          <w:rFonts w:asciiTheme="minorHAnsi" w:hAnsiTheme="minorHAnsi" w:cstheme="minorHAnsi"/>
          <w:color w:val="auto"/>
          <w:sz w:val="22"/>
        </w:rPr>
        <w:t xml:space="preserve"> komisije podpisati vsi člani komisije</w:t>
      </w:r>
      <w:r w:rsidR="009D35C6" w:rsidRPr="00F07DBF">
        <w:rPr>
          <w:rFonts w:asciiTheme="minorHAnsi" w:hAnsiTheme="minorHAnsi" w:cstheme="minorHAnsi"/>
          <w:color w:val="auto"/>
          <w:sz w:val="22"/>
        </w:rPr>
        <w:t>.</w:t>
      </w:r>
    </w:p>
    <w:p w14:paraId="3B271B13" w14:textId="21AE7B41" w:rsidR="001E6226" w:rsidRPr="00F07DBF" w:rsidRDefault="00881B2C" w:rsidP="001E6226">
      <w:pPr>
        <w:spacing w:before="120" w:after="0" w:line="240" w:lineRule="auto"/>
        <w:ind w:left="0" w:firstLine="0"/>
        <w:rPr>
          <w:rFonts w:asciiTheme="minorHAnsi" w:hAnsiTheme="minorHAnsi" w:cstheme="minorHAnsi"/>
          <w:iCs/>
          <w:color w:val="auto"/>
          <w:sz w:val="22"/>
        </w:rPr>
      </w:pPr>
      <w:r w:rsidRPr="00F07DBF">
        <w:rPr>
          <w:rFonts w:asciiTheme="minorHAnsi" w:hAnsiTheme="minorHAnsi" w:cstheme="minorHAnsi"/>
          <w:color w:val="auto"/>
          <w:sz w:val="22"/>
        </w:rPr>
        <w:t>Če je sklenjena pogodba</w:t>
      </w:r>
      <w:r w:rsidRPr="00F07DBF">
        <w:rPr>
          <w:rFonts w:asciiTheme="minorHAnsi" w:hAnsiTheme="minorHAnsi" w:cstheme="minorHAnsi"/>
          <w:bCs/>
          <w:color w:val="auto"/>
          <w:sz w:val="22"/>
        </w:rPr>
        <w:t xml:space="preserve"> o sodelovanju s konzorcijem (gl. </w:t>
      </w:r>
      <w:r w:rsidR="006C7856" w:rsidRPr="00F07DBF">
        <w:rPr>
          <w:rFonts w:asciiTheme="minorHAnsi" w:hAnsiTheme="minorHAnsi" w:cstheme="minorHAnsi"/>
          <w:bCs/>
          <w:color w:val="auto"/>
          <w:sz w:val="22"/>
        </w:rPr>
        <w:t>7</w:t>
      </w:r>
      <w:r w:rsidRPr="00F07DBF">
        <w:rPr>
          <w:rFonts w:asciiTheme="minorHAnsi" w:hAnsiTheme="minorHAnsi" w:cstheme="minorHAnsi"/>
          <w:bCs/>
          <w:color w:val="auto"/>
          <w:sz w:val="22"/>
        </w:rPr>
        <w:t xml:space="preserve">.9. točko razpisa), se konzorciju </w:t>
      </w:r>
      <w:r w:rsidRPr="00F07DBF">
        <w:rPr>
          <w:rFonts w:asciiTheme="minorHAnsi" w:hAnsiTheme="minorHAnsi" w:cstheme="minorHAnsi"/>
          <w:color w:val="auto"/>
          <w:sz w:val="22"/>
        </w:rPr>
        <w:t xml:space="preserve">za </w:t>
      </w:r>
      <w:r w:rsidRPr="00F07DBF">
        <w:rPr>
          <w:rFonts w:asciiTheme="minorHAnsi" w:hAnsiTheme="minorHAnsi" w:cstheme="minorHAnsi"/>
          <w:bCs/>
          <w:color w:val="auto"/>
          <w:sz w:val="22"/>
        </w:rPr>
        <w:t xml:space="preserve">izvajanje njegovih nalog </w:t>
      </w:r>
      <w:r w:rsidR="009A1C15" w:rsidRPr="00F07DBF">
        <w:rPr>
          <w:rFonts w:asciiTheme="minorHAnsi" w:hAnsiTheme="minorHAnsi" w:cstheme="minorHAnsi"/>
          <w:bCs/>
          <w:color w:val="auto"/>
          <w:sz w:val="22"/>
        </w:rPr>
        <w:t xml:space="preserve">iz te točke razpisa </w:t>
      </w:r>
      <w:r w:rsidRPr="00F07DBF">
        <w:rPr>
          <w:rFonts w:asciiTheme="minorHAnsi" w:hAnsiTheme="minorHAnsi" w:cstheme="minorHAnsi"/>
          <w:bCs/>
          <w:color w:val="auto"/>
          <w:sz w:val="22"/>
        </w:rPr>
        <w:t xml:space="preserve">povrnejo </w:t>
      </w:r>
      <w:r w:rsidRPr="00F07DBF">
        <w:rPr>
          <w:rFonts w:asciiTheme="minorHAnsi" w:hAnsiTheme="minorHAnsi" w:cstheme="minorHAnsi"/>
          <w:color w:val="auto"/>
          <w:sz w:val="22"/>
        </w:rPr>
        <w:t>stroški</w:t>
      </w:r>
      <w:r w:rsidRPr="00F07DBF">
        <w:rPr>
          <w:rFonts w:asciiTheme="minorHAnsi" w:hAnsiTheme="minorHAnsi" w:cstheme="minorHAnsi"/>
          <w:bCs/>
          <w:color w:val="auto"/>
          <w:sz w:val="22"/>
        </w:rPr>
        <w:t xml:space="preserve"> v skladu </w:t>
      </w:r>
      <w:r w:rsidR="00446C72" w:rsidRPr="00F07DBF">
        <w:rPr>
          <w:rFonts w:asciiTheme="minorHAnsi" w:hAnsiTheme="minorHAnsi" w:cstheme="minorHAnsi"/>
          <w:bCs/>
          <w:color w:val="auto"/>
          <w:sz w:val="22"/>
        </w:rPr>
        <w:t>z</w:t>
      </w:r>
      <w:r w:rsidRPr="00F07DBF">
        <w:rPr>
          <w:rFonts w:asciiTheme="minorHAnsi" w:hAnsiTheme="minorHAnsi" w:cstheme="minorHAnsi"/>
          <w:bCs/>
          <w:color w:val="auto"/>
          <w:sz w:val="22"/>
        </w:rPr>
        <w:t> </w:t>
      </w:r>
      <w:r w:rsidR="00C92D07" w:rsidRPr="00F07DBF">
        <w:rPr>
          <w:rFonts w:asciiTheme="minorHAnsi" w:hAnsiTheme="minorHAnsi" w:cstheme="minorHAnsi"/>
          <w:bCs/>
          <w:color w:val="auto"/>
          <w:sz w:val="22"/>
        </w:rPr>
        <w:t>1</w:t>
      </w:r>
      <w:r w:rsidR="00637DE0">
        <w:rPr>
          <w:rFonts w:asciiTheme="minorHAnsi" w:hAnsiTheme="minorHAnsi" w:cstheme="minorHAnsi"/>
          <w:bCs/>
          <w:color w:val="auto"/>
          <w:sz w:val="22"/>
        </w:rPr>
        <w:t>1</w:t>
      </w:r>
      <w:r w:rsidR="00C92D07" w:rsidRPr="00F07DBF">
        <w:rPr>
          <w:rFonts w:asciiTheme="minorHAnsi" w:hAnsiTheme="minorHAnsi" w:cstheme="minorHAnsi"/>
          <w:bCs/>
          <w:color w:val="auto"/>
          <w:sz w:val="22"/>
        </w:rPr>
        <w:t>. </w:t>
      </w:r>
      <w:r w:rsidRPr="00F07DBF">
        <w:rPr>
          <w:rFonts w:asciiTheme="minorHAnsi" w:hAnsiTheme="minorHAnsi" w:cstheme="minorHAnsi"/>
          <w:bCs/>
          <w:color w:val="auto"/>
          <w:sz w:val="22"/>
        </w:rPr>
        <w:t>točko razpisa</w:t>
      </w:r>
      <w:r w:rsidRPr="00F07DBF">
        <w:rPr>
          <w:rFonts w:asciiTheme="minorHAnsi" w:hAnsiTheme="minorHAnsi" w:cstheme="minorHAnsi"/>
          <w:iCs/>
          <w:color w:val="auto"/>
          <w:sz w:val="22"/>
        </w:rPr>
        <w:t>.</w:t>
      </w:r>
    </w:p>
    <w:p w14:paraId="261DBC5F" w14:textId="268B180E" w:rsidR="00AA0BAB" w:rsidRPr="00F07DBF" w:rsidRDefault="006C7856" w:rsidP="00AA0BAB">
      <w:pPr>
        <w:tabs>
          <w:tab w:val="left" w:pos="1134"/>
        </w:tabs>
        <w:spacing w:before="240" w:after="0" w:line="240" w:lineRule="auto"/>
        <w:ind w:left="588"/>
        <w:rPr>
          <w:rFonts w:asciiTheme="minorHAnsi" w:eastAsiaTheme="minorEastAsia" w:hAnsiTheme="minorHAnsi" w:cstheme="minorHAnsi"/>
          <w:b/>
          <w:bCs/>
          <w:color w:val="auto"/>
          <w:kern w:val="0"/>
          <w:sz w:val="22"/>
        </w:rPr>
      </w:pPr>
      <w:r w:rsidRPr="00F07DBF">
        <w:rPr>
          <w:rFonts w:asciiTheme="minorHAnsi" w:eastAsiaTheme="minorEastAsia" w:hAnsiTheme="minorHAnsi" w:cstheme="minorHAnsi"/>
          <w:b/>
          <w:bCs/>
          <w:color w:val="auto"/>
          <w:kern w:val="0"/>
          <w:sz w:val="22"/>
        </w:rPr>
        <w:t>7</w:t>
      </w:r>
      <w:r w:rsidR="00AA0BAB" w:rsidRPr="00F07DBF">
        <w:rPr>
          <w:rFonts w:asciiTheme="minorHAnsi" w:eastAsiaTheme="minorEastAsia" w:hAnsiTheme="minorHAnsi" w:cstheme="minorHAnsi"/>
          <w:b/>
          <w:bCs/>
          <w:color w:val="auto"/>
          <w:kern w:val="0"/>
          <w:sz w:val="22"/>
        </w:rPr>
        <w:t>.4.</w:t>
      </w:r>
      <w:r w:rsidR="00AA0BAB" w:rsidRPr="00F07DBF">
        <w:rPr>
          <w:rFonts w:asciiTheme="minorHAnsi" w:eastAsiaTheme="minorEastAsia" w:hAnsiTheme="minorHAnsi" w:cstheme="minorHAnsi"/>
          <w:b/>
          <w:bCs/>
          <w:color w:val="auto"/>
          <w:kern w:val="0"/>
          <w:sz w:val="22"/>
        </w:rPr>
        <w:tab/>
        <w:t>Pogoji za prijavo konzorcija</w:t>
      </w:r>
    </w:p>
    <w:p w14:paraId="2AFA7FB5" w14:textId="14FE1323" w:rsidR="00F5514F" w:rsidRPr="00F07DBF" w:rsidRDefault="00AA0BAB" w:rsidP="00F5514F">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Pogoji za prijavo konzorcija so pogoji, ki jih mora izpolnjevati konzorcij</w:t>
      </w:r>
      <w:r w:rsidR="00BB0CDD" w:rsidRPr="00F07DBF">
        <w:rPr>
          <w:rFonts w:asciiTheme="minorHAnsi" w:hAnsiTheme="minorHAnsi" w:cstheme="minorHAnsi"/>
          <w:color w:val="auto"/>
          <w:sz w:val="22"/>
        </w:rPr>
        <w:t xml:space="preserve">, da se </w:t>
      </w:r>
      <w:r w:rsidR="00BB0088" w:rsidRPr="00F07DBF">
        <w:rPr>
          <w:rFonts w:asciiTheme="minorHAnsi" w:hAnsiTheme="minorHAnsi" w:cstheme="minorHAnsi"/>
          <w:color w:val="auto"/>
          <w:sz w:val="22"/>
        </w:rPr>
        <w:t>z njegove strani prijavljeni projekti obravnavajo</w:t>
      </w:r>
      <w:r w:rsidR="00BB0CDD" w:rsidRPr="00F07DBF">
        <w:rPr>
          <w:rFonts w:asciiTheme="minorHAnsi" w:hAnsiTheme="minorHAnsi" w:cstheme="minorHAnsi"/>
          <w:color w:val="auto"/>
          <w:sz w:val="22"/>
        </w:rPr>
        <w:t xml:space="preserve"> v drugi fazi razpisa</w:t>
      </w:r>
      <w:r w:rsidRPr="00F07DBF">
        <w:rPr>
          <w:rFonts w:asciiTheme="minorHAnsi" w:hAnsiTheme="minorHAnsi" w:cstheme="minorHAnsi"/>
          <w:color w:val="auto"/>
          <w:sz w:val="22"/>
        </w:rPr>
        <w:t>.</w:t>
      </w:r>
      <w:r w:rsidR="00F5514F" w:rsidRPr="00F07DBF">
        <w:rPr>
          <w:rFonts w:asciiTheme="minorHAnsi" w:hAnsiTheme="minorHAnsi" w:cstheme="minorHAnsi"/>
          <w:iCs/>
          <w:color w:val="auto"/>
          <w:sz w:val="22"/>
        </w:rPr>
        <w:t xml:space="preserve"> </w:t>
      </w:r>
      <w:r w:rsidR="00F5514F" w:rsidRPr="00F07DBF">
        <w:rPr>
          <w:rFonts w:asciiTheme="minorHAnsi" w:hAnsiTheme="minorHAnsi" w:cstheme="minorHAnsi"/>
          <w:color w:val="auto"/>
          <w:sz w:val="22"/>
        </w:rPr>
        <w:t xml:space="preserve">Če pogoji za prijavo konzorcija niso izpolnjenji, Zavod zavrne </w:t>
      </w:r>
      <w:r w:rsidR="00BB0088" w:rsidRPr="00F07DBF">
        <w:rPr>
          <w:rFonts w:asciiTheme="minorHAnsi" w:hAnsiTheme="minorHAnsi" w:cstheme="minorHAnsi"/>
          <w:color w:val="auto"/>
          <w:sz w:val="22"/>
        </w:rPr>
        <w:t xml:space="preserve">prijavo konzorcija in </w:t>
      </w:r>
      <w:r w:rsidR="007679D8" w:rsidRPr="00F07DBF">
        <w:rPr>
          <w:rFonts w:asciiTheme="minorHAnsi" w:hAnsiTheme="minorHAnsi" w:cstheme="minorHAnsi"/>
          <w:color w:val="auto"/>
          <w:sz w:val="22"/>
        </w:rPr>
        <w:t xml:space="preserve">s tem dejstvom sočasno </w:t>
      </w:r>
      <w:r w:rsidR="00304032" w:rsidRPr="00F07DBF">
        <w:rPr>
          <w:rFonts w:asciiTheme="minorHAnsi" w:hAnsiTheme="minorHAnsi" w:cstheme="minorHAnsi"/>
          <w:color w:val="auto"/>
          <w:sz w:val="22"/>
        </w:rPr>
        <w:t>seznani delodajalce s prijavljenimi projekti</w:t>
      </w:r>
      <w:r w:rsidR="00292EB7" w:rsidRPr="00F07DBF">
        <w:rPr>
          <w:rFonts w:asciiTheme="minorHAnsi" w:hAnsiTheme="minorHAnsi" w:cstheme="minorHAnsi"/>
          <w:color w:val="auto"/>
          <w:sz w:val="22"/>
        </w:rPr>
        <w:t xml:space="preserve"> tega konzorcija</w:t>
      </w:r>
      <w:r w:rsidR="00304032" w:rsidRPr="00F07DBF">
        <w:rPr>
          <w:rFonts w:asciiTheme="minorHAnsi" w:hAnsiTheme="minorHAnsi" w:cstheme="minorHAnsi"/>
          <w:color w:val="auto"/>
          <w:sz w:val="22"/>
        </w:rPr>
        <w:t>.</w:t>
      </w:r>
    </w:p>
    <w:p w14:paraId="1A187962" w14:textId="61C4BAC6" w:rsidR="00AA0BAB" w:rsidRPr="00F07DBF" w:rsidRDefault="00BB0CDD" w:rsidP="00AA0BAB">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 xml:space="preserve">Konzorcij mora izpolnjevati naslednje pogoje za prijavo </w:t>
      </w:r>
      <w:r w:rsidR="00AA0BAB" w:rsidRPr="00F07DBF">
        <w:rPr>
          <w:rFonts w:asciiTheme="minorHAnsi" w:hAnsiTheme="minorHAnsi" w:cstheme="minorHAnsi"/>
          <w:color w:val="auto"/>
          <w:sz w:val="22"/>
        </w:rPr>
        <w:t>konzorcija:</w:t>
      </w:r>
    </w:p>
    <w:p w14:paraId="43480CC9" w14:textId="554719AA" w:rsidR="00AA0BAB" w:rsidRPr="00F07DBF" w:rsidRDefault="00BB0CDD" w:rsidP="002E2585">
      <w:pPr>
        <w:pStyle w:val="Odstavekseznama"/>
        <w:numPr>
          <w:ilvl w:val="0"/>
          <w:numId w:val="10"/>
        </w:numPr>
        <w:spacing w:before="120" w:after="0" w:line="240" w:lineRule="auto"/>
        <w:ind w:left="357" w:hanging="357"/>
        <w:contextualSpacing w:val="0"/>
        <w:rPr>
          <w:rFonts w:asciiTheme="minorHAnsi" w:hAnsiTheme="minorHAnsi" w:cstheme="minorHAnsi"/>
          <w:color w:val="auto"/>
          <w:sz w:val="22"/>
        </w:rPr>
      </w:pPr>
      <w:r w:rsidRPr="00F07DBF">
        <w:rPr>
          <w:rFonts w:asciiTheme="minorHAnsi" w:hAnsiTheme="minorHAnsi" w:cstheme="minorHAnsi"/>
          <w:color w:val="auto"/>
          <w:sz w:val="22"/>
        </w:rPr>
        <w:t>K</w:t>
      </w:r>
      <w:r w:rsidR="00AA0BAB" w:rsidRPr="00F07DBF">
        <w:rPr>
          <w:rFonts w:asciiTheme="minorHAnsi" w:hAnsiTheme="minorHAnsi" w:cstheme="minorHAnsi"/>
          <w:color w:val="auto"/>
          <w:sz w:val="22"/>
        </w:rPr>
        <w:t xml:space="preserve">onzorcij </w:t>
      </w:r>
      <w:r w:rsidRPr="00F07DBF">
        <w:rPr>
          <w:rFonts w:asciiTheme="minorHAnsi" w:hAnsiTheme="minorHAnsi" w:cstheme="minorHAnsi"/>
          <w:color w:val="auto"/>
          <w:sz w:val="22"/>
        </w:rPr>
        <w:t xml:space="preserve">je </w:t>
      </w:r>
      <w:r w:rsidR="00C92D07" w:rsidRPr="00F07DBF">
        <w:rPr>
          <w:rFonts w:asciiTheme="minorHAnsi" w:hAnsiTheme="minorHAnsi" w:cstheme="minorHAnsi"/>
          <w:color w:val="auto"/>
          <w:sz w:val="22"/>
        </w:rPr>
        <w:t>oblikovan</w:t>
      </w:r>
      <w:r w:rsidR="00AA0BAB" w:rsidRPr="00F07DBF">
        <w:rPr>
          <w:rFonts w:asciiTheme="minorHAnsi" w:hAnsiTheme="minorHAnsi" w:cstheme="minorHAnsi"/>
          <w:color w:val="auto"/>
          <w:sz w:val="22"/>
        </w:rPr>
        <w:t xml:space="preserve"> v skladu s </w:t>
      </w:r>
      <w:r w:rsidR="00C92D07" w:rsidRPr="00F07DBF">
        <w:rPr>
          <w:rFonts w:asciiTheme="minorHAnsi" w:hAnsiTheme="minorHAnsi" w:cstheme="minorHAnsi"/>
          <w:color w:val="auto"/>
          <w:sz w:val="22"/>
        </w:rPr>
        <w:t>7</w:t>
      </w:r>
      <w:r w:rsidR="00AA0BAB" w:rsidRPr="00F07DBF">
        <w:rPr>
          <w:rFonts w:asciiTheme="minorHAnsi" w:hAnsiTheme="minorHAnsi" w:cstheme="minorHAnsi"/>
          <w:color w:val="auto"/>
          <w:sz w:val="22"/>
        </w:rPr>
        <w:t>.1.</w:t>
      </w:r>
      <w:r w:rsidR="000B1864" w:rsidRPr="00F07DBF">
        <w:rPr>
          <w:rFonts w:asciiTheme="minorHAnsi" w:hAnsiTheme="minorHAnsi" w:cstheme="minorHAnsi"/>
          <w:color w:val="auto"/>
          <w:sz w:val="22"/>
        </w:rPr>
        <w:t> </w:t>
      </w:r>
      <w:r w:rsidR="00AA0BAB" w:rsidRPr="00F07DBF">
        <w:rPr>
          <w:rFonts w:asciiTheme="minorHAnsi" w:hAnsiTheme="minorHAnsi" w:cstheme="minorHAnsi"/>
          <w:color w:val="auto"/>
          <w:sz w:val="22"/>
        </w:rPr>
        <w:t>točko razpisa</w:t>
      </w:r>
      <w:r w:rsidRPr="00F07DBF">
        <w:rPr>
          <w:rFonts w:asciiTheme="minorHAnsi" w:hAnsiTheme="minorHAnsi" w:cstheme="minorHAnsi"/>
          <w:color w:val="auto"/>
          <w:sz w:val="22"/>
        </w:rPr>
        <w:t>.</w:t>
      </w:r>
    </w:p>
    <w:p w14:paraId="3E1F487F" w14:textId="77777777" w:rsidR="00AA0BAB" w:rsidRPr="00F07DBF" w:rsidRDefault="00AA0BAB" w:rsidP="00AA0BAB">
      <w:pPr>
        <w:pStyle w:val="Odstavekseznama"/>
        <w:spacing w:after="0" w:line="240" w:lineRule="auto"/>
        <w:ind w:left="360" w:firstLine="0"/>
        <w:rPr>
          <w:rFonts w:asciiTheme="minorHAnsi" w:hAnsiTheme="minorHAnsi" w:cstheme="minorHAnsi"/>
          <w:color w:val="auto"/>
          <w:sz w:val="22"/>
        </w:rPr>
      </w:pPr>
      <w:r w:rsidRPr="00F07DBF">
        <w:rPr>
          <w:rFonts w:asciiTheme="minorHAnsi" w:hAnsiTheme="minorHAnsi" w:cstheme="minorHAnsi"/>
          <w:color w:val="auto"/>
          <w:sz w:val="22"/>
        </w:rPr>
        <w:t>Dokazila:</w:t>
      </w:r>
    </w:p>
    <w:p w14:paraId="512D02EF" w14:textId="3B8042B0" w:rsidR="00AA0BAB" w:rsidRPr="00F07DBF" w:rsidRDefault="00554235" w:rsidP="002E2585">
      <w:pPr>
        <w:pStyle w:val="Odstavekseznama"/>
        <w:numPr>
          <w:ilvl w:val="0"/>
          <w:numId w:val="4"/>
        </w:numPr>
        <w:spacing w:before="120" w:after="0" w:line="240" w:lineRule="auto"/>
        <w:rPr>
          <w:rFonts w:asciiTheme="minorHAnsi" w:hAnsiTheme="minorHAnsi" w:cstheme="minorHAnsi"/>
          <w:bCs/>
          <w:color w:val="auto"/>
          <w:sz w:val="22"/>
        </w:rPr>
      </w:pPr>
      <w:r w:rsidRPr="00F07DBF">
        <w:rPr>
          <w:rFonts w:asciiTheme="minorHAnsi" w:hAnsiTheme="minorHAnsi" w:cstheme="minorHAnsi"/>
          <w:bCs/>
          <w:color w:val="auto"/>
          <w:sz w:val="22"/>
        </w:rPr>
        <w:t>i</w:t>
      </w:r>
      <w:r w:rsidR="00AA0BAB" w:rsidRPr="00F07DBF">
        <w:rPr>
          <w:rFonts w:asciiTheme="minorHAnsi" w:hAnsiTheme="minorHAnsi" w:cstheme="minorHAnsi"/>
          <w:bCs/>
          <w:color w:val="auto"/>
          <w:sz w:val="22"/>
        </w:rPr>
        <w:t>zjava</w:t>
      </w:r>
      <w:r w:rsidRPr="00F07DBF">
        <w:rPr>
          <w:rFonts w:asciiTheme="minorHAnsi" w:hAnsiTheme="minorHAnsi" w:cstheme="minorHAnsi"/>
          <w:bCs/>
          <w:color w:val="auto"/>
          <w:sz w:val="22"/>
        </w:rPr>
        <w:t xml:space="preserve"> konzorcijskih partnerjev</w:t>
      </w:r>
      <w:r w:rsidR="00AA0BAB" w:rsidRPr="00F07DBF">
        <w:rPr>
          <w:rFonts w:asciiTheme="minorHAnsi" w:hAnsiTheme="minorHAnsi" w:cstheme="minorHAnsi"/>
          <w:bCs/>
          <w:color w:val="auto"/>
          <w:sz w:val="22"/>
        </w:rPr>
        <w:t xml:space="preserve"> z vsebino iz Obrazca 2</w:t>
      </w:r>
      <w:r w:rsidR="006340F5" w:rsidRPr="00F07DBF">
        <w:rPr>
          <w:rFonts w:asciiTheme="minorHAnsi" w:hAnsiTheme="minorHAnsi" w:cstheme="minorHAnsi"/>
          <w:bCs/>
          <w:color w:val="auto"/>
          <w:sz w:val="22"/>
        </w:rPr>
        <w:t>,</w:t>
      </w:r>
    </w:p>
    <w:p w14:paraId="46D659A6" w14:textId="3F3C07C7" w:rsidR="00AA0BAB" w:rsidRPr="00F07DBF" w:rsidRDefault="00AA0BAB" w:rsidP="002E2585">
      <w:pPr>
        <w:pStyle w:val="Odstavekseznama"/>
        <w:numPr>
          <w:ilvl w:val="0"/>
          <w:numId w:val="4"/>
        </w:numPr>
        <w:spacing w:before="120" w:after="0" w:line="240" w:lineRule="auto"/>
        <w:rPr>
          <w:rFonts w:asciiTheme="minorHAnsi" w:hAnsiTheme="minorHAnsi" w:cstheme="minorHAnsi"/>
          <w:bCs/>
          <w:color w:val="auto"/>
          <w:sz w:val="22"/>
        </w:rPr>
      </w:pPr>
      <w:r w:rsidRPr="00F07DBF">
        <w:rPr>
          <w:rFonts w:asciiTheme="minorHAnsi" w:hAnsiTheme="minorHAnsi" w:cstheme="minorHAnsi"/>
          <w:bCs/>
          <w:color w:val="auto"/>
          <w:sz w:val="22"/>
        </w:rPr>
        <w:t>listina, ki dokazuje, da je konzorcijski partner, ki predstavlja delojemalsko stran, organiziran kot reprezentativna zveza ali konfederacija sindikatov za območje države</w:t>
      </w:r>
      <w:r w:rsidR="00506C21">
        <w:rPr>
          <w:rFonts w:asciiTheme="minorHAnsi" w:hAnsiTheme="minorHAnsi" w:cstheme="minorHAnsi"/>
          <w:bCs/>
          <w:color w:val="auto"/>
          <w:sz w:val="22"/>
        </w:rPr>
        <w:t xml:space="preserve"> (npr. odlo</w:t>
      </w:r>
      <w:r w:rsidR="004D101A">
        <w:rPr>
          <w:rFonts w:asciiTheme="minorHAnsi" w:hAnsiTheme="minorHAnsi" w:cstheme="minorHAnsi"/>
          <w:bCs/>
          <w:color w:val="auto"/>
          <w:sz w:val="22"/>
        </w:rPr>
        <w:t>čb</w:t>
      </w:r>
      <w:r w:rsidR="00506C21">
        <w:rPr>
          <w:rFonts w:asciiTheme="minorHAnsi" w:hAnsiTheme="minorHAnsi" w:cstheme="minorHAnsi"/>
          <w:bCs/>
          <w:color w:val="auto"/>
          <w:sz w:val="22"/>
        </w:rPr>
        <w:t>a ministrstva o reprezentativnosti</w:t>
      </w:r>
      <w:r w:rsidR="004D101A">
        <w:rPr>
          <w:rFonts w:asciiTheme="minorHAnsi" w:hAnsiTheme="minorHAnsi" w:cstheme="minorHAnsi"/>
          <w:bCs/>
          <w:color w:val="auto"/>
          <w:sz w:val="22"/>
        </w:rPr>
        <w:t>)</w:t>
      </w:r>
      <w:r w:rsidR="006340F5" w:rsidRPr="00F07DBF">
        <w:rPr>
          <w:rFonts w:asciiTheme="minorHAnsi" w:hAnsiTheme="minorHAnsi" w:cstheme="minorHAnsi"/>
          <w:bCs/>
          <w:color w:val="auto"/>
          <w:sz w:val="22"/>
        </w:rPr>
        <w:t>,</w:t>
      </w:r>
    </w:p>
    <w:p w14:paraId="283A1271" w14:textId="726FDD2E" w:rsidR="00AA0BAB" w:rsidRPr="00F07DBF" w:rsidRDefault="00AA0BAB" w:rsidP="002E2585">
      <w:pPr>
        <w:pStyle w:val="Odstavekseznama"/>
        <w:numPr>
          <w:ilvl w:val="0"/>
          <w:numId w:val="4"/>
        </w:numPr>
        <w:spacing w:before="120" w:after="0" w:line="240" w:lineRule="auto"/>
        <w:rPr>
          <w:rFonts w:asciiTheme="minorHAnsi" w:hAnsiTheme="minorHAnsi" w:cstheme="minorHAnsi"/>
          <w:color w:val="auto"/>
          <w:sz w:val="22"/>
        </w:rPr>
      </w:pPr>
      <w:r w:rsidRPr="00F07DBF">
        <w:rPr>
          <w:rFonts w:asciiTheme="minorHAnsi" w:hAnsiTheme="minorHAnsi" w:cstheme="minorHAnsi"/>
          <w:bCs/>
          <w:color w:val="auto"/>
          <w:sz w:val="22"/>
        </w:rPr>
        <w:t>listina</w:t>
      </w:r>
      <w:r w:rsidRPr="00F07DBF">
        <w:rPr>
          <w:rFonts w:asciiTheme="minorHAnsi" w:hAnsiTheme="minorHAnsi" w:cstheme="minorHAnsi"/>
          <w:color w:val="auto"/>
          <w:sz w:val="22"/>
        </w:rPr>
        <w:t>, ki dokazuje, da je konzorcijski partner, ki predstavlja delodajalsko stran, organiziran kot gospodarsko interesno združenje ali zbornica, ki deluje na območju države</w:t>
      </w:r>
      <w:r w:rsidR="004D101A">
        <w:rPr>
          <w:rFonts w:asciiTheme="minorHAnsi" w:hAnsiTheme="minorHAnsi" w:cstheme="minorHAnsi"/>
          <w:color w:val="auto"/>
          <w:sz w:val="22"/>
        </w:rPr>
        <w:t xml:space="preserve"> (npr. statut, pravila delovanja)</w:t>
      </w:r>
      <w:r w:rsidR="006340F5" w:rsidRPr="00F07DBF">
        <w:rPr>
          <w:rFonts w:asciiTheme="minorHAnsi" w:hAnsiTheme="minorHAnsi" w:cstheme="minorHAnsi"/>
          <w:color w:val="auto"/>
          <w:sz w:val="22"/>
        </w:rPr>
        <w:t>.</w:t>
      </w:r>
    </w:p>
    <w:p w14:paraId="56E24A6C" w14:textId="11818E69" w:rsidR="00AA0BAB" w:rsidRPr="00F07DBF" w:rsidRDefault="00BB0CDD" w:rsidP="002E2585">
      <w:pPr>
        <w:pStyle w:val="Odstavekseznama"/>
        <w:numPr>
          <w:ilvl w:val="0"/>
          <w:numId w:val="10"/>
        </w:numPr>
        <w:spacing w:before="120" w:after="0" w:line="240" w:lineRule="auto"/>
        <w:ind w:left="357" w:hanging="357"/>
        <w:contextualSpacing w:val="0"/>
        <w:rPr>
          <w:rFonts w:asciiTheme="minorHAnsi" w:hAnsiTheme="minorHAnsi" w:cstheme="minorHAnsi"/>
          <w:color w:val="auto"/>
          <w:sz w:val="22"/>
        </w:rPr>
      </w:pPr>
      <w:r w:rsidRPr="00F07DBF">
        <w:rPr>
          <w:rFonts w:asciiTheme="minorHAnsi" w:hAnsiTheme="minorHAnsi" w:cstheme="minorHAnsi"/>
          <w:color w:val="auto"/>
          <w:sz w:val="22"/>
        </w:rPr>
        <w:t>Ko</w:t>
      </w:r>
      <w:r w:rsidR="00AA0BAB" w:rsidRPr="00F07DBF">
        <w:rPr>
          <w:rFonts w:asciiTheme="minorHAnsi" w:hAnsiTheme="minorHAnsi" w:cstheme="minorHAnsi"/>
          <w:color w:val="auto"/>
          <w:sz w:val="22"/>
        </w:rPr>
        <w:t xml:space="preserve">nzorcij </w:t>
      </w:r>
      <w:r w:rsidRPr="00F07DBF">
        <w:rPr>
          <w:rFonts w:asciiTheme="minorHAnsi" w:hAnsiTheme="minorHAnsi" w:cstheme="minorHAnsi"/>
          <w:color w:val="auto"/>
          <w:sz w:val="22"/>
        </w:rPr>
        <w:t xml:space="preserve">je </w:t>
      </w:r>
      <w:r w:rsidR="00AA0BAB" w:rsidRPr="00F07DBF">
        <w:rPr>
          <w:rFonts w:asciiTheme="minorHAnsi" w:hAnsiTheme="minorHAnsi" w:cstheme="minorHAnsi"/>
          <w:color w:val="auto"/>
          <w:sz w:val="22"/>
        </w:rPr>
        <w:t xml:space="preserve">najavil sodelovanje na razpisu v skladu s </w:t>
      </w:r>
      <w:r w:rsidR="00C92D07" w:rsidRPr="00F07DBF">
        <w:rPr>
          <w:rFonts w:asciiTheme="minorHAnsi" w:hAnsiTheme="minorHAnsi" w:cstheme="minorHAnsi"/>
          <w:color w:val="auto"/>
          <w:sz w:val="22"/>
        </w:rPr>
        <w:t>7</w:t>
      </w:r>
      <w:r w:rsidR="00AA0BAB" w:rsidRPr="00F07DBF">
        <w:rPr>
          <w:rFonts w:asciiTheme="minorHAnsi" w:hAnsiTheme="minorHAnsi" w:cstheme="minorHAnsi"/>
          <w:color w:val="auto"/>
          <w:sz w:val="22"/>
        </w:rPr>
        <w:t>.2. točko razpisa</w:t>
      </w:r>
      <w:r w:rsidRPr="00F07DBF">
        <w:rPr>
          <w:rFonts w:asciiTheme="minorHAnsi" w:hAnsiTheme="minorHAnsi" w:cstheme="minorHAnsi"/>
          <w:color w:val="auto"/>
          <w:sz w:val="22"/>
        </w:rPr>
        <w:t>.</w:t>
      </w:r>
    </w:p>
    <w:p w14:paraId="424DF51D" w14:textId="77777777" w:rsidR="00AA0BAB" w:rsidRPr="00F07DBF" w:rsidRDefault="00AA0BAB" w:rsidP="00AA0BAB">
      <w:pPr>
        <w:pStyle w:val="Odstavekseznama"/>
        <w:spacing w:after="0" w:line="240" w:lineRule="auto"/>
        <w:ind w:left="360" w:firstLine="0"/>
        <w:rPr>
          <w:rFonts w:asciiTheme="minorHAnsi" w:hAnsiTheme="minorHAnsi" w:cstheme="minorHAnsi"/>
          <w:color w:val="auto"/>
          <w:sz w:val="22"/>
        </w:rPr>
      </w:pPr>
      <w:r w:rsidRPr="00F07DBF">
        <w:rPr>
          <w:rFonts w:asciiTheme="minorHAnsi" w:hAnsiTheme="minorHAnsi" w:cstheme="minorHAnsi"/>
          <w:color w:val="auto"/>
          <w:sz w:val="22"/>
        </w:rPr>
        <w:t>Dokazilo:</w:t>
      </w:r>
    </w:p>
    <w:p w14:paraId="43C1383F" w14:textId="1B334D26" w:rsidR="00AA0BAB" w:rsidRPr="00F07DBF" w:rsidRDefault="00AA0BAB" w:rsidP="002E2585">
      <w:pPr>
        <w:pStyle w:val="Odstavekseznama"/>
        <w:numPr>
          <w:ilvl w:val="0"/>
          <w:numId w:val="4"/>
        </w:numPr>
        <w:spacing w:before="120" w:after="0" w:line="240" w:lineRule="auto"/>
        <w:rPr>
          <w:rFonts w:asciiTheme="minorHAnsi" w:hAnsiTheme="minorHAnsi" w:cstheme="minorHAnsi"/>
          <w:color w:val="auto"/>
          <w:sz w:val="22"/>
        </w:rPr>
      </w:pPr>
      <w:r w:rsidRPr="00F07DBF">
        <w:rPr>
          <w:rFonts w:asciiTheme="minorHAnsi" w:hAnsiTheme="minorHAnsi" w:cstheme="minorHAnsi"/>
          <w:bCs/>
          <w:color w:val="auto"/>
          <w:sz w:val="22"/>
        </w:rPr>
        <w:t>vpogled</w:t>
      </w:r>
      <w:r w:rsidRPr="00F07DBF">
        <w:rPr>
          <w:rFonts w:asciiTheme="minorHAnsi" w:hAnsiTheme="minorHAnsi" w:cstheme="minorHAnsi"/>
          <w:color w:val="auto"/>
          <w:sz w:val="22"/>
        </w:rPr>
        <w:t xml:space="preserve"> Zavoda v lastno evidenco najav konzorcijev o sodelovanju na razpisu</w:t>
      </w:r>
      <w:r w:rsidR="00511B4B" w:rsidRPr="00F07DBF">
        <w:rPr>
          <w:rFonts w:asciiTheme="minorHAnsi" w:hAnsiTheme="minorHAnsi" w:cstheme="minorHAnsi"/>
          <w:color w:val="auto"/>
          <w:sz w:val="22"/>
        </w:rPr>
        <w:t xml:space="preserve"> (to dokazilo se ne priloži prijavi konzorcija, ker ga pridobi Zavod sam)</w:t>
      </w:r>
      <w:r w:rsidRPr="00F07DBF">
        <w:rPr>
          <w:rFonts w:asciiTheme="minorHAnsi" w:hAnsiTheme="minorHAnsi" w:cstheme="minorHAnsi"/>
          <w:color w:val="auto"/>
          <w:sz w:val="22"/>
        </w:rPr>
        <w:t>.</w:t>
      </w:r>
    </w:p>
    <w:p w14:paraId="22159473" w14:textId="0B935733" w:rsidR="00201AD0" w:rsidRPr="00F07DBF" w:rsidRDefault="00201AD0" w:rsidP="002E2585">
      <w:pPr>
        <w:pStyle w:val="Odstavekseznama"/>
        <w:numPr>
          <w:ilvl w:val="0"/>
          <w:numId w:val="10"/>
        </w:numPr>
        <w:spacing w:before="120" w:after="0" w:line="240" w:lineRule="auto"/>
        <w:ind w:left="357" w:hanging="357"/>
        <w:contextualSpacing w:val="0"/>
        <w:rPr>
          <w:rFonts w:asciiTheme="minorHAnsi" w:eastAsiaTheme="minorEastAsia" w:hAnsiTheme="minorHAnsi" w:cstheme="minorHAnsi"/>
          <w:color w:val="auto"/>
          <w:kern w:val="0"/>
          <w:sz w:val="22"/>
        </w:rPr>
      </w:pPr>
      <w:r w:rsidRPr="00F07DBF">
        <w:rPr>
          <w:rFonts w:asciiTheme="minorHAnsi" w:eastAsiaTheme="minorEastAsia" w:hAnsiTheme="minorHAnsi" w:cstheme="minorHAnsi"/>
          <w:color w:val="auto"/>
          <w:kern w:val="0"/>
          <w:sz w:val="22"/>
        </w:rPr>
        <w:t>Pri pripravi prijave konzorcija, drugih nalogah konzorcija ali kakor koli drugače</w:t>
      </w:r>
      <w:r w:rsidR="00F51413" w:rsidRPr="00F07DBF">
        <w:rPr>
          <w:rFonts w:asciiTheme="minorHAnsi" w:eastAsiaTheme="minorEastAsia" w:hAnsiTheme="minorHAnsi" w:cstheme="minorHAnsi"/>
          <w:color w:val="auto"/>
          <w:kern w:val="0"/>
          <w:sz w:val="22"/>
        </w:rPr>
        <w:t xml:space="preserve"> v postopku razpisa</w:t>
      </w:r>
      <w:r w:rsidR="00E121B5">
        <w:rPr>
          <w:rFonts w:asciiTheme="minorHAnsi" w:eastAsiaTheme="minorEastAsia" w:hAnsiTheme="minorHAnsi" w:cstheme="minorHAnsi"/>
          <w:color w:val="auto"/>
          <w:kern w:val="0"/>
          <w:sz w:val="22"/>
        </w:rPr>
        <w:t xml:space="preserve"> in pri izvajanju izbranih projektov, ki jih je prijavil konzorcij,</w:t>
      </w:r>
      <w:r w:rsidRPr="00F07DBF">
        <w:rPr>
          <w:rFonts w:asciiTheme="minorHAnsi" w:eastAsiaTheme="minorEastAsia" w:hAnsiTheme="minorHAnsi" w:cstheme="minorHAnsi"/>
          <w:color w:val="auto"/>
          <w:kern w:val="0"/>
          <w:sz w:val="22"/>
        </w:rPr>
        <w:t xml:space="preserve"> na strani konzorcija ne sodeluje </w:t>
      </w:r>
      <w:r w:rsidR="004D101A">
        <w:rPr>
          <w:rFonts w:asciiTheme="minorHAnsi" w:eastAsiaTheme="minorEastAsia" w:hAnsiTheme="minorHAnsi" w:cstheme="minorHAnsi"/>
          <w:color w:val="auto"/>
          <w:kern w:val="0"/>
          <w:sz w:val="22"/>
        </w:rPr>
        <w:t xml:space="preserve">niti </w:t>
      </w:r>
      <w:r w:rsidR="00F51413" w:rsidRPr="00F07DBF">
        <w:rPr>
          <w:rFonts w:asciiTheme="minorHAnsi" w:eastAsiaTheme="minorEastAsia" w:hAnsiTheme="minorHAnsi" w:cstheme="minorHAnsi"/>
          <w:color w:val="auto"/>
          <w:kern w:val="0"/>
          <w:sz w:val="22"/>
        </w:rPr>
        <w:t xml:space="preserve">KIMDPŠ </w:t>
      </w:r>
      <w:r w:rsidR="004D101A">
        <w:rPr>
          <w:rFonts w:asciiTheme="minorHAnsi" w:eastAsiaTheme="minorEastAsia" w:hAnsiTheme="minorHAnsi" w:cstheme="minorHAnsi"/>
          <w:color w:val="auto"/>
          <w:kern w:val="0"/>
          <w:sz w:val="22"/>
        </w:rPr>
        <w:t>niti</w:t>
      </w:r>
      <w:r w:rsidR="00F51413" w:rsidRPr="00F07DBF">
        <w:rPr>
          <w:rFonts w:asciiTheme="minorHAnsi" w:eastAsiaTheme="minorEastAsia" w:hAnsiTheme="minorHAnsi" w:cstheme="minorHAnsi"/>
          <w:color w:val="auto"/>
          <w:kern w:val="0"/>
          <w:sz w:val="22"/>
        </w:rPr>
        <w:t xml:space="preserve"> </w:t>
      </w:r>
      <w:r w:rsidRPr="00F07DBF">
        <w:rPr>
          <w:rFonts w:asciiTheme="minorHAnsi" w:eastAsiaTheme="minorEastAsia" w:hAnsiTheme="minorHAnsi" w:cstheme="minorHAnsi"/>
          <w:color w:val="auto"/>
          <w:kern w:val="0"/>
          <w:sz w:val="22"/>
        </w:rPr>
        <w:t>Univerzitetni klinični center Ljubljana</w:t>
      </w:r>
      <w:r w:rsidR="00F51413" w:rsidRPr="00F07DBF">
        <w:rPr>
          <w:rFonts w:asciiTheme="minorHAnsi" w:eastAsiaTheme="minorEastAsia" w:hAnsiTheme="minorHAnsi" w:cstheme="minorHAnsi"/>
          <w:color w:val="auto"/>
          <w:kern w:val="0"/>
          <w:sz w:val="22"/>
        </w:rPr>
        <w:t>, Zaloška cesta 2, 1000 Ljubljana</w:t>
      </w:r>
      <w:r w:rsidRPr="00F07DBF">
        <w:rPr>
          <w:rFonts w:asciiTheme="minorHAnsi" w:eastAsiaTheme="minorEastAsia" w:hAnsiTheme="minorHAnsi" w:cstheme="minorHAnsi"/>
          <w:color w:val="auto"/>
          <w:kern w:val="0"/>
          <w:sz w:val="22"/>
        </w:rPr>
        <w:t>.</w:t>
      </w:r>
    </w:p>
    <w:p w14:paraId="76277CBE" w14:textId="77777777" w:rsidR="00201AD0" w:rsidRPr="00F07DBF" w:rsidRDefault="00201AD0" w:rsidP="00201AD0">
      <w:pPr>
        <w:pStyle w:val="Odstavekseznama"/>
        <w:spacing w:after="0" w:line="240" w:lineRule="auto"/>
        <w:ind w:left="360" w:firstLine="0"/>
        <w:rPr>
          <w:rFonts w:asciiTheme="minorHAnsi" w:hAnsiTheme="minorHAnsi" w:cstheme="minorHAnsi"/>
          <w:color w:val="auto"/>
          <w:sz w:val="22"/>
        </w:rPr>
      </w:pPr>
      <w:r w:rsidRPr="00F07DBF">
        <w:rPr>
          <w:rFonts w:asciiTheme="minorHAnsi" w:hAnsiTheme="minorHAnsi" w:cstheme="minorHAnsi"/>
          <w:bCs/>
          <w:color w:val="auto"/>
          <w:sz w:val="22"/>
        </w:rPr>
        <w:t>Dokazilo:</w:t>
      </w:r>
    </w:p>
    <w:p w14:paraId="63E98B25" w14:textId="77777777" w:rsidR="00201AD0" w:rsidRPr="00F07DBF" w:rsidRDefault="00201AD0" w:rsidP="00201AD0">
      <w:pPr>
        <w:pStyle w:val="Odstavekseznama"/>
        <w:numPr>
          <w:ilvl w:val="0"/>
          <w:numId w:val="4"/>
        </w:numPr>
        <w:spacing w:before="120" w:after="0" w:line="240" w:lineRule="auto"/>
        <w:rPr>
          <w:rFonts w:asciiTheme="minorHAnsi" w:hAnsiTheme="minorHAnsi" w:cstheme="minorHAnsi"/>
          <w:color w:val="auto"/>
          <w:sz w:val="22"/>
        </w:rPr>
      </w:pPr>
      <w:r w:rsidRPr="00F07DBF">
        <w:rPr>
          <w:rFonts w:asciiTheme="minorHAnsi" w:hAnsiTheme="minorHAnsi" w:cstheme="minorHAnsi"/>
          <w:color w:val="auto"/>
          <w:sz w:val="22"/>
        </w:rPr>
        <w:t xml:space="preserve">izjava </w:t>
      </w:r>
      <w:r w:rsidRPr="00F07DBF">
        <w:rPr>
          <w:rFonts w:asciiTheme="minorHAnsi" w:hAnsiTheme="minorHAnsi" w:cstheme="minorHAnsi"/>
          <w:bCs/>
          <w:color w:val="auto"/>
          <w:sz w:val="22"/>
        </w:rPr>
        <w:t>konzorcijskih partnerjev z vsebino iz Obrazca 2.</w:t>
      </w:r>
    </w:p>
    <w:p w14:paraId="5DE68721" w14:textId="49356FFA" w:rsidR="000B1864" w:rsidRPr="00F07DBF" w:rsidRDefault="00BB0CDD" w:rsidP="002E2585">
      <w:pPr>
        <w:pStyle w:val="Odstavekseznama"/>
        <w:numPr>
          <w:ilvl w:val="0"/>
          <w:numId w:val="10"/>
        </w:numPr>
        <w:spacing w:before="120" w:after="0" w:line="240" w:lineRule="auto"/>
        <w:ind w:left="357" w:hanging="357"/>
        <w:contextualSpacing w:val="0"/>
        <w:rPr>
          <w:rFonts w:asciiTheme="minorHAnsi" w:eastAsiaTheme="minorEastAsia" w:hAnsiTheme="minorHAnsi" w:cstheme="minorHAnsi"/>
          <w:color w:val="auto"/>
          <w:kern w:val="0"/>
          <w:sz w:val="22"/>
        </w:rPr>
      </w:pPr>
      <w:r w:rsidRPr="00F07DBF">
        <w:rPr>
          <w:rFonts w:asciiTheme="minorHAnsi" w:hAnsiTheme="minorHAnsi" w:cstheme="minorHAnsi"/>
          <w:bCs/>
          <w:color w:val="auto"/>
          <w:sz w:val="22"/>
        </w:rPr>
        <w:t>K</w:t>
      </w:r>
      <w:r w:rsidR="000B1864" w:rsidRPr="00F07DBF">
        <w:rPr>
          <w:rFonts w:asciiTheme="minorHAnsi" w:hAnsiTheme="minorHAnsi" w:cstheme="minorHAnsi"/>
          <w:bCs/>
          <w:color w:val="auto"/>
          <w:sz w:val="22"/>
        </w:rPr>
        <w:t>onzorcijska partnerja</w:t>
      </w:r>
      <w:r w:rsidRPr="00F07DBF">
        <w:rPr>
          <w:rFonts w:asciiTheme="minorHAnsi" w:hAnsiTheme="minorHAnsi" w:cstheme="minorHAnsi"/>
          <w:bCs/>
          <w:color w:val="auto"/>
          <w:sz w:val="22"/>
        </w:rPr>
        <w:t xml:space="preserve"> sta</w:t>
      </w:r>
      <w:r w:rsidR="000B1864" w:rsidRPr="00F07DBF">
        <w:rPr>
          <w:rFonts w:asciiTheme="minorHAnsi" w:hAnsiTheme="minorHAnsi" w:cstheme="minorHAnsi"/>
          <w:bCs/>
          <w:color w:val="auto"/>
          <w:sz w:val="22"/>
        </w:rPr>
        <w:t xml:space="preserve"> seznanjen z vsebino razpisa in se z njo strinjata</w:t>
      </w:r>
      <w:r w:rsidRPr="00F07DBF">
        <w:rPr>
          <w:rFonts w:asciiTheme="minorHAnsi" w:hAnsiTheme="minorHAnsi" w:cstheme="minorHAnsi"/>
          <w:bCs/>
          <w:color w:val="auto"/>
          <w:sz w:val="22"/>
        </w:rPr>
        <w:t>.</w:t>
      </w:r>
    </w:p>
    <w:p w14:paraId="6FDAD9BF" w14:textId="77777777" w:rsidR="000B1864" w:rsidRPr="00F07DBF" w:rsidRDefault="000B1864" w:rsidP="000B1864">
      <w:pPr>
        <w:pStyle w:val="Odstavekseznama"/>
        <w:spacing w:after="0" w:line="240" w:lineRule="auto"/>
        <w:ind w:left="360" w:firstLine="0"/>
        <w:rPr>
          <w:rFonts w:asciiTheme="minorHAnsi" w:hAnsiTheme="minorHAnsi" w:cstheme="minorHAnsi"/>
          <w:color w:val="auto"/>
          <w:sz w:val="22"/>
        </w:rPr>
      </w:pPr>
      <w:r w:rsidRPr="00F07DBF">
        <w:rPr>
          <w:rFonts w:asciiTheme="minorHAnsi" w:hAnsiTheme="minorHAnsi" w:cstheme="minorHAnsi"/>
          <w:bCs/>
          <w:color w:val="auto"/>
          <w:sz w:val="22"/>
        </w:rPr>
        <w:t>Dokazilo:</w:t>
      </w:r>
    </w:p>
    <w:p w14:paraId="39E06FA5" w14:textId="06994869" w:rsidR="000B1864" w:rsidRPr="00F07DBF" w:rsidRDefault="000B1864" w:rsidP="002E2585">
      <w:pPr>
        <w:pStyle w:val="Odstavekseznama"/>
        <w:numPr>
          <w:ilvl w:val="0"/>
          <w:numId w:val="4"/>
        </w:numPr>
        <w:spacing w:before="120" w:after="0" w:line="240" w:lineRule="auto"/>
        <w:rPr>
          <w:rFonts w:asciiTheme="minorHAnsi" w:hAnsiTheme="minorHAnsi" w:cstheme="minorHAnsi"/>
          <w:color w:val="auto"/>
          <w:sz w:val="22"/>
        </w:rPr>
      </w:pPr>
      <w:r w:rsidRPr="00F07DBF">
        <w:rPr>
          <w:rFonts w:asciiTheme="minorHAnsi" w:hAnsiTheme="minorHAnsi" w:cstheme="minorHAnsi"/>
          <w:color w:val="auto"/>
          <w:sz w:val="22"/>
        </w:rPr>
        <w:t xml:space="preserve">izjava </w:t>
      </w:r>
      <w:r w:rsidRPr="00F07DBF">
        <w:rPr>
          <w:rFonts w:asciiTheme="minorHAnsi" w:hAnsiTheme="minorHAnsi" w:cstheme="minorHAnsi"/>
          <w:bCs/>
          <w:color w:val="auto"/>
          <w:sz w:val="22"/>
        </w:rPr>
        <w:t>konzorcijskih partnerjev z vsebino iz Obrazca 2</w:t>
      </w:r>
      <w:r w:rsidR="006340F5" w:rsidRPr="00F07DBF">
        <w:rPr>
          <w:rFonts w:asciiTheme="minorHAnsi" w:hAnsiTheme="minorHAnsi" w:cstheme="minorHAnsi"/>
          <w:bCs/>
          <w:color w:val="auto"/>
          <w:sz w:val="22"/>
        </w:rPr>
        <w:t>.</w:t>
      </w:r>
    </w:p>
    <w:p w14:paraId="5FF4A624" w14:textId="7F9B4441" w:rsidR="00AA0BAB" w:rsidRPr="00F07DBF" w:rsidRDefault="006C7856" w:rsidP="00AA0BAB">
      <w:pPr>
        <w:tabs>
          <w:tab w:val="left" w:pos="1134"/>
        </w:tabs>
        <w:spacing w:before="240" w:after="0" w:line="240" w:lineRule="auto"/>
        <w:ind w:left="588"/>
        <w:rPr>
          <w:rFonts w:asciiTheme="minorHAnsi" w:hAnsiTheme="minorHAnsi" w:cstheme="minorHAnsi"/>
          <w:b/>
          <w:bCs/>
          <w:color w:val="auto"/>
          <w:sz w:val="22"/>
        </w:rPr>
      </w:pPr>
      <w:r w:rsidRPr="00F07DBF">
        <w:rPr>
          <w:rFonts w:asciiTheme="minorHAnsi" w:hAnsiTheme="minorHAnsi" w:cstheme="minorHAnsi"/>
          <w:b/>
          <w:bCs/>
          <w:color w:val="auto"/>
          <w:sz w:val="22"/>
        </w:rPr>
        <w:t>7</w:t>
      </w:r>
      <w:r w:rsidR="00AA0BAB" w:rsidRPr="00F07DBF">
        <w:rPr>
          <w:rFonts w:asciiTheme="minorHAnsi" w:hAnsiTheme="minorHAnsi" w:cstheme="minorHAnsi"/>
          <w:b/>
          <w:bCs/>
          <w:color w:val="auto"/>
          <w:sz w:val="22"/>
        </w:rPr>
        <w:t>.5.</w:t>
      </w:r>
      <w:r w:rsidR="00AA0BAB" w:rsidRPr="00F07DBF">
        <w:rPr>
          <w:rFonts w:asciiTheme="minorHAnsi" w:hAnsiTheme="minorHAnsi" w:cstheme="minorHAnsi"/>
          <w:b/>
          <w:bCs/>
          <w:color w:val="auto"/>
          <w:sz w:val="22"/>
        </w:rPr>
        <w:tab/>
        <w:t xml:space="preserve">Prijava </w:t>
      </w:r>
      <w:r w:rsidR="00AA0BAB" w:rsidRPr="00F07DBF">
        <w:rPr>
          <w:rFonts w:asciiTheme="minorHAnsi" w:eastAsiaTheme="minorEastAsia" w:hAnsiTheme="minorHAnsi" w:cstheme="minorHAnsi"/>
          <w:b/>
          <w:bCs/>
          <w:color w:val="auto"/>
          <w:kern w:val="0"/>
          <w:sz w:val="22"/>
        </w:rPr>
        <w:t>konzorcija</w:t>
      </w:r>
    </w:p>
    <w:p w14:paraId="479699A8" w14:textId="15DF4176" w:rsidR="00AA0BAB" w:rsidRPr="00F07DBF" w:rsidRDefault="00AA0BAB" w:rsidP="00AA0BAB">
      <w:pPr>
        <w:spacing w:before="120" w:after="0" w:line="240" w:lineRule="auto"/>
        <w:ind w:left="0" w:firstLine="0"/>
        <w:rPr>
          <w:rFonts w:asciiTheme="minorHAnsi" w:hAnsiTheme="minorHAnsi" w:cstheme="minorHAnsi"/>
          <w:bCs/>
          <w:color w:val="auto"/>
          <w:sz w:val="22"/>
        </w:rPr>
      </w:pPr>
      <w:r w:rsidRPr="00F07DBF">
        <w:rPr>
          <w:rFonts w:asciiTheme="minorHAnsi" w:hAnsiTheme="minorHAnsi" w:cstheme="minorHAnsi"/>
          <w:bCs/>
          <w:color w:val="auto"/>
          <w:sz w:val="22"/>
        </w:rPr>
        <w:t xml:space="preserve">Prijava konzorcija je popolna, če vsebuje naslednje </w:t>
      </w:r>
      <w:r w:rsidR="00580D9A" w:rsidRPr="00F07DBF">
        <w:rPr>
          <w:rFonts w:asciiTheme="minorHAnsi" w:hAnsiTheme="minorHAnsi" w:cstheme="minorHAnsi"/>
          <w:bCs/>
          <w:color w:val="auto"/>
          <w:sz w:val="22"/>
        </w:rPr>
        <w:t>sestavine</w:t>
      </w:r>
      <w:r w:rsidRPr="00F07DBF">
        <w:rPr>
          <w:rFonts w:asciiTheme="minorHAnsi" w:hAnsiTheme="minorHAnsi" w:cstheme="minorHAnsi"/>
          <w:bCs/>
          <w:color w:val="auto"/>
          <w:sz w:val="22"/>
        </w:rPr>
        <w:t>:</w:t>
      </w:r>
    </w:p>
    <w:p w14:paraId="77918F0E" w14:textId="4B052D67" w:rsidR="00AA0BAB" w:rsidRPr="00F07DBF" w:rsidRDefault="00AA0BAB" w:rsidP="002E2585">
      <w:pPr>
        <w:pStyle w:val="Odstavekseznama"/>
        <w:numPr>
          <w:ilvl w:val="0"/>
          <w:numId w:val="12"/>
        </w:numPr>
        <w:spacing w:after="0" w:line="240" w:lineRule="auto"/>
        <w:rPr>
          <w:rFonts w:asciiTheme="minorHAnsi" w:hAnsiTheme="minorHAnsi" w:cstheme="minorHAnsi"/>
          <w:color w:val="auto"/>
          <w:sz w:val="22"/>
        </w:rPr>
      </w:pPr>
      <w:r w:rsidRPr="00F07DBF">
        <w:rPr>
          <w:rFonts w:asciiTheme="minorHAnsi" w:hAnsiTheme="minorHAnsi" w:cstheme="minorHAnsi"/>
          <w:color w:val="auto"/>
          <w:sz w:val="22"/>
        </w:rPr>
        <w:t xml:space="preserve">dokazila za izpolnjevanje pogojev za prijavo konzorcija iz </w:t>
      </w:r>
      <w:r w:rsidR="00C92D07" w:rsidRPr="00F07DBF">
        <w:rPr>
          <w:rFonts w:asciiTheme="minorHAnsi" w:hAnsiTheme="minorHAnsi" w:cstheme="minorHAnsi"/>
          <w:color w:val="auto"/>
          <w:sz w:val="22"/>
        </w:rPr>
        <w:t>7</w:t>
      </w:r>
      <w:r w:rsidRPr="00F07DBF">
        <w:rPr>
          <w:rFonts w:asciiTheme="minorHAnsi" w:hAnsiTheme="minorHAnsi" w:cstheme="minorHAnsi"/>
          <w:color w:val="auto"/>
          <w:sz w:val="22"/>
        </w:rPr>
        <w:t>.4. točke razpisa;</w:t>
      </w:r>
    </w:p>
    <w:p w14:paraId="6756EBA2" w14:textId="77BCE211" w:rsidR="00CA544D" w:rsidRPr="00F07DBF" w:rsidRDefault="00554235" w:rsidP="002E2585">
      <w:pPr>
        <w:pStyle w:val="Odstavekseznama"/>
        <w:numPr>
          <w:ilvl w:val="0"/>
          <w:numId w:val="12"/>
        </w:numPr>
        <w:spacing w:after="0" w:line="240" w:lineRule="auto"/>
        <w:rPr>
          <w:rFonts w:asciiTheme="minorHAnsi" w:hAnsiTheme="minorHAnsi" w:cstheme="minorHAnsi"/>
          <w:color w:val="auto"/>
          <w:sz w:val="22"/>
        </w:rPr>
      </w:pPr>
      <w:r w:rsidRPr="00F07DBF">
        <w:rPr>
          <w:rFonts w:asciiTheme="minorHAnsi" w:hAnsiTheme="minorHAnsi" w:cstheme="minorHAnsi"/>
          <w:color w:val="auto"/>
          <w:sz w:val="22"/>
        </w:rPr>
        <w:t>zapisnike</w:t>
      </w:r>
      <w:r w:rsidR="00AA0BAB" w:rsidRPr="00F07DBF">
        <w:rPr>
          <w:rFonts w:asciiTheme="minorHAnsi" w:hAnsiTheme="minorHAnsi" w:cstheme="minorHAnsi"/>
          <w:color w:val="auto"/>
          <w:sz w:val="22"/>
        </w:rPr>
        <w:t xml:space="preserve"> konzorcija o odpiranju</w:t>
      </w:r>
      <w:r w:rsidR="00042DBF" w:rsidRPr="00F07DBF">
        <w:rPr>
          <w:rFonts w:asciiTheme="minorHAnsi" w:hAnsiTheme="minorHAnsi" w:cstheme="minorHAnsi"/>
          <w:color w:val="auto"/>
          <w:sz w:val="22"/>
        </w:rPr>
        <w:t xml:space="preserve"> in</w:t>
      </w:r>
      <w:r w:rsidR="00AA0BAB" w:rsidRPr="00F07DBF">
        <w:rPr>
          <w:rFonts w:asciiTheme="minorHAnsi" w:hAnsiTheme="minorHAnsi" w:cstheme="minorHAnsi"/>
          <w:color w:val="auto"/>
          <w:sz w:val="22"/>
        </w:rPr>
        <w:t xml:space="preserve"> pregledu</w:t>
      </w:r>
      <w:r w:rsidR="00042DBF" w:rsidRPr="00F07DBF">
        <w:rPr>
          <w:rFonts w:asciiTheme="minorHAnsi" w:hAnsiTheme="minorHAnsi" w:cstheme="minorHAnsi"/>
          <w:color w:val="auto"/>
          <w:sz w:val="22"/>
        </w:rPr>
        <w:t xml:space="preserve"> vlog</w:t>
      </w:r>
      <w:r w:rsidR="007B40A0">
        <w:rPr>
          <w:rFonts w:asciiTheme="minorHAnsi" w:hAnsiTheme="minorHAnsi" w:cstheme="minorHAnsi"/>
          <w:color w:val="auto"/>
          <w:sz w:val="22"/>
        </w:rPr>
        <w:t xml:space="preserve"> ter </w:t>
      </w:r>
      <w:r w:rsidR="00CA544D" w:rsidRPr="00F07DBF">
        <w:rPr>
          <w:rFonts w:asciiTheme="minorHAnsi" w:hAnsiTheme="minorHAnsi" w:cstheme="minorHAnsi"/>
          <w:color w:val="auto"/>
          <w:sz w:val="22"/>
        </w:rPr>
        <w:t>izbiri prijavljenih projektov;</w:t>
      </w:r>
    </w:p>
    <w:p w14:paraId="4EB2801D" w14:textId="6C5C24EF" w:rsidR="00CA544D" w:rsidRPr="00F07DBF" w:rsidRDefault="00CA544D" w:rsidP="002E2585">
      <w:pPr>
        <w:pStyle w:val="Odstavekseznama"/>
        <w:numPr>
          <w:ilvl w:val="0"/>
          <w:numId w:val="12"/>
        </w:numPr>
        <w:spacing w:after="0" w:line="240" w:lineRule="auto"/>
        <w:rPr>
          <w:rFonts w:asciiTheme="minorHAnsi" w:hAnsiTheme="minorHAnsi" w:cstheme="minorHAnsi"/>
          <w:bCs/>
          <w:color w:val="auto"/>
          <w:sz w:val="22"/>
        </w:rPr>
      </w:pPr>
      <w:r w:rsidRPr="00F07DBF">
        <w:rPr>
          <w:rFonts w:asciiTheme="minorHAnsi" w:hAnsiTheme="minorHAnsi" w:cstheme="minorHAnsi"/>
          <w:color w:val="auto"/>
          <w:sz w:val="22"/>
        </w:rPr>
        <w:t>seznam prijavljenih projektov</w:t>
      </w:r>
      <w:r w:rsidRPr="00F07DBF">
        <w:rPr>
          <w:rFonts w:asciiTheme="minorHAnsi" w:hAnsiTheme="minorHAnsi" w:cstheme="minorHAnsi"/>
          <w:bCs/>
          <w:color w:val="auto"/>
          <w:sz w:val="22"/>
        </w:rPr>
        <w:t xml:space="preserve"> z vsebino iz Obrazca 3;</w:t>
      </w:r>
    </w:p>
    <w:p w14:paraId="26A1CC28" w14:textId="6BE8418D" w:rsidR="00AA0BAB" w:rsidRPr="00F07DBF" w:rsidRDefault="00CA544D" w:rsidP="002E2585">
      <w:pPr>
        <w:pStyle w:val="Odstavekseznama"/>
        <w:numPr>
          <w:ilvl w:val="0"/>
          <w:numId w:val="12"/>
        </w:numPr>
        <w:spacing w:after="0" w:line="240" w:lineRule="auto"/>
        <w:rPr>
          <w:rFonts w:asciiTheme="minorHAnsi" w:hAnsiTheme="minorHAnsi" w:cstheme="minorHAnsi"/>
          <w:color w:val="auto"/>
          <w:sz w:val="22"/>
        </w:rPr>
      </w:pPr>
      <w:r w:rsidRPr="00F07DBF">
        <w:rPr>
          <w:rFonts w:asciiTheme="minorHAnsi" w:hAnsiTheme="minorHAnsi" w:cstheme="minorHAnsi"/>
          <w:color w:val="auto"/>
          <w:sz w:val="22"/>
        </w:rPr>
        <w:t>vloge</w:t>
      </w:r>
      <w:r w:rsidR="00F77CB9" w:rsidRPr="00F07DBF">
        <w:rPr>
          <w:rFonts w:asciiTheme="minorHAnsi" w:hAnsiTheme="minorHAnsi" w:cstheme="minorHAnsi"/>
          <w:color w:val="auto"/>
          <w:sz w:val="22"/>
        </w:rPr>
        <w:t xml:space="preserve"> za največ 20</w:t>
      </w:r>
      <w:r w:rsidRPr="00F07DBF">
        <w:rPr>
          <w:rFonts w:asciiTheme="minorHAnsi" w:hAnsiTheme="minorHAnsi" w:cstheme="minorHAnsi"/>
          <w:color w:val="auto"/>
          <w:sz w:val="22"/>
        </w:rPr>
        <w:t xml:space="preserve"> prijavljenih projektov </w:t>
      </w:r>
      <w:r w:rsidR="00AA0BAB" w:rsidRPr="00F07DBF">
        <w:rPr>
          <w:rFonts w:asciiTheme="minorHAnsi" w:hAnsiTheme="minorHAnsi" w:cstheme="minorHAnsi"/>
          <w:color w:val="auto"/>
          <w:sz w:val="22"/>
        </w:rPr>
        <w:t>in morebitne</w:t>
      </w:r>
      <w:r w:rsidR="00A42B71" w:rsidRPr="00F07DBF">
        <w:rPr>
          <w:rFonts w:asciiTheme="minorHAnsi" w:hAnsiTheme="minorHAnsi" w:cstheme="minorHAnsi"/>
          <w:color w:val="auto"/>
          <w:sz w:val="22"/>
        </w:rPr>
        <w:t xml:space="preserve"> njihove</w:t>
      </w:r>
      <w:r w:rsidR="00AA0BAB" w:rsidRPr="00F07DBF">
        <w:rPr>
          <w:rFonts w:asciiTheme="minorHAnsi" w:hAnsiTheme="minorHAnsi" w:cstheme="minorHAnsi"/>
          <w:color w:val="auto"/>
          <w:sz w:val="22"/>
        </w:rPr>
        <w:t xml:space="preserve"> dopolnitve v prvi fazi razpisa</w:t>
      </w:r>
      <w:r w:rsidRPr="00F07DBF">
        <w:rPr>
          <w:rFonts w:asciiTheme="minorHAnsi" w:hAnsiTheme="minorHAnsi" w:cstheme="minorHAnsi"/>
          <w:color w:val="auto"/>
          <w:sz w:val="22"/>
        </w:rPr>
        <w:t xml:space="preserve">: </w:t>
      </w:r>
      <w:r w:rsidR="00AA0BAB" w:rsidRPr="00F07DBF">
        <w:rPr>
          <w:rFonts w:asciiTheme="minorHAnsi" w:hAnsiTheme="minorHAnsi" w:cstheme="minorHAnsi"/>
          <w:color w:val="auto"/>
          <w:sz w:val="22"/>
        </w:rPr>
        <w:t>ta</w:t>
      </w:r>
      <w:r w:rsidR="00F77CB9" w:rsidRPr="00F07DBF">
        <w:rPr>
          <w:rFonts w:asciiTheme="minorHAnsi" w:hAnsiTheme="minorHAnsi" w:cstheme="minorHAnsi"/>
          <w:color w:val="auto"/>
          <w:sz w:val="22"/>
        </w:rPr>
        <w:t> </w:t>
      </w:r>
      <w:r w:rsidR="00AA0BAB" w:rsidRPr="00F07DBF">
        <w:rPr>
          <w:rFonts w:asciiTheme="minorHAnsi" w:hAnsiTheme="minorHAnsi" w:cstheme="minorHAnsi"/>
          <w:color w:val="auto"/>
          <w:sz w:val="22"/>
        </w:rPr>
        <w:t>dokumentacija mora biti priložene v izvirniku in na način, da je vsaka vloga z morebitni</w:t>
      </w:r>
      <w:r w:rsidR="005B4044" w:rsidRPr="00F07DBF">
        <w:rPr>
          <w:rFonts w:asciiTheme="minorHAnsi" w:hAnsiTheme="minorHAnsi" w:cstheme="minorHAnsi"/>
          <w:color w:val="auto"/>
          <w:sz w:val="22"/>
        </w:rPr>
        <w:t>mi</w:t>
      </w:r>
      <w:r w:rsidR="00AA0BAB" w:rsidRPr="00F07DBF">
        <w:rPr>
          <w:rFonts w:asciiTheme="minorHAnsi" w:hAnsiTheme="minorHAnsi" w:cstheme="minorHAnsi"/>
          <w:color w:val="auto"/>
          <w:sz w:val="22"/>
        </w:rPr>
        <w:t xml:space="preserve"> njenimi dopolnitvami zaprta v svoji ovojnici.</w:t>
      </w:r>
    </w:p>
    <w:p w14:paraId="314A2755" w14:textId="32E0DAE9" w:rsidR="006340F5" w:rsidRPr="00F07DBF" w:rsidRDefault="00F5514F" w:rsidP="006340F5">
      <w:pPr>
        <w:spacing w:before="120" w:after="0" w:line="240" w:lineRule="auto"/>
        <w:ind w:left="0" w:firstLine="0"/>
        <w:rPr>
          <w:rFonts w:asciiTheme="minorHAnsi" w:hAnsiTheme="minorHAnsi" w:cstheme="minorHAnsi"/>
          <w:iCs/>
          <w:color w:val="auto"/>
          <w:sz w:val="22"/>
        </w:rPr>
      </w:pPr>
      <w:r w:rsidRPr="00F07DBF">
        <w:rPr>
          <w:rFonts w:asciiTheme="minorHAnsi" w:hAnsiTheme="minorHAnsi" w:cstheme="minorHAnsi"/>
          <w:color w:val="auto"/>
          <w:sz w:val="22"/>
        </w:rPr>
        <w:t>Če</w:t>
      </w:r>
      <w:r w:rsidR="004F74B5" w:rsidRPr="00F07DBF">
        <w:rPr>
          <w:rFonts w:asciiTheme="minorHAnsi" w:hAnsiTheme="minorHAnsi" w:cstheme="minorHAnsi"/>
          <w:color w:val="auto"/>
          <w:sz w:val="22"/>
        </w:rPr>
        <w:t xml:space="preserve"> komisija</w:t>
      </w:r>
      <w:r w:rsidRPr="00F07DBF">
        <w:rPr>
          <w:rFonts w:asciiTheme="minorHAnsi" w:hAnsiTheme="minorHAnsi" w:cstheme="minorHAnsi"/>
          <w:color w:val="auto"/>
          <w:sz w:val="22"/>
        </w:rPr>
        <w:t xml:space="preserve"> Zavoda pri pregledu prijave konzorcija ugotovi, da ni popolna, </w:t>
      </w:r>
      <w:r w:rsidR="004F74B5" w:rsidRPr="00F07DBF">
        <w:rPr>
          <w:rFonts w:asciiTheme="minorHAnsi" w:hAnsiTheme="minorHAnsi" w:cstheme="minorHAnsi"/>
          <w:color w:val="auto"/>
          <w:sz w:val="22"/>
        </w:rPr>
        <w:t xml:space="preserve">Zavod </w:t>
      </w:r>
      <w:r w:rsidRPr="00F07DBF">
        <w:rPr>
          <w:rFonts w:asciiTheme="minorHAnsi" w:hAnsiTheme="minorHAnsi" w:cstheme="minorHAnsi"/>
          <w:color w:val="auto"/>
          <w:sz w:val="22"/>
        </w:rPr>
        <w:t xml:space="preserve">v petih delovnih dneh od </w:t>
      </w:r>
      <w:r w:rsidRPr="00F07DBF">
        <w:rPr>
          <w:rFonts w:asciiTheme="minorHAnsi" w:hAnsiTheme="minorHAnsi" w:cstheme="minorHAnsi"/>
          <w:bCs/>
          <w:color w:val="auto"/>
          <w:sz w:val="22"/>
        </w:rPr>
        <w:t>odpiranja</w:t>
      </w:r>
      <w:r w:rsidRPr="00F07DBF">
        <w:rPr>
          <w:rFonts w:asciiTheme="minorHAnsi" w:hAnsiTheme="minorHAnsi" w:cstheme="minorHAnsi"/>
          <w:color w:val="auto"/>
          <w:sz w:val="22"/>
        </w:rPr>
        <w:t xml:space="preserve"> prijav konzorcijev pozove konzorcij, da jo v</w:t>
      </w:r>
      <w:r w:rsidR="00304032" w:rsidRPr="00F07DBF">
        <w:rPr>
          <w:rFonts w:asciiTheme="minorHAnsi" w:hAnsiTheme="minorHAnsi" w:cstheme="minorHAnsi"/>
          <w:color w:val="auto"/>
          <w:sz w:val="22"/>
        </w:rPr>
        <w:t xml:space="preserve"> določenem roku dopolni</w:t>
      </w:r>
      <w:r w:rsidR="00891D5C" w:rsidRPr="00F07DBF">
        <w:rPr>
          <w:rFonts w:asciiTheme="minorHAnsi" w:hAnsiTheme="minorHAnsi" w:cstheme="minorHAnsi"/>
          <w:color w:val="auto"/>
          <w:sz w:val="22"/>
        </w:rPr>
        <w:t xml:space="preserve"> v skladu s pozivom</w:t>
      </w:r>
      <w:r w:rsidR="00304032" w:rsidRPr="00F07DBF">
        <w:rPr>
          <w:rFonts w:asciiTheme="minorHAnsi" w:hAnsiTheme="minorHAnsi" w:cstheme="minorHAnsi"/>
          <w:color w:val="auto"/>
          <w:sz w:val="22"/>
        </w:rPr>
        <w:t xml:space="preserve">. </w:t>
      </w:r>
      <w:r w:rsidR="00971F38" w:rsidRPr="00971F38">
        <w:rPr>
          <w:rFonts w:asciiTheme="minorHAnsi" w:hAnsiTheme="minorHAnsi" w:cstheme="minorHAnsi"/>
          <w:color w:val="auto"/>
          <w:sz w:val="22"/>
        </w:rPr>
        <w:t>Kot nepopolna se šteje tudi prijava konzorcija, ki vsebuje več kot 20</w:t>
      </w:r>
      <w:r w:rsidR="00971F38">
        <w:rPr>
          <w:rFonts w:asciiTheme="minorHAnsi" w:hAnsiTheme="minorHAnsi" w:cstheme="minorHAnsi"/>
          <w:color w:val="auto"/>
          <w:sz w:val="22"/>
        </w:rPr>
        <w:t> </w:t>
      </w:r>
      <w:r w:rsidR="00971F38" w:rsidRPr="00971F38">
        <w:rPr>
          <w:rFonts w:asciiTheme="minorHAnsi" w:hAnsiTheme="minorHAnsi" w:cstheme="minorHAnsi"/>
          <w:color w:val="auto"/>
          <w:sz w:val="22"/>
        </w:rPr>
        <w:t>prijavljenih projektov; v</w:t>
      </w:r>
      <w:r w:rsidR="00D10B4B">
        <w:rPr>
          <w:rFonts w:asciiTheme="minorHAnsi" w:hAnsiTheme="minorHAnsi" w:cstheme="minorHAnsi"/>
          <w:color w:val="auto"/>
          <w:sz w:val="22"/>
        </w:rPr>
        <w:t> </w:t>
      </w:r>
      <w:r w:rsidR="00971F38" w:rsidRPr="00971F38">
        <w:rPr>
          <w:rFonts w:asciiTheme="minorHAnsi" w:hAnsiTheme="minorHAnsi" w:cstheme="minorHAnsi"/>
          <w:color w:val="auto"/>
          <w:sz w:val="22"/>
        </w:rPr>
        <w:t>tem primeru bo konzorcij pozvan, da v okviru dopolnitve svoje prijave, zmanjša število prijavljenih projektov na 20 prijavljenih projektov.</w:t>
      </w:r>
      <w:r w:rsidR="00971F38" w:rsidRPr="005C4C7E">
        <w:rPr>
          <w:color w:val="000000" w:themeColor="text1"/>
          <w:szCs w:val="20"/>
        </w:rPr>
        <w:t xml:space="preserve"> </w:t>
      </w:r>
      <w:r w:rsidR="00304032" w:rsidRPr="00F07DBF">
        <w:rPr>
          <w:rFonts w:asciiTheme="minorHAnsi" w:hAnsiTheme="minorHAnsi" w:cstheme="minorHAnsi"/>
          <w:color w:val="auto"/>
          <w:sz w:val="22"/>
        </w:rPr>
        <w:t xml:space="preserve">Rok za dopolnitev prijave konzorcija </w:t>
      </w:r>
      <w:r w:rsidR="00E54708" w:rsidRPr="00F07DBF">
        <w:rPr>
          <w:rFonts w:asciiTheme="minorHAnsi" w:hAnsiTheme="minorHAnsi" w:cstheme="minorHAnsi"/>
          <w:color w:val="auto"/>
          <w:sz w:val="22"/>
        </w:rPr>
        <w:t xml:space="preserve">ne sme biti krajši od </w:t>
      </w:r>
      <w:r w:rsidR="00304032" w:rsidRPr="00F07DBF">
        <w:rPr>
          <w:rFonts w:asciiTheme="minorHAnsi" w:hAnsiTheme="minorHAnsi" w:cstheme="minorHAnsi"/>
          <w:color w:val="auto"/>
          <w:sz w:val="22"/>
        </w:rPr>
        <w:t>dv</w:t>
      </w:r>
      <w:r w:rsidR="00E54708" w:rsidRPr="00F07DBF">
        <w:rPr>
          <w:rFonts w:asciiTheme="minorHAnsi" w:hAnsiTheme="minorHAnsi" w:cstheme="minorHAnsi"/>
          <w:color w:val="auto"/>
          <w:sz w:val="22"/>
        </w:rPr>
        <w:t>eh</w:t>
      </w:r>
      <w:r w:rsidRPr="00F07DBF">
        <w:rPr>
          <w:rFonts w:asciiTheme="minorHAnsi" w:hAnsiTheme="minorHAnsi" w:cstheme="minorHAnsi"/>
          <w:color w:val="auto"/>
          <w:sz w:val="22"/>
        </w:rPr>
        <w:t xml:space="preserve"> dn</w:t>
      </w:r>
      <w:r w:rsidR="00304032" w:rsidRPr="00F07DBF">
        <w:rPr>
          <w:rFonts w:asciiTheme="minorHAnsi" w:hAnsiTheme="minorHAnsi" w:cstheme="minorHAnsi"/>
          <w:color w:val="auto"/>
          <w:sz w:val="22"/>
        </w:rPr>
        <w:t>i</w:t>
      </w:r>
      <w:r w:rsidRPr="00F07DBF">
        <w:rPr>
          <w:rFonts w:asciiTheme="minorHAnsi" w:hAnsiTheme="minorHAnsi" w:cstheme="minorHAnsi"/>
          <w:color w:val="auto"/>
          <w:sz w:val="22"/>
        </w:rPr>
        <w:t xml:space="preserve"> od </w:t>
      </w:r>
      <w:r w:rsidRPr="00F07DBF">
        <w:rPr>
          <w:rFonts w:asciiTheme="minorHAnsi" w:hAnsiTheme="minorHAnsi" w:cstheme="minorHAnsi"/>
          <w:color w:val="auto"/>
          <w:sz w:val="22"/>
        </w:rPr>
        <w:lastRenderedPageBreak/>
        <w:t>prejema poziva</w:t>
      </w:r>
      <w:r w:rsidR="00E54708" w:rsidRPr="00F07DBF">
        <w:rPr>
          <w:rFonts w:asciiTheme="minorHAnsi" w:hAnsiTheme="minorHAnsi" w:cstheme="minorHAnsi"/>
          <w:color w:val="auto"/>
          <w:sz w:val="22"/>
        </w:rPr>
        <w:t xml:space="preserve"> Zavoda k</w:t>
      </w:r>
      <w:r w:rsidRPr="00F07DBF">
        <w:rPr>
          <w:rFonts w:asciiTheme="minorHAnsi" w:hAnsiTheme="minorHAnsi" w:cstheme="minorHAnsi"/>
          <w:color w:val="auto"/>
          <w:sz w:val="22"/>
        </w:rPr>
        <w:t xml:space="preserve"> dopolni</w:t>
      </w:r>
      <w:r w:rsidR="00E54708" w:rsidRPr="00F07DBF">
        <w:rPr>
          <w:rFonts w:asciiTheme="minorHAnsi" w:hAnsiTheme="minorHAnsi" w:cstheme="minorHAnsi"/>
          <w:color w:val="auto"/>
          <w:sz w:val="22"/>
        </w:rPr>
        <w:t>tvi.</w:t>
      </w:r>
      <w:r w:rsidR="006340F5" w:rsidRPr="00F07DBF">
        <w:rPr>
          <w:rFonts w:asciiTheme="minorHAnsi" w:hAnsiTheme="minorHAnsi" w:cstheme="minorHAnsi"/>
          <w:color w:val="auto"/>
          <w:sz w:val="22"/>
        </w:rPr>
        <w:t xml:space="preserve"> Dopolnitev prijave konzorcija se označi na enak način kot samo prijavo konzorcija (</w:t>
      </w:r>
      <w:r w:rsidR="00C92D07" w:rsidRPr="00F07DBF">
        <w:rPr>
          <w:rFonts w:asciiTheme="minorHAnsi" w:hAnsiTheme="minorHAnsi" w:cstheme="minorHAnsi"/>
          <w:color w:val="auto"/>
          <w:sz w:val="22"/>
        </w:rPr>
        <w:t>7</w:t>
      </w:r>
      <w:r w:rsidR="006340F5" w:rsidRPr="00F07DBF">
        <w:rPr>
          <w:rFonts w:asciiTheme="minorHAnsi" w:hAnsiTheme="minorHAnsi" w:cstheme="minorHAnsi"/>
          <w:color w:val="auto"/>
          <w:sz w:val="22"/>
        </w:rPr>
        <w:t xml:space="preserve">.6. točka razpisa), s tem, da se </w:t>
      </w:r>
      <w:r w:rsidR="006340F5" w:rsidRPr="00F07DBF">
        <w:rPr>
          <w:rFonts w:asciiTheme="minorHAnsi" w:hAnsiTheme="minorHAnsi" w:cstheme="minorHAnsi"/>
          <w:iCs/>
          <w:color w:val="auto"/>
          <w:sz w:val="22"/>
        </w:rPr>
        <w:t>v levem spodnjem kotu navede »</w:t>
      </w:r>
      <w:r w:rsidR="006340F5" w:rsidRPr="00F07DBF">
        <w:rPr>
          <w:rFonts w:asciiTheme="minorHAnsi" w:hAnsiTheme="minorHAnsi" w:cstheme="minorHAnsi"/>
          <w:color w:val="auto"/>
          <w:sz w:val="22"/>
        </w:rPr>
        <w:t>Ne</w:t>
      </w:r>
      <w:r w:rsidR="006340F5" w:rsidRPr="00F07DBF">
        <w:rPr>
          <w:rFonts w:asciiTheme="minorHAnsi" w:hAnsiTheme="minorHAnsi" w:cstheme="minorHAnsi"/>
          <w:iCs/>
          <w:color w:val="auto"/>
          <w:sz w:val="22"/>
        </w:rPr>
        <w:t xml:space="preserve"> odpiraj – dopolnitev prijave konzorcija na javni razpis za sofinanciranje«.</w:t>
      </w:r>
    </w:p>
    <w:p w14:paraId="4A19D8D4" w14:textId="4631EA36" w:rsidR="00F5514F" w:rsidRDefault="00BB0088" w:rsidP="00F5514F">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Č</w:t>
      </w:r>
      <w:r w:rsidR="00F5514F" w:rsidRPr="00F07DBF">
        <w:rPr>
          <w:rFonts w:asciiTheme="minorHAnsi" w:hAnsiTheme="minorHAnsi" w:cstheme="minorHAnsi"/>
          <w:color w:val="auto"/>
          <w:sz w:val="22"/>
        </w:rPr>
        <w:t>e konzorcij ne ravna v skladu s pozivom Zavoda za dopolnitev prijave konzorcija</w:t>
      </w:r>
      <w:r w:rsidRPr="00F07DBF">
        <w:rPr>
          <w:rFonts w:asciiTheme="minorHAnsi" w:hAnsiTheme="minorHAnsi" w:cstheme="minorHAnsi"/>
          <w:color w:val="auto"/>
          <w:sz w:val="22"/>
        </w:rPr>
        <w:t xml:space="preserve">, Zavod zavrže prijavo konzorcija </w:t>
      </w:r>
      <w:r w:rsidR="007679D8" w:rsidRPr="00F07DBF">
        <w:rPr>
          <w:rFonts w:asciiTheme="minorHAnsi" w:hAnsiTheme="minorHAnsi" w:cstheme="minorHAnsi"/>
          <w:color w:val="auto"/>
          <w:sz w:val="22"/>
        </w:rPr>
        <w:t>in s tem dejstvom sočasno seznani delodajalce s prijavljenimi projekti</w:t>
      </w:r>
      <w:r w:rsidR="00292EB7" w:rsidRPr="00F07DBF">
        <w:rPr>
          <w:rFonts w:asciiTheme="minorHAnsi" w:hAnsiTheme="minorHAnsi" w:cstheme="minorHAnsi"/>
          <w:color w:val="auto"/>
          <w:sz w:val="22"/>
        </w:rPr>
        <w:t xml:space="preserve"> tega konzorcija</w:t>
      </w:r>
      <w:r w:rsidRPr="00F07DBF">
        <w:rPr>
          <w:rFonts w:asciiTheme="minorHAnsi" w:hAnsiTheme="minorHAnsi" w:cstheme="minorHAnsi"/>
          <w:color w:val="auto"/>
          <w:sz w:val="22"/>
        </w:rPr>
        <w:t>.</w:t>
      </w:r>
    </w:p>
    <w:p w14:paraId="2821D68D" w14:textId="6042F48D" w:rsidR="00AA0BAB" w:rsidRPr="00F07DBF" w:rsidRDefault="006C7856" w:rsidP="00AA0BAB">
      <w:pPr>
        <w:tabs>
          <w:tab w:val="left" w:pos="1134"/>
        </w:tabs>
        <w:spacing w:before="240" w:after="0" w:line="240" w:lineRule="auto"/>
        <w:ind w:left="588"/>
        <w:rPr>
          <w:rFonts w:asciiTheme="minorHAnsi" w:eastAsiaTheme="minorEastAsia" w:hAnsiTheme="minorHAnsi" w:cstheme="minorHAnsi"/>
          <w:b/>
          <w:bCs/>
          <w:color w:val="auto"/>
          <w:kern w:val="0"/>
          <w:sz w:val="22"/>
        </w:rPr>
      </w:pPr>
      <w:r w:rsidRPr="00F07DBF">
        <w:rPr>
          <w:rFonts w:asciiTheme="minorHAnsi" w:eastAsiaTheme="minorEastAsia" w:hAnsiTheme="minorHAnsi" w:cstheme="minorHAnsi"/>
          <w:b/>
          <w:bCs/>
          <w:color w:val="auto"/>
          <w:kern w:val="0"/>
          <w:sz w:val="22"/>
        </w:rPr>
        <w:t>7</w:t>
      </w:r>
      <w:r w:rsidR="00AA0BAB" w:rsidRPr="00F07DBF">
        <w:rPr>
          <w:rFonts w:asciiTheme="minorHAnsi" w:eastAsiaTheme="minorEastAsia" w:hAnsiTheme="minorHAnsi" w:cstheme="minorHAnsi"/>
          <w:b/>
          <w:bCs/>
          <w:color w:val="auto"/>
          <w:kern w:val="0"/>
          <w:sz w:val="22"/>
        </w:rPr>
        <w:t>.6.</w:t>
      </w:r>
      <w:r w:rsidR="00AA0BAB" w:rsidRPr="00F07DBF">
        <w:rPr>
          <w:rFonts w:asciiTheme="minorHAnsi" w:eastAsiaTheme="minorEastAsia" w:hAnsiTheme="minorHAnsi" w:cstheme="minorHAnsi"/>
          <w:b/>
          <w:bCs/>
          <w:color w:val="auto"/>
          <w:kern w:val="0"/>
          <w:sz w:val="22"/>
        </w:rPr>
        <w:tab/>
        <w:t xml:space="preserve">Vložitev </w:t>
      </w:r>
      <w:r w:rsidR="00AA0BAB" w:rsidRPr="00F07DBF">
        <w:rPr>
          <w:rFonts w:asciiTheme="minorHAnsi" w:hAnsiTheme="minorHAnsi" w:cstheme="minorHAnsi"/>
          <w:b/>
          <w:bCs/>
          <w:color w:val="auto"/>
          <w:sz w:val="22"/>
        </w:rPr>
        <w:t>prijave</w:t>
      </w:r>
      <w:r w:rsidR="00AA0BAB" w:rsidRPr="00F07DBF">
        <w:rPr>
          <w:rFonts w:asciiTheme="minorHAnsi" w:eastAsiaTheme="minorEastAsia" w:hAnsiTheme="minorHAnsi" w:cstheme="minorHAnsi"/>
          <w:b/>
          <w:bCs/>
          <w:color w:val="auto"/>
          <w:kern w:val="0"/>
          <w:sz w:val="22"/>
        </w:rPr>
        <w:t xml:space="preserve"> konzorcija</w:t>
      </w:r>
    </w:p>
    <w:p w14:paraId="3530A5A8" w14:textId="2A1EAF14" w:rsidR="00AA0BAB" w:rsidRPr="00F07DBF" w:rsidRDefault="00AA0BAB" w:rsidP="00AA0BAB">
      <w:pPr>
        <w:spacing w:before="120" w:after="0" w:line="240" w:lineRule="auto"/>
        <w:ind w:left="0" w:firstLine="0"/>
        <w:rPr>
          <w:rFonts w:asciiTheme="minorHAnsi" w:hAnsiTheme="minorHAnsi" w:cstheme="minorHAnsi"/>
          <w:bCs/>
          <w:color w:val="auto"/>
          <w:sz w:val="22"/>
        </w:rPr>
      </w:pPr>
      <w:r w:rsidRPr="00F07DBF">
        <w:rPr>
          <w:rFonts w:asciiTheme="minorHAnsi" w:hAnsiTheme="minorHAnsi" w:cstheme="minorHAnsi"/>
          <w:bCs/>
          <w:color w:val="auto"/>
          <w:sz w:val="22"/>
        </w:rPr>
        <w:t>Prijava konzorcija se vloži na naslov Zavoda: Miklošičeva cesta 24, 1000 Ljubljana.</w:t>
      </w:r>
    </w:p>
    <w:p w14:paraId="264FEDFB" w14:textId="0D746540" w:rsidR="00AA0BAB" w:rsidRPr="00F07DBF" w:rsidRDefault="00AA0BAB" w:rsidP="00AA0BAB">
      <w:pPr>
        <w:spacing w:before="120" w:after="0" w:line="240" w:lineRule="auto"/>
        <w:ind w:left="0" w:firstLine="0"/>
        <w:rPr>
          <w:rFonts w:asciiTheme="minorHAnsi" w:hAnsiTheme="minorHAnsi" w:cstheme="minorHAnsi"/>
          <w:bCs/>
          <w:color w:val="auto"/>
          <w:sz w:val="22"/>
        </w:rPr>
      </w:pPr>
      <w:r w:rsidRPr="00F07DBF">
        <w:rPr>
          <w:rFonts w:asciiTheme="minorHAnsi" w:hAnsiTheme="minorHAnsi" w:cstheme="minorHAnsi"/>
          <w:bCs/>
          <w:color w:val="auto"/>
          <w:sz w:val="22"/>
        </w:rPr>
        <w:t xml:space="preserve">Rok za vložitev prijave konzorcija je </w:t>
      </w:r>
      <w:r w:rsidR="004D101A">
        <w:rPr>
          <w:rFonts w:asciiTheme="minorHAnsi" w:hAnsiTheme="minorHAnsi" w:cstheme="minorHAnsi"/>
          <w:bCs/>
          <w:color w:val="auto"/>
          <w:sz w:val="22"/>
        </w:rPr>
        <w:t>26.</w:t>
      </w:r>
      <w:r w:rsidR="00FA5283">
        <w:rPr>
          <w:rFonts w:asciiTheme="minorHAnsi" w:hAnsiTheme="minorHAnsi" w:cstheme="minorHAnsi"/>
          <w:bCs/>
          <w:color w:val="auto"/>
          <w:sz w:val="22"/>
        </w:rPr>
        <w:t> </w:t>
      </w:r>
      <w:r w:rsidR="004D101A">
        <w:rPr>
          <w:rFonts w:asciiTheme="minorHAnsi" w:hAnsiTheme="minorHAnsi" w:cstheme="minorHAnsi"/>
          <w:bCs/>
          <w:color w:val="auto"/>
          <w:sz w:val="22"/>
        </w:rPr>
        <w:t>6.</w:t>
      </w:r>
      <w:r w:rsidR="00FA5283">
        <w:rPr>
          <w:rFonts w:asciiTheme="minorHAnsi" w:hAnsiTheme="minorHAnsi" w:cstheme="minorHAnsi"/>
          <w:bCs/>
          <w:color w:val="auto"/>
          <w:sz w:val="22"/>
        </w:rPr>
        <w:t> </w:t>
      </w:r>
      <w:r w:rsidR="004D101A">
        <w:rPr>
          <w:rFonts w:asciiTheme="minorHAnsi" w:hAnsiTheme="minorHAnsi" w:cstheme="minorHAnsi"/>
          <w:bCs/>
          <w:color w:val="auto"/>
          <w:sz w:val="22"/>
        </w:rPr>
        <w:t>2024</w:t>
      </w:r>
      <w:r w:rsidRPr="00F07DBF">
        <w:rPr>
          <w:rFonts w:asciiTheme="minorHAnsi" w:hAnsiTheme="minorHAnsi" w:cstheme="minorHAnsi"/>
          <w:bCs/>
          <w:color w:val="auto"/>
          <w:sz w:val="22"/>
        </w:rPr>
        <w:t>.</w:t>
      </w:r>
    </w:p>
    <w:p w14:paraId="636988C1" w14:textId="77777777" w:rsidR="00AA0BAB" w:rsidRPr="00F07DBF" w:rsidRDefault="00AA0BAB" w:rsidP="00AA0BAB">
      <w:pPr>
        <w:spacing w:before="120" w:after="0" w:line="240" w:lineRule="auto"/>
        <w:ind w:left="0" w:firstLine="0"/>
        <w:rPr>
          <w:rFonts w:asciiTheme="minorHAnsi" w:hAnsiTheme="minorHAnsi" w:cstheme="minorHAnsi"/>
          <w:bCs/>
          <w:color w:val="auto"/>
          <w:sz w:val="22"/>
        </w:rPr>
      </w:pPr>
      <w:r w:rsidRPr="00F07DBF">
        <w:rPr>
          <w:rFonts w:asciiTheme="minorHAnsi" w:hAnsiTheme="minorHAnsi" w:cstheme="minorHAnsi"/>
          <w:bCs/>
          <w:color w:val="auto"/>
          <w:sz w:val="22"/>
        </w:rPr>
        <w:t>Prijava konzorcija je pravočasna, če je na naslov Zavoda vložena v roku za njeno vložitev. Če se prijava konzorcija odda priporočeno po pošti, je pravočasna, če je na pošto oddana zadnji dan roka za njeno vložitev. Če se prijava konzorcija odda osebno, je pravočasna, če je oddana vložišču na naslovu Zavoda v času njegovih uradnih ur, in sicer najpozneje zadnji dan roka za vložitev prijave konzorcija. Če se prijava konzorcija odda osebno, se vlagatelju na njegovo zahtevo izda potrdilo, v katerem sta navedena datum in ura njenega prejema.</w:t>
      </w:r>
    </w:p>
    <w:p w14:paraId="62B03465" w14:textId="77777777" w:rsidR="00AA0BAB" w:rsidRPr="00F07DBF" w:rsidRDefault="00AA0BAB" w:rsidP="00AA0BAB">
      <w:pPr>
        <w:spacing w:before="120" w:after="0" w:line="240" w:lineRule="auto"/>
        <w:ind w:left="0" w:firstLine="0"/>
        <w:rPr>
          <w:rFonts w:asciiTheme="minorHAnsi" w:hAnsiTheme="minorHAnsi" w:cstheme="minorHAnsi"/>
          <w:bCs/>
          <w:color w:val="auto"/>
          <w:sz w:val="22"/>
        </w:rPr>
      </w:pPr>
      <w:r w:rsidRPr="00F07DBF">
        <w:rPr>
          <w:rFonts w:asciiTheme="minorHAnsi" w:hAnsiTheme="minorHAnsi" w:cstheme="minorHAnsi"/>
          <w:bCs/>
          <w:color w:val="auto"/>
          <w:sz w:val="22"/>
        </w:rPr>
        <w:t>Prijava konzorcija se vloži v zaprti ovojnici tako, da je pri odpiranju prijav konzorcijev mogoče preveriti, da je zaprta tako, kot je vložena. Prijava konzorcija se označi na način, da se na ovojnici:</w:t>
      </w:r>
    </w:p>
    <w:p w14:paraId="1CD6F031" w14:textId="03F2ED17" w:rsidR="00AA0BAB" w:rsidRPr="00F07DBF" w:rsidRDefault="00AA0BAB" w:rsidP="002E2585">
      <w:pPr>
        <w:pStyle w:val="Odstavek"/>
        <w:numPr>
          <w:ilvl w:val="0"/>
          <w:numId w:val="11"/>
        </w:numPr>
        <w:spacing w:before="0"/>
        <w:ind w:left="357" w:right="-142" w:hanging="357"/>
        <w:rPr>
          <w:rFonts w:asciiTheme="minorHAnsi" w:hAnsiTheme="minorHAnsi" w:cstheme="minorHAnsi"/>
          <w:iCs/>
          <w:color w:val="auto"/>
          <w:sz w:val="22"/>
        </w:rPr>
      </w:pPr>
      <w:r w:rsidRPr="00F07DBF">
        <w:rPr>
          <w:rFonts w:asciiTheme="minorHAnsi" w:hAnsiTheme="minorHAnsi" w:cstheme="minorHAnsi"/>
          <w:iCs/>
          <w:color w:val="auto"/>
          <w:sz w:val="22"/>
        </w:rPr>
        <w:t xml:space="preserve">v desnem spodnjem kotu navedeta </w:t>
      </w:r>
      <w:r w:rsidR="0039553A" w:rsidRPr="00F07DBF">
        <w:rPr>
          <w:rFonts w:asciiTheme="minorHAnsi" w:hAnsiTheme="minorHAnsi" w:cstheme="minorHAnsi"/>
          <w:iCs/>
          <w:color w:val="auto"/>
          <w:sz w:val="22"/>
        </w:rPr>
        <w:t>ime</w:t>
      </w:r>
      <w:r w:rsidRPr="00F07DBF">
        <w:rPr>
          <w:rFonts w:asciiTheme="minorHAnsi" w:hAnsiTheme="minorHAnsi" w:cstheme="minorHAnsi"/>
          <w:iCs/>
          <w:color w:val="auto"/>
          <w:sz w:val="22"/>
        </w:rPr>
        <w:t xml:space="preserve"> in naslov Zavoda: Zavod za zdravstveno zavarovanje Slovenije, Miklošičeva cesta</w:t>
      </w:r>
      <w:r w:rsidR="0039553A" w:rsidRPr="00F07DBF">
        <w:rPr>
          <w:rFonts w:asciiTheme="minorHAnsi" w:hAnsiTheme="minorHAnsi" w:cstheme="minorHAnsi"/>
          <w:iCs/>
          <w:color w:val="auto"/>
          <w:sz w:val="22"/>
        </w:rPr>
        <w:t> </w:t>
      </w:r>
      <w:r w:rsidRPr="00F07DBF">
        <w:rPr>
          <w:rFonts w:asciiTheme="minorHAnsi" w:hAnsiTheme="minorHAnsi" w:cstheme="minorHAnsi"/>
          <w:iCs/>
          <w:color w:val="auto"/>
          <w:sz w:val="22"/>
        </w:rPr>
        <w:t>24, 1000</w:t>
      </w:r>
      <w:r w:rsidR="0039553A" w:rsidRPr="00F07DBF">
        <w:rPr>
          <w:rFonts w:asciiTheme="minorHAnsi" w:hAnsiTheme="minorHAnsi" w:cstheme="minorHAnsi"/>
          <w:iCs/>
          <w:color w:val="auto"/>
          <w:sz w:val="22"/>
        </w:rPr>
        <w:t> </w:t>
      </w:r>
      <w:r w:rsidRPr="00F07DBF">
        <w:rPr>
          <w:rFonts w:asciiTheme="minorHAnsi" w:hAnsiTheme="minorHAnsi" w:cstheme="minorHAnsi"/>
          <w:iCs/>
          <w:color w:val="auto"/>
          <w:sz w:val="22"/>
        </w:rPr>
        <w:t>Ljubljana;</w:t>
      </w:r>
    </w:p>
    <w:p w14:paraId="7CC9580C" w14:textId="77777777" w:rsidR="00AA0BAB" w:rsidRPr="00F07DBF" w:rsidRDefault="00AA0BAB" w:rsidP="002E2585">
      <w:pPr>
        <w:pStyle w:val="Odstavek"/>
        <w:numPr>
          <w:ilvl w:val="0"/>
          <w:numId w:val="11"/>
        </w:numPr>
        <w:spacing w:before="0"/>
        <w:ind w:left="357" w:right="-142" w:hanging="357"/>
        <w:rPr>
          <w:rFonts w:asciiTheme="minorHAnsi" w:hAnsiTheme="minorHAnsi" w:cstheme="minorHAnsi"/>
          <w:iCs/>
          <w:color w:val="auto"/>
          <w:sz w:val="22"/>
        </w:rPr>
      </w:pPr>
      <w:r w:rsidRPr="00F07DBF">
        <w:rPr>
          <w:rFonts w:asciiTheme="minorHAnsi" w:hAnsiTheme="minorHAnsi" w:cstheme="minorHAnsi"/>
          <w:iCs/>
          <w:color w:val="auto"/>
          <w:sz w:val="22"/>
        </w:rPr>
        <w:t>v levem spodnjem kotu navede »Ne odpiraj – prijava konzorcija na javni razpis za sofinanciranje«;</w:t>
      </w:r>
    </w:p>
    <w:p w14:paraId="5343B2CE" w14:textId="77777777" w:rsidR="00AA0BAB" w:rsidRPr="00F07DBF" w:rsidRDefault="00AA0BAB" w:rsidP="002E2585">
      <w:pPr>
        <w:pStyle w:val="Odstavek"/>
        <w:numPr>
          <w:ilvl w:val="0"/>
          <w:numId w:val="11"/>
        </w:numPr>
        <w:spacing w:before="0"/>
        <w:ind w:left="357" w:right="-142" w:hanging="357"/>
        <w:rPr>
          <w:rFonts w:asciiTheme="minorHAnsi" w:hAnsiTheme="minorHAnsi" w:cstheme="minorHAnsi"/>
          <w:iCs/>
          <w:color w:val="auto"/>
          <w:sz w:val="22"/>
        </w:rPr>
      </w:pPr>
      <w:r w:rsidRPr="00F07DBF">
        <w:rPr>
          <w:rFonts w:asciiTheme="minorHAnsi" w:hAnsiTheme="minorHAnsi" w:cstheme="minorHAnsi"/>
          <w:iCs/>
          <w:color w:val="auto"/>
          <w:sz w:val="22"/>
        </w:rPr>
        <w:t>v levem zgornjem kotu navedeta naziv in naslov glavnega konzorcijskega partnerja.</w:t>
      </w:r>
    </w:p>
    <w:p w14:paraId="672F58C8" w14:textId="77777777" w:rsidR="00AA0BAB" w:rsidRPr="00F07DBF" w:rsidRDefault="00AA0BAB" w:rsidP="00AA0BAB">
      <w:pPr>
        <w:spacing w:before="120" w:after="0" w:line="240" w:lineRule="auto"/>
        <w:ind w:left="0" w:firstLine="0"/>
        <w:rPr>
          <w:rFonts w:asciiTheme="minorHAnsi" w:hAnsiTheme="minorHAnsi" w:cstheme="minorHAnsi"/>
          <w:bCs/>
          <w:color w:val="auto"/>
          <w:sz w:val="22"/>
        </w:rPr>
      </w:pPr>
      <w:r w:rsidRPr="00F07DBF">
        <w:rPr>
          <w:rFonts w:asciiTheme="minorHAnsi" w:hAnsiTheme="minorHAnsi" w:cstheme="minorHAnsi"/>
          <w:bCs/>
          <w:color w:val="auto"/>
          <w:sz w:val="22"/>
        </w:rPr>
        <w:t>Če prijava konzorcija ni označena na način iz prejšnjega odstavka, Zavod ne prevzema odgovornosti za morebitno izgubo prijave konzorcija ali njeno prezgodnje odpiranje.</w:t>
      </w:r>
    </w:p>
    <w:p w14:paraId="1E6DE998" w14:textId="0759A1DB" w:rsidR="00AA0BAB" w:rsidRPr="00F07DBF" w:rsidRDefault="00C81465" w:rsidP="00AA0BAB">
      <w:pPr>
        <w:spacing w:before="120" w:after="0" w:line="240" w:lineRule="auto"/>
        <w:ind w:left="0" w:firstLine="0"/>
        <w:rPr>
          <w:rFonts w:asciiTheme="minorHAnsi" w:hAnsiTheme="minorHAnsi" w:cstheme="minorHAnsi"/>
          <w:bCs/>
          <w:color w:val="auto"/>
          <w:sz w:val="22"/>
        </w:rPr>
      </w:pPr>
      <w:r w:rsidRPr="00F07DBF">
        <w:rPr>
          <w:rFonts w:asciiTheme="minorHAnsi" w:hAnsiTheme="minorHAnsi" w:cstheme="minorHAnsi"/>
          <w:bCs/>
          <w:color w:val="auto"/>
          <w:sz w:val="22"/>
        </w:rPr>
        <w:t xml:space="preserve">Če </w:t>
      </w:r>
      <w:r w:rsidR="00580D9A" w:rsidRPr="00F07DBF">
        <w:rPr>
          <w:rFonts w:asciiTheme="minorHAnsi" w:hAnsiTheme="minorHAnsi" w:cstheme="minorHAnsi"/>
          <w:bCs/>
          <w:color w:val="auto"/>
          <w:sz w:val="22"/>
        </w:rPr>
        <w:t>prijav</w:t>
      </w:r>
      <w:r w:rsidRPr="00F07DBF">
        <w:rPr>
          <w:rFonts w:asciiTheme="minorHAnsi" w:hAnsiTheme="minorHAnsi" w:cstheme="minorHAnsi"/>
          <w:bCs/>
          <w:color w:val="auto"/>
          <w:sz w:val="22"/>
        </w:rPr>
        <w:t>a</w:t>
      </w:r>
      <w:r w:rsidR="00580D9A" w:rsidRPr="00F07DBF">
        <w:rPr>
          <w:rFonts w:asciiTheme="minorHAnsi" w:hAnsiTheme="minorHAnsi" w:cstheme="minorHAnsi"/>
          <w:bCs/>
          <w:color w:val="auto"/>
          <w:sz w:val="22"/>
        </w:rPr>
        <w:t xml:space="preserve"> konzorcija</w:t>
      </w:r>
      <w:r w:rsidRPr="00F07DBF">
        <w:rPr>
          <w:rFonts w:asciiTheme="minorHAnsi" w:hAnsiTheme="minorHAnsi" w:cstheme="minorHAnsi"/>
          <w:bCs/>
          <w:color w:val="auto"/>
          <w:sz w:val="22"/>
        </w:rPr>
        <w:t xml:space="preserve"> </w:t>
      </w:r>
      <w:r w:rsidR="00580D9A" w:rsidRPr="00F07DBF">
        <w:rPr>
          <w:rFonts w:asciiTheme="minorHAnsi" w:hAnsiTheme="minorHAnsi" w:cstheme="minorHAnsi"/>
          <w:bCs/>
          <w:color w:val="auto"/>
          <w:sz w:val="22"/>
        </w:rPr>
        <w:t>ni pravočasna ali</w:t>
      </w:r>
      <w:r w:rsidR="00AA0BAB" w:rsidRPr="00F07DBF">
        <w:rPr>
          <w:rFonts w:asciiTheme="minorHAnsi" w:hAnsiTheme="minorHAnsi" w:cstheme="minorHAnsi"/>
          <w:bCs/>
          <w:color w:val="auto"/>
          <w:sz w:val="22"/>
        </w:rPr>
        <w:t xml:space="preserve"> ni </w:t>
      </w:r>
      <w:r w:rsidR="004971E3" w:rsidRPr="00F07DBF">
        <w:rPr>
          <w:rFonts w:asciiTheme="minorHAnsi" w:hAnsiTheme="minorHAnsi" w:cstheme="minorHAnsi"/>
          <w:bCs/>
          <w:color w:val="auto"/>
          <w:sz w:val="22"/>
        </w:rPr>
        <w:t>v</w:t>
      </w:r>
      <w:r w:rsidR="00AA0BAB" w:rsidRPr="00F07DBF">
        <w:rPr>
          <w:rFonts w:asciiTheme="minorHAnsi" w:hAnsiTheme="minorHAnsi" w:cstheme="minorHAnsi"/>
          <w:bCs/>
          <w:color w:val="auto"/>
          <w:sz w:val="22"/>
        </w:rPr>
        <w:t>ložena v zaprti ovojnici</w:t>
      </w:r>
      <w:r w:rsidR="00580D9A" w:rsidRPr="00F07DBF">
        <w:rPr>
          <w:rFonts w:asciiTheme="minorHAnsi" w:hAnsiTheme="minorHAnsi" w:cstheme="minorHAnsi"/>
          <w:bCs/>
          <w:color w:val="auto"/>
          <w:sz w:val="22"/>
        </w:rPr>
        <w:t xml:space="preserve"> ali je </w:t>
      </w:r>
      <w:r w:rsidR="00AA0BAB" w:rsidRPr="00F07DBF">
        <w:rPr>
          <w:rFonts w:asciiTheme="minorHAnsi" w:hAnsiTheme="minorHAnsi" w:cstheme="minorHAnsi"/>
          <w:bCs/>
          <w:color w:val="auto"/>
          <w:sz w:val="22"/>
        </w:rPr>
        <w:t>odprta, ker ni označena na način iz te točke razpisa</w:t>
      </w:r>
      <w:r w:rsidRPr="00F07DBF">
        <w:rPr>
          <w:rFonts w:asciiTheme="minorHAnsi" w:hAnsiTheme="minorHAnsi" w:cstheme="minorHAnsi"/>
          <w:bCs/>
          <w:color w:val="auto"/>
          <w:sz w:val="22"/>
        </w:rPr>
        <w:t xml:space="preserve">, Zavod zavrže prijavo konzorcija </w:t>
      </w:r>
      <w:r w:rsidR="007679D8" w:rsidRPr="00F07DBF">
        <w:rPr>
          <w:rFonts w:asciiTheme="minorHAnsi" w:hAnsiTheme="minorHAnsi" w:cstheme="minorHAnsi"/>
          <w:color w:val="auto"/>
          <w:sz w:val="22"/>
        </w:rPr>
        <w:t>in s tem dejstvom sočasno seznani delodajalce s prijavljenimi projekti</w:t>
      </w:r>
      <w:r w:rsidR="00292EB7" w:rsidRPr="00F07DBF">
        <w:rPr>
          <w:rFonts w:asciiTheme="minorHAnsi" w:hAnsiTheme="minorHAnsi" w:cstheme="minorHAnsi"/>
          <w:color w:val="auto"/>
          <w:sz w:val="22"/>
        </w:rPr>
        <w:t xml:space="preserve"> tega konzorcija</w:t>
      </w:r>
      <w:r w:rsidR="007679D8" w:rsidRPr="00F07DBF">
        <w:rPr>
          <w:rFonts w:asciiTheme="minorHAnsi" w:hAnsiTheme="minorHAnsi" w:cstheme="minorHAnsi"/>
          <w:color w:val="auto"/>
          <w:sz w:val="22"/>
        </w:rPr>
        <w:t>.</w:t>
      </w:r>
    </w:p>
    <w:p w14:paraId="79A72623" w14:textId="12A0D77F" w:rsidR="00AA0BAB" w:rsidRPr="00F07DBF" w:rsidRDefault="006C7856" w:rsidP="00AA0BAB">
      <w:pPr>
        <w:tabs>
          <w:tab w:val="left" w:pos="1134"/>
        </w:tabs>
        <w:spacing w:before="240" w:after="0" w:line="240" w:lineRule="auto"/>
        <w:ind w:left="588"/>
        <w:rPr>
          <w:rFonts w:asciiTheme="minorHAnsi" w:eastAsiaTheme="minorEastAsia" w:hAnsiTheme="minorHAnsi" w:cstheme="minorHAnsi"/>
          <w:b/>
          <w:bCs/>
          <w:color w:val="auto"/>
          <w:kern w:val="0"/>
          <w:sz w:val="22"/>
        </w:rPr>
      </w:pPr>
      <w:r w:rsidRPr="00F07DBF">
        <w:rPr>
          <w:rFonts w:asciiTheme="minorHAnsi" w:eastAsiaTheme="minorEastAsia" w:hAnsiTheme="minorHAnsi" w:cstheme="minorHAnsi"/>
          <w:b/>
          <w:bCs/>
          <w:color w:val="auto"/>
          <w:kern w:val="0"/>
          <w:sz w:val="22"/>
        </w:rPr>
        <w:t>7</w:t>
      </w:r>
      <w:r w:rsidR="00AA0BAB" w:rsidRPr="00F07DBF">
        <w:rPr>
          <w:rFonts w:asciiTheme="minorHAnsi" w:eastAsiaTheme="minorEastAsia" w:hAnsiTheme="minorHAnsi" w:cstheme="minorHAnsi"/>
          <w:b/>
          <w:bCs/>
          <w:color w:val="auto"/>
          <w:kern w:val="0"/>
          <w:sz w:val="22"/>
        </w:rPr>
        <w:t>.7.</w:t>
      </w:r>
      <w:r w:rsidR="00AA0BAB" w:rsidRPr="00F07DBF">
        <w:rPr>
          <w:rFonts w:asciiTheme="minorHAnsi" w:eastAsiaTheme="minorEastAsia" w:hAnsiTheme="minorHAnsi" w:cstheme="minorHAnsi"/>
          <w:b/>
          <w:bCs/>
          <w:color w:val="auto"/>
          <w:kern w:val="0"/>
          <w:sz w:val="22"/>
        </w:rPr>
        <w:tab/>
        <w:t>Odpiranje prijav konzorcijev</w:t>
      </w:r>
    </w:p>
    <w:p w14:paraId="1C6EF637" w14:textId="522259CA" w:rsidR="001A4C81" w:rsidRPr="00F07DBF" w:rsidRDefault="00AA0BAB" w:rsidP="00AA0BAB">
      <w:pPr>
        <w:spacing w:before="120" w:after="0" w:line="240" w:lineRule="auto"/>
        <w:ind w:left="0" w:firstLine="0"/>
        <w:rPr>
          <w:rFonts w:asciiTheme="minorHAnsi" w:hAnsiTheme="minorHAnsi" w:cstheme="minorHAnsi"/>
          <w:bCs/>
          <w:color w:val="auto"/>
          <w:sz w:val="22"/>
        </w:rPr>
      </w:pPr>
      <w:r w:rsidRPr="00F07DBF">
        <w:rPr>
          <w:rFonts w:asciiTheme="minorHAnsi" w:hAnsiTheme="minorHAnsi" w:cstheme="minorHAnsi"/>
          <w:bCs/>
          <w:color w:val="auto"/>
          <w:sz w:val="22"/>
        </w:rPr>
        <w:t>Odpiranje prijav konzorcij</w:t>
      </w:r>
      <w:r w:rsidR="00B35529" w:rsidRPr="00F07DBF">
        <w:rPr>
          <w:rFonts w:asciiTheme="minorHAnsi" w:hAnsiTheme="minorHAnsi" w:cstheme="minorHAnsi"/>
          <w:bCs/>
          <w:color w:val="auto"/>
          <w:sz w:val="22"/>
        </w:rPr>
        <w:t xml:space="preserve">ev, ki ne bodo zavržene v skladu s </w:t>
      </w:r>
      <w:r w:rsidR="00C92D07" w:rsidRPr="00F07DBF">
        <w:rPr>
          <w:rFonts w:asciiTheme="minorHAnsi" w:hAnsiTheme="minorHAnsi" w:cstheme="minorHAnsi"/>
          <w:bCs/>
          <w:color w:val="auto"/>
          <w:sz w:val="22"/>
        </w:rPr>
        <w:t>7</w:t>
      </w:r>
      <w:r w:rsidR="00B35529" w:rsidRPr="00F07DBF">
        <w:rPr>
          <w:rFonts w:asciiTheme="minorHAnsi" w:hAnsiTheme="minorHAnsi" w:cstheme="minorHAnsi"/>
          <w:bCs/>
          <w:color w:val="auto"/>
          <w:sz w:val="22"/>
        </w:rPr>
        <w:t>.6. točko razpisa,</w:t>
      </w:r>
      <w:r w:rsidRPr="00F07DBF">
        <w:rPr>
          <w:rFonts w:asciiTheme="minorHAnsi" w:hAnsiTheme="minorHAnsi" w:cstheme="minorHAnsi"/>
          <w:bCs/>
          <w:color w:val="auto"/>
          <w:sz w:val="22"/>
        </w:rPr>
        <w:t xml:space="preserve"> </w:t>
      </w:r>
      <w:r w:rsidR="00F5514F" w:rsidRPr="00F07DBF">
        <w:rPr>
          <w:rFonts w:asciiTheme="minorHAnsi" w:hAnsiTheme="minorHAnsi" w:cstheme="minorHAnsi"/>
          <w:bCs/>
          <w:color w:val="auto"/>
          <w:sz w:val="22"/>
        </w:rPr>
        <w:t xml:space="preserve">bo potekalo dne </w:t>
      </w:r>
      <w:r w:rsidR="004D101A" w:rsidRPr="007B40A0">
        <w:rPr>
          <w:rFonts w:asciiTheme="minorHAnsi" w:hAnsiTheme="minorHAnsi" w:cstheme="minorHAnsi"/>
          <w:bCs/>
          <w:color w:val="auto"/>
          <w:sz w:val="22"/>
        </w:rPr>
        <w:t>1.</w:t>
      </w:r>
      <w:r w:rsidR="007B40A0" w:rsidRPr="007B40A0">
        <w:rPr>
          <w:rFonts w:asciiTheme="minorHAnsi" w:hAnsiTheme="minorHAnsi" w:cstheme="minorHAnsi"/>
          <w:bCs/>
          <w:color w:val="auto"/>
          <w:sz w:val="22"/>
        </w:rPr>
        <w:t> </w:t>
      </w:r>
      <w:r w:rsidR="004D101A" w:rsidRPr="007B40A0">
        <w:rPr>
          <w:rFonts w:asciiTheme="minorHAnsi" w:hAnsiTheme="minorHAnsi" w:cstheme="minorHAnsi"/>
          <w:bCs/>
          <w:color w:val="auto"/>
          <w:sz w:val="22"/>
        </w:rPr>
        <w:t>7.</w:t>
      </w:r>
      <w:r w:rsidR="007B40A0" w:rsidRPr="007B40A0">
        <w:rPr>
          <w:rFonts w:asciiTheme="minorHAnsi" w:hAnsiTheme="minorHAnsi" w:cstheme="minorHAnsi"/>
          <w:bCs/>
          <w:color w:val="auto"/>
          <w:sz w:val="22"/>
        </w:rPr>
        <w:t> </w:t>
      </w:r>
      <w:r w:rsidR="00F5514F" w:rsidRPr="007B40A0">
        <w:rPr>
          <w:rFonts w:asciiTheme="minorHAnsi" w:hAnsiTheme="minorHAnsi" w:cstheme="minorHAnsi"/>
          <w:bCs/>
          <w:color w:val="auto"/>
          <w:sz w:val="22"/>
        </w:rPr>
        <w:t>2024 in</w:t>
      </w:r>
      <w:r w:rsidR="00F5514F" w:rsidRPr="00F07DBF">
        <w:rPr>
          <w:rFonts w:asciiTheme="minorHAnsi" w:hAnsiTheme="minorHAnsi" w:cstheme="minorHAnsi"/>
          <w:bCs/>
          <w:color w:val="auto"/>
          <w:sz w:val="22"/>
        </w:rPr>
        <w:t xml:space="preserve"> zaradi pričakovanega velikega števila vlog </w:t>
      </w:r>
      <w:r w:rsidRPr="00F07DBF">
        <w:rPr>
          <w:rFonts w:asciiTheme="minorHAnsi" w:hAnsiTheme="minorHAnsi" w:cstheme="minorHAnsi"/>
          <w:bCs/>
          <w:color w:val="auto"/>
          <w:sz w:val="22"/>
        </w:rPr>
        <w:t>n</w:t>
      </w:r>
      <w:r w:rsidR="00001AC8" w:rsidRPr="00F07DBF">
        <w:rPr>
          <w:rFonts w:asciiTheme="minorHAnsi" w:hAnsiTheme="minorHAnsi" w:cstheme="minorHAnsi"/>
          <w:bCs/>
          <w:color w:val="auto"/>
          <w:sz w:val="22"/>
        </w:rPr>
        <w:t>e bo</w:t>
      </w:r>
      <w:r w:rsidRPr="00F07DBF">
        <w:rPr>
          <w:rFonts w:asciiTheme="minorHAnsi" w:hAnsiTheme="minorHAnsi" w:cstheme="minorHAnsi"/>
          <w:bCs/>
          <w:color w:val="auto"/>
          <w:sz w:val="22"/>
        </w:rPr>
        <w:t xml:space="preserve"> javno.</w:t>
      </w:r>
    </w:p>
    <w:p w14:paraId="5A8CDB83" w14:textId="745CCC19" w:rsidR="00AA0BAB" w:rsidRPr="00F07DBF" w:rsidRDefault="006C7856" w:rsidP="00AA0BAB">
      <w:pPr>
        <w:tabs>
          <w:tab w:val="left" w:pos="1134"/>
        </w:tabs>
        <w:spacing w:before="240" w:after="0" w:line="240" w:lineRule="auto"/>
        <w:ind w:left="588"/>
        <w:rPr>
          <w:rFonts w:asciiTheme="minorHAnsi" w:eastAsiaTheme="minorEastAsia" w:hAnsiTheme="minorHAnsi" w:cstheme="minorHAnsi"/>
          <w:b/>
          <w:bCs/>
          <w:color w:val="auto"/>
          <w:kern w:val="0"/>
          <w:sz w:val="22"/>
        </w:rPr>
      </w:pPr>
      <w:r w:rsidRPr="00F07DBF">
        <w:rPr>
          <w:rFonts w:asciiTheme="minorHAnsi" w:eastAsiaTheme="minorEastAsia" w:hAnsiTheme="minorHAnsi" w:cstheme="minorHAnsi"/>
          <w:b/>
          <w:bCs/>
          <w:color w:val="auto"/>
          <w:kern w:val="0"/>
          <w:sz w:val="22"/>
        </w:rPr>
        <w:t>7</w:t>
      </w:r>
      <w:r w:rsidR="00AA0BAB" w:rsidRPr="00F07DBF">
        <w:rPr>
          <w:rFonts w:asciiTheme="minorHAnsi" w:eastAsiaTheme="minorEastAsia" w:hAnsiTheme="minorHAnsi" w:cstheme="minorHAnsi"/>
          <w:b/>
          <w:bCs/>
          <w:color w:val="auto"/>
          <w:kern w:val="0"/>
          <w:sz w:val="22"/>
        </w:rPr>
        <w:t>.8.</w:t>
      </w:r>
      <w:r w:rsidR="00AA0BAB" w:rsidRPr="00F07DBF">
        <w:rPr>
          <w:rFonts w:asciiTheme="minorHAnsi" w:eastAsiaTheme="minorEastAsia" w:hAnsiTheme="minorHAnsi" w:cstheme="minorHAnsi"/>
          <w:b/>
          <w:bCs/>
          <w:color w:val="auto"/>
          <w:kern w:val="0"/>
          <w:sz w:val="22"/>
        </w:rPr>
        <w:tab/>
        <w:t>Posledice zavrženja in zavrnitve prijave konzorcija</w:t>
      </w:r>
    </w:p>
    <w:p w14:paraId="68CE26C0" w14:textId="314AD68A" w:rsidR="00AA0BAB" w:rsidRPr="00F07DBF" w:rsidRDefault="00AA0BAB" w:rsidP="00AA0BAB">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Če Zavod zavrže ali zavrne prijavo konzorcija,</w:t>
      </w:r>
      <w:r w:rsidR="00304032" w:rsidRPr="00F07DBF">
        <w:rPr>
          <w:rFonts w:asciiTheme="minorHAnsi" w:hAnsiTheme="minorHAnsi" w:cstheme="minorHAnsi"/>
          <w:color w:val="auto"/>
          <w:sz w:val="22"/>
        </w:rPr>
        <w:t xml:space="preserve"> </w:t>
      </w:r>
      <w:r w:rsidR="00E54708" w:rsidRPr="00F07DBF">
        <w:rPr>
          <w:rFonts w:asciiTheme="minorHAnsi" w:hAnsiTheme="minorHAnsi" w:cstheme="minorHAnsi"/>
          <w:color w:val="auto"/>
          <w:sz w:val="22"/>
        </w:rPr>
        <w:t xml:space="preserve">s tem dejstvom sočasno </w:t>
      </w:r>
      <w:r w:rsidR="00304032" w:rsidRPr="00F07DBF">
        <w:rPr>
          <w:rFonts w:asciiTheme="minorHAnsi" w:hAnsiTheme="minorHAnsi" w:cstheme="minorHAnsi"/>
          <w:color w:val="auto"/>
          <w:sz w:val="22"/>
        </w:rPr>
        <w:t>seznani delodajalc</w:t>
      </w:r>
      <w:r w:rsidR="007679D8" w:rsidRPr="00F07DBF">
        <w:rPr>
          <w:rFonts w:asciiTheme="minorHAnsi" w:hAnsiTheme="minorHAnsi" w:cstheme="minorHAnsi"/>
          <w:color w:val="auto"/>
          <w:sz w:val="22"/>
        </w:rPr>
        <w:t>e s prijavljenimi projekti</w:t>
      </w:r>
      <w:r w:rsidR="00292EB7" w:rsidRPr="00F07DBF">
        <w:rPr>
          <w:rFonts w:asciiTheme="minorHAnsi" w:hAnsiTheme="minorHAnsi" w:cstheme="minorHAnsi"/>
          <w:color w:val="auto"/>
          <w:sz w:val="22"/>
        </w:rPr>
        <w:t xml:space="preserve"> tega konzorcija</w:t>
      </w:r>
      <w:r w:rsidR="007679D8" w:rsidRPr="00F07DBF">
        <w:rPr>
          <w:rFonts w:asciiTheme="minorHAnsi" w:hAnsiTheme="minorHAnsi" w:cstheme="minorHAnsi"/>
          <w:color w:val="auto"/>
          <w:sz w:val="22"/>
        </w:rPr>
        <w:t>.</w:t>
      </w:r>
    </w:p>
    <w:p w14:paraId="47B17EBF" w14:textId="0107C55F" w:rsidR="00AA0BAB" w:rsidRPr="00F07DBF" w:rsidRDefault="006C7856" w:rsidP="00AA0BAB">
      <w:pPr>
        <w:tabs>
          <w:tab w:val="left" w:pos="1134"/>
        </w:tabs>
        <w:spacing w:before="240" w:after="0" w:line="240" w:lineRule="auto"/>
        <w:ind w:left="588"/>
        <w:rPr>
          <w:rFonts w:asciiTheme="minorHAnsi" w:eastAsiaTheme="minorEastAsia" w:hAnsiTheme="minorHAnsi" w:cstheme="minorHAnsi"/>
          <w:b/>
          <w:bCs/>
          <w:color w:val="auto"/>
          <w:kern w:val="0"/>
          <w:sz w:val="22"/>
        </w:rPr>
      </w:pPr>
      <w:r w:rsidRPr="00F07DBF">
        <w:rPr>
          <w:rFonts w:asciiTheme="minorHAnsi" w:eastAsiaTheme="minorEastAsia" w:hAnsiTheme="minorHAnsi" w:cstheme="minorHAnsi"/>
          <w:b/>
          <w:bCs/>
          <w:color w:val="auto"/>
          <w:kern w:val="0"/>
          <w:sz w:val="22"/>
        </w:rPr>
        <w:t>7</w:t>
      </w:r>
      <w:r w:rsidR="00AA0BAB" w:rsidRPr="00F07DBF">
        <w:rPr>
          <w:rFonts w:asciiTheme="minorHAnsi" w:eastAsiaTheme="minorEastAsia" w:hAnsiTheme="minorHAnsi" w:cstheme="minorHAnsi"/>
          <w:b/>
          <w:bCs/>
          <w:color w:val="auto"/>
          <w:kern w:val="0"/>
          <w:sz w:val="22"/>
        </w:rPr>
        <w:t>.9.</w:t>
      </w:r>
      <w:r w:rsidR="00AA0BAB" w:rsidRPr="00F07DBF">
        <w:rPr>
          <w:rFonts w:asciiTheme="minorHAnsi" w:eastAsiaTheme="minorEastAsia" w:hAnsiTheme="minorHAnsi" w:cstheme="minorHAnsi"/>
          <w:b/>
          <w:bCs/>
          <w:color w:val="auto"/>
          <w:kern w:val="0"/>
          <w:sz w:val="22"/>
        </w:rPr>
        <w:tab/>
        <w:t xml:space="preserve">Pogodba </w:t>
      </w:r>
      <w:r w:rsidR="00881B2C" w:rsidRPr="00F07DBF">
        <w:rPr>
          <w:rFonts w:asciiTheme="minorHAnsi" w:eastAsiaTheme="minorEastAsia" w:hAnsiTheme="minorHAnsi" w:cstheme="minorHAnsi"/>
          <w:b/>
          <w:bCs/>
          <w:color w:val="auto"/>
          <w:kern w:val="0"/>
          <w:sz w:val="22"/>
        </w:rPr>
        <w:t>o sodelovanju s</w:t>
      </w:r>
      <w:r w:rsidR="00AA0BAB" w:rsidRPr="00F07DBF">
        <w:rPr>
          <w:rFonts w:asciiTheme="minorHAnsi" w:eastAsiaTheme="minorEastAsia" w:hAnsiTheme="minorHAnsi" w:cstheme="minorHAnsi"/>
          <w:b/>
          <w:bCs/>
          <w:color w:val="auto"/>
          <w:kern w:val="0"/>
          <w:sz w:val="22"/>
        </w:rPr>
        <w:t xml:space="preserve"> konzorcijem</w:t>
      </w:r>
    </w:p>
    <w:p w14:paraId="7F584DE8" w14:textId="7A3B224A" w:rsidR="00AA0BAB" w:rsidRPr="00F07DBF" w:rsidRDefault="00AA0BAB" w:rsidP="00AA0BAB">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Zavod sklene pogodbo</w:t>
      </w:r>
      <w:r w:rsidR="00046680" w:rsidRPr="00F07DBF">
        <w:rPr>
          <w:rFonts w:asciiTheme="minorHAnsi" w:hAnsiTheme="minorHAnsi" w:cstheme="minorHAnsi"/>
          <w:color w:val="auto"/>
          <w:sz w:val="22"/>
        </w:rPr>
        <w:t xml:space="preserve"> o sodelovanju</w:t>
      </w:r>
      <w:r w:rsidRPr="00F07DBF">
        <w:rPr>
          <w:rFonts w:asciiTheme="minorHAnsi" w:hAnsiTheme="minorHAnsi" w:cstheme="minorHAnsi"/>
          <w:color w:val="auto"/>
          <w:sz w:val="22"/>
        </w:rPr>
        <w:t xml:space="preserve"> s konzorcijem, če </w:t>
      </w:r>
      <w:r w:rsidR="00046680" w:rsidRPr="00F07DBF">
        <w:rPr>
          <w:rFonts w:asciiTheme="minorHAnsi" w:hAnsiTheme="minorHAnsi" w:cstheme="minorHAnsi"/>
          <w:color w:val="auto"/>
          <w:sz w:val="22"/>
        </w:rPr>
        <w:t xml:space="preserve">Zavod predhodno </w:t>
      </w:r>
      <w:r w:rsidRPr="00F07DBF">
        <w:rPr>
          <w:rFonts w:asciiTheme="minorHAnsi" w:hAnsiTheme="minorHAnsi" w:cstheme="minorHAnsi"/>
          <w:color w:val="auto"/>
          <w:sz w:val="22"/>
        </w:rPr>
        <w:t>sklen</w:t>
      </w:r>
      <w:r w:rsidR="00046680" w:rsidRPr="00F07DBF">
        <w:rPr>
          <w:rFonts w:asciiTheme="minorHAnsi" w:hAnsiTheme="minorHAnsi" w:cstheme="minorHAnsi"/>
          <w:color w:val="auto"/>
          <w:sz w:val="22"/>
        </w:rPr>
        <w:t>e</w:t>
      </w:r>
      <w:r w:rsidRPr="00F07DBF">
        <w:rPr>
          <w:rFonts w:asciiTheme="minorHAnsi" w:hAnsiTheme="minorHAnsi" w:cstheme="minorHAnsi"/>
          <w:color w:val="auto"/>
          <w:sz w:val="22"/>
        </w:rPr>
        <w:t xml:space="preserve"> vsaj en</w:t>
      </w:r>
      <w:r w:rsidR="00046680" w:rsidRPr="00F07DBF">
        <w:rPr>
          <w:rFonts w:asciiTheme="minorHAnsi" w:hAnsiTheme="minorHAnsi" w:cstheme="minorHAnsi"/>
          <w:color w:val="auto"/>
          <w:sz w:val="22"/>
        </w:rPr>
        <w:t>o</w:t>
      </w:r>
      <w:r w:rsidRPr="00F07DBF">
        <w:rPr>
          <w:rFonts w:asciiTheme="minorHAnsi" w:hAnsiTheme="minorHAnsi" w:cstheme="minorHAnsi"/>
          <w:color w:val="auto"/>
          <w:sz w:val="22"/>
        </w:rPr>
        <w:t xml:space="preserve"> pogodb</w:t>
      </w:r>
      <w:r w:rsidR="00046680" w:rsidRPr="00F07DBF">
        <w:rPr>
          <w:rFonts w:asciiTheme="minorHAnsi" w:hAnsiTheme="minorHAnsi" w:cstheme="minorHAnsi"/>
          <w:color w:val="auto"/>
          <w:sz w:val="22"/>
        </w:rPr>
        <w:t>o</w:t>
      </w:r>
      <w:r w:rsidRPr="00F07DBF">
        <w:rPr>
          <w:rFonts w:asciiTheme="minorHAnsi" w:hAnsiTheme="minorHAnsi" w:cstheme="minorHAnsi"/>
          <w:color w:val="auto"/>
          <w:sz w:val="22"/>
        </w:rPr>
        <w:t xml:space="preserve"> o sofinanciranju projekta, ki ga je prijavil ta konzorcij.</w:t>
      </w:r>
    </w:p>
    <w:p w14:paraId="79B1CC64" w14:textId="18055175" w:rsidR="00AA0BAB" w:rsidRPr="00F07DBF" w:rsidRDefault="00AA0BAB" w:rsidP="00AA0BAB">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 xml:space="preserve">Če Zavod sklene dve ali več pogodb o sofinanciranju projektov, ki jih je prijavil </w:t>
      </w:r>
      <w:r w:rsidR="000D1605" w:rsidRPr="00F07DBF">
        <w:rPr>
          <w:rFonts w:asciiTheme="minorHAnsi" w:hAnsiTheme="minorHAnsi" w:cstheme="minorHAnsi"/>
          <w:color w:val="auto"/>
          <w:sz w:val="22"/>
        </w:rPr>
        <w:t xml:space="preserve">isti </w:t>
      </w:r>
      <w:r w:rsidRPr="00F07DBF">
        <w:rPr>
          <w:rFonts w:asciiTheme="minorHAnsi" w:hAnsiTheme="minorHAnsi" w:cstheme="minorHAnsi"/>
          <w:color w:val="auto"/>
          <w:sz w:val="22"/>
        </w:rPr>
        <w:t xml:space="preserve">konzorcij, </w:t>
      </w:r>
      <w:r w:rsidR="000D1605" w:rsidRPr="00F07DBF">
        <w:rPr>
          <w:rFonts w:asciiTheme="minorHAnsi" w:hAnsiTheme="minorHAnsi" w:cstheme="minorHAnsi"/>
          <w:color w:val="auto"/>
          <w:sz w:val="22"/>
        </w:rPr>
        <w:t>se za vse te izbrane projekte sklene</w:t>
      </w:r>
      <w:r w:rsidRPr="00F07DBF">
        <w:rPr>
          <w:rFonts w:asciiTheme="minorHAnsi" w:hAnsiTheme="minorHAnsi" w:cstheme="minorHAnsi"/>
          <w:color w:val="auto"/>
          <w:sz w:val="22"/>
        </w:rPr>
        <w:t xml:space="preserve"> s konzorcijem en</w:t>
      </w:r>
      <w:r w:rsidR="000D1605" w:rsidRPr="00F07DBF">
        <w:rPr>
          <w:rFonts w:asciiTheme="minorHAnsi" w:hAnsiTheme="minorHAnsi" w:cstheme="minorHAnsi"/>
          <w:color w:val="auto"/>
          <w:sz w:val="22"/>
        </w:rPr>
        <w:t>a</w:t>
      </w:r>
      <w:r w:rsidRPr="00F07DBF">
        <w:rPr>
          <w:rFonts w:asciiTheme="minorHAnsi" w:hAnsiTheme="minorHAnsi" w:cstheme="minorHAnsi"/>
          <w:color w:val="auto"/>
          <w:sz w:val="22"/>
        </w:rPr>
        <w:t xml:space="preserve"> pogodb</w:t>
      </w:r>
      <w:r w:rsidR="000D1605" w:rsidRPr="00F07DBF">
        <w:rPr>
          <w:rFonts w:asciiTheme="minorHAnsi" w:hAnsiTheme="minorHAnsi" w:cstheme="minorHAnsi"/>
          <w:color w:val="auto"/>
          <w:sz w:val="22"/>
        </w:rPr>
        <w:t>a</w:t>
      </w:r>
      <w:r w:rsidR="00046680" w:rsidRPr="00F07DBF">
        <w:rPr>
          <w:rFonts w:asciiTheme="minorHAnsi" w:hAnsiTheme="minorHAnsi" w:cstheme="minorHAnsi"/>
          <w:color w:val="auto"/>
          <w:sz w:val="22"/>
        </w:rPr>
        <w:t xml:space="preserve"> o sodelovanju s konzorcijem</w:t>
      </w:r>
      <w:r w:rsidRPr="00F07DBF">
        <w:rPr>
          <w:rFonts w:asciiTheme="minorHAnsi" w:hAnsiTheme="minorHAnsi" w:cstheme="minorHAnsi"/>
          <w:color w:val="auto"/>
          <w:sz w:val="22"/>
        </w:rPr>
        <w:t>.</w:t>
      </w:r>
    </w:p>
    <w:p w14:paraId="556F21F7" w14:textId="53A74DAF" w:rsidR="00492C13" w:rsidRDefault="006340F5" w:rsidP="006340F5">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 xml:space="preserve">Če Zavod sklene </w:t>
      </w:r>
      <w:r w:rsidRPr="00F07DBF">
        <w:rPr>
          <w:rFonts w:asciiTheme="minorHAnsi" w:hAnsiTheme="minorHAnsi" w:cstheme="minorHAnsi"/>
          <w:bCs/>
          <w:color w:val="auto"/>
          <w:sz w:val="22"/>
        </w:rPr>
        <w:t>pogodbo</w:t>
      </w:r>
      <w:r w:rsidRPr="00F07DBF">
        <w:rPr>
          <w:rFonts w:asciiTheme="minorHAnsi" w:hAnsiTheme="minorHAnsi" w:cstheme="minorHAnsi"/>
          <w:color w:val="auto"/>
          <w:sz w:val="22"/>
        </w:rPr>
        <w:t xml:space="preserve"> o sofinanciranju projekta, ki ga je prijavilo več konzorcijev, se </w:t>
      </w:r>
      <w:r w:rsidR="00292EB7" w:rsidRPr="00F07DBF">
        <w:rPr>
          <w:rFonts w:asciiTheme="minorHAnsi" w:hAnsiTheme="minorHAnsi" w:cstheme="minorHAnsi"/>
          <w:color w:val="auto"/>
          <w:sz w:val="22"/>
        </w:rPr>
        <w:t>za ta</w:t>
      </w:r>
      <w:r w:rsidR="000D1605" w:rsidRPr="00F07DBF">
        <w:rPr>
          <w:rFonts w:asciiTheme="minorHAnsi" w:hAnsiTheme="minorHAnsi" w:cstheme="minorHAnsi"/>
          <w:color w:val="auto"/>
          <w:sz w:val="22"/>
        </w:rPr>
        <w:t xml:space="preserve"> izbrani</w:t>
      </w:r>
      <w:r w:rsidR="00292EB7" w:rsidRPr="00F07DBF">
        <w:rPr>
          <w:rFonts w:asciiTheme="minorHAnsi" w:hAnsiTheme="minorHAnsi" w:cstheme="minorHAnsi"/>
          <w:color w:val="auto"/>
          <w:sz w:val="22"/>
        </w:rPr>
        <w:t xml:space="preserve"> projekt </w:t>
      </w:r>
      <w:r w:rsidR="000D1605" w:rsidRPr="00F07DBF">
        <w:rPr>
          <w:rFonts w:asciiTheme="minorHAnsi" w:hAnsiTheme="minorHAnsi" w:cstheme="minorHAnsi"/>
          <w:color w:val="auto"/>
          <w:sz w:val="22"/>
        </w:rPr>
        <w:t xml:space="preserve">sklene </w:t>
      </w:r>
      <w:r w:rsidRPr="00F07DBF">
        <w:rPr>
          <w:rFonts w:asciiTheme="minorHAnsi" w:hAnsiTheme="minorHAnsi" w:cstheme="minorHAnsi"/>
          <w:color w:val="auto"/>
          <w:sz w:val="22"/>
        </w:rPr>
        <w:t>pogodba o sodelovanju s konzorcijem, ki je prej vložil prijavo konzorcija.</w:t>
      </w:r>
    </w:p>
    <w:p w14:paraId="545C1E05" w14:textId="77777777" w:rsidR="00492C13" w:rsidRDefault="00492C13">
      <w:pPr>
        <w:spacing w:after="160" w:line="259" w:lineRule="auto"/>
        <w:ind w:left="0" w:firstLine="0"/>
        <w:jc w:val="left"/>
        <w:rPr>
          <w:rFonts w:asciiTheme="minorHAnsi" w:hAnsiTheme="minorHAnsi" w:cstheme="minorHAnsi"/>
          <w:color w:val="auto"/>
          <w:sz w:val="22"/>
        </w:rPr>
      </w:pPr>
      <w:r>
        <w:rPr>
          <w:rFonts w:asciiTheme="minorHAnsi" w:hAnsiTheme="minorHAnsi" w:cstheme="minorHAnsi"/>
          <w:color w:val="auto"/>
          <w:sz w:val="22"/>
        </w:rPr>
        <w:br w:type="page"/>
      </w:r>
    </w:p>
    <w:p w14:paraId="34FB1622" w14:textId="7BA6C892" w:rsidR="00AA0BAB" w:rsidRPr="00F07DBF" w:rsidRDefault="006C7856" w:rsidP="00AA0BAB">
      <w:pPr>
        <w:tabs>
          <w:tab w:val="left" w:pos="1134"/>
        </w:tabs>
        <w:spacing w:before="240" w:after="0" w:line="240" w:lineRule="auto"/>
        <w:ind w:left="588"/>
        <w:rPr>
          <w:rFonts w:asciiTheme="minorHAnsi" w:eastAsiaTheme="minorEastAsia" w:hAnsiTheme="minorHAnsi" w:cstheme="minorHAnsi"/>
          <w:b/>
          <w:bCs/>
          <w:color w:val="auto"/>
          <w:kern w:val="0"/>
          <w:sz w:val="22"/>
        </w:rPr>
      </w:pPr>
      <w:bookmarkStart w:id="2" w:name="_Hlk165964488"/>
      <w:r w:rsidRPr="00F07DBF">
        <w:rPr>
          <w:rFonts w:asciiTheme="minorHAnsi" w:eastAsiaTheme="minorEastAsia" w:hAnsiTheme="minorHAnsi" w:cstheme="minorHAnsi"/>
          <w:b/>
          <w:bCs/>
          <w:color w:val="auto"/>
          <w:kern w:val="0"/>
          <w:sz w:val="22"/>
        </w:rPr>
        <w:lastRenderedPageBreak/>
        <w:t>7</w:t>
      </w:r>
      <w:r w:rsidR="00AA0BAB" w:rsidRPr="00F07DBF">
        <w:rPr>
          <w:rFonts w:asciiTheme="minorHAnsi" w:eastAsiaTheme="minorEastAsia" w:hAnsiTheme="minorHAnsi" w:cstheme="minorHAnsi"/>
          <w:b/>
          <w:bCs/>
          <w:color w:val="auto"/>
          <w:kern w:val="0"/>
          <w:sz w:val="22"/>
        </w:rPr>
        <w:t>.10.</w:t>
      </w:r>
      <w:r w:rsidR="00AA0BAB" w:rsidRPr="00F07DBF">
        <w:rPr>
          <w:rFonts w:asciiTheme="minorHAnsi" w:eastAsiaTheme="minorEastAsia" w:hAnsiTheme="minorHAnsi" w:cstheme="minorHAnsi"/>
          <w:b/>
          <w:bCs/>
          <w:color w:val="auto"/>
          <w:kern w:val="0"/>
          <w:sz w:val="22"/>
        </w:rPr>
        <w:tab/>
        <w:t>Komunikacija med Zavodom in konzorcijem</w:t>
      </w:r>
    </w:p>
    <w:p w14:paraId="1F8CEF4B" w14:textId="78312935" w:rsidR="00AA0BAB" w:rsidRPr="00F07DBF" w:rsidRDefault="00AA0BAB" w:rsidP="00AA0BAB">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 xml:space="preserve">Vsa komunikacija med Zavodom in konzorcijem, ki ne predstavlja odločitve Zavoda v postopku razpisa, poteka po elektronski poti </w:t>
      </w:r>
      <w:r w:rsidR="007A67DC" w:rsidRPr="00F07DBF">
        <w:rPr>
          <w:rFonts w:asciiTheme="minorHAnsi" w:hAnsiTheme="minorHAnsi" w:cstheme="minorHAnsi"/>
          <w:color w:val="auto"/>
          <w:sz w:val="22"/>
        </w:rPr>
        <w:t xml:space="preserve">z glavnim </w:t>
      </w:r>
      <w:r w:rsidRPr="00F07DBF">
        <w:rPr>
          <w:rFonts w:asciiTheme="minorHAnsi" w:hAnsiTheme="minorHAnsi" w:cstheme="minorHAnsi"/>
          <w:color w:val="auto"/>
          <w:sz w:val="22"/>
        </w:rPr>
        <w:t>konzorcijskim partnerjem, ki ga konzorcijska partnerja navedeta v</w:t>
      </w:r>
      <w:r w:rsidR="006340F5" w:rsidRPr="00F07DBF">
        <w:rPr>
          <w:rFonts w:asciiTheme="minorHAnsi" w:hAnsiTheme="minorHAnsi" w:cstheme="minorHAnsi"/>
          <w:color w:val="auto"/>
          <w:sz w:val="22"/>
        </w:rPr>
        <w:t> </w:t>
      </w:r>
      <w:r w:rsidRPr="00F07DBF">
        <w:rPr>
          <w:rFonts w:asciiTheme="minorHAnsi" w:hAnsiTheme="minorHAnsi" w:cstheme="minorHAnsi"/>
          <w:color w:val="auto"/>
          <w:sz w:val="22"/>
        </w:rPr>
        <w:t>najavi konzorcija o sodelovanju na razpisu.</w:t>
      </w:r>
    </w:p>
    <w:p w14:paraId="7D7B179E" w14:textId="7851A747" w:rsidR="00DC2C15" w:rsidRDefault="00AA0BAB" w:rsidP="00DC2C15">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Elektronski naslov Zavoda za komunikacijo s konzorcijem</w:t>
      </w:r>
      <w:r w:rsidR="00874620" w:rsidRPr="00F07DBF">
        <w:rPr>
          <w:rFonts w:asciiTheme="minorHAnsi" w:hAnsiTheme="minorHAnsi" w:cstheme="minorHAnsi"/>
          <w:color w:val="auto"/>
          <w:sz w:val="22"/>
        </w:rPr>
        <w:t xml:space="preserve"> je</w:t>
      </w:r>
      <w:r w:rsidRPr="00F07DBF">
        <w:rPr>
          <w:rFonts w:asciiTheme="minorHAnsi" w:hAnsiTheme="minorHAnsi" w:cstheme="minorHAnsi"/>
          <w:color w:val="auto"/>
          <w:sz w:val="22"/>
        </w:rPr>
        <w:t>:</w:t>
      </w:r>
      <w:r w:rsidR="00DC2C15" w:rsidRPr="00DC2C15">
        <w:rPr>
          <w:rFonts w:asciiTheme="minorHAnsi" w:hAnsiTheme="minorHAnsi" w:cstheme="minorHAnsi"/>
          <w:color w:val="auto"/>
          <w:sz w:val="22"/>
        </w:rPr>
        <w:t xml:space="preserve"> </w:t>
      </w:r>
      <w:hyperlink r:id="rId13" w:history="1">
        <w:r w:rsidR="00DC2C15" w:rsidRPr="00710944">
          <w:rPr>
            <w:rStyle w:val="Hiperpovezava"/>
            <w:rFonts w:asciiTheme="minorHAnsi" w:hAnsiTheme="minorHAnsi" w:cstheme="minorHAnsi"/>
            <w:sz w:val="22"/>
          </w:rPr>
          <w:t>razpis.promocija-zdravja@zzzs.si</w:t>
        </w:r>
      </w:hyperlink>
    </w:p>
    <w:p w14:paraId="271359A9" w14:textId="10DEB28A" w:rsidR="00AA0BAB" w:rsidRPr="00F07DBF" w:rsidRDefault="006C7856" w:rsidP="00AA0BAB">
      <w:pPr>
        <w:tabs>
          <w:tab w:val="left" w:pos="1134"/>
        </w:tabs>
        <w:spacing w:before="240" w:after="0" w:line="240" w:lineRule="auto"/>
        <w:ind w:left="588"/>
        <w:rPr>
          <w:rFonts w:asciiTheme="minorHAnsi" w:eastAsiaTheme="minorEastAsia" w:hAnsiTheme="minorHAnsi" w:cstheme="minorHAnsi"/>
          <w:b/>
          <w:bCs/>
          <w:color w:val="auto"/>
          <w:kern w:val="0"/>
          <w:sz w:val="22"/>
        </w:rPr>
      </w:pPr>
      <w:r w:rsidRPr="00F07DBF">
        <w:rPr>
          <w:rFonts w:asciiTheme="minorHAnsi" w:eastAsiaTheme="minorEastAsia" w:hAnsiTheme="minorHAnsi" w:cstheme="minorHAnsi"/>
          <w:b/>
          <w:bCs/>
          <w:color w:val="auto"/>
          <w:kern w:val="0"/>
          <w:sz w:val="22"/>
        </w:rPr>
        <w:t>7</w:t>
      </w:r>
      <w:r w:rsidR="00AA0BAB" w:rsidRPr="00F07DBF">
        <w:rPr>
          <w:rFonts w:asciiTheme="minorHAnsi" w:eastAsiaTheme="minorEastAsia" w:hAnsiTheme="minorHAnsi" w:cstheme="minorHAnsi"/>
          <w:b/>
          <w:bCs/>
          <w:color w:val="auto"/>
          <w:kern w:val="0"/>
          <w:sz w:val="22"/>
        </w:rPr>
        <w:t>.11.</w:t>
      </w:r>
      <w:r w:rsidR="00AA0BAB" w:rsidRPr="00F07DBF">
        <w:rPr>
          <w:rFonts w:asciiTheme="minorHAnsi" w:eastAsiaTheme="minorEastAsia" w:hAnsiTheme="minorHAnsi" w:cstheme="minorHAnsi"/>
          <w:b/>
          <w:bCs/>
          <w:color w:val="auto"/>
          <w:kern w:val="0"/>
          <w:sz w:val="22"/>
        </w:rPr>
        <w:tab/>
        <w:t>Delavnica Zavoda za predstavnike potencialnih konzorcijskih partnerjev</w:t>
      </w:r>
    </w:p>
    <w:p w14:paraId="2C637233" w14:textId="4521E494" w:rsidR="00AA0BAB" w:rsidRPr="007B40A0" w:rsidRDefault="00AA0BAB" w:rsidP="00AA0BAB">
      <w:pPr>
        <w:spacing w:before="120" w:after="0" w:line="240" w:lineRule="auto"/>
        <w:ind w:left="0" w:firstLine="0"/>
        <w:rPr>
          <w:rFonts w:asciiTheme="minorHAnsi" w:hAnsiTheme="minorHAnsi" w:cstheme="minorHAnsi"/>
          <w:color w:val="auto"/>
          <w:sz w:val="22"/>
        </w:rPr>
      </w:pPr>
      <w:r w:rsidRPr="007B40A0">
        <w:rPr>
          <w:rFonts w:asciiTheme="minorHAnsi" w:hAnsiTheme="minorHAnsi" w:cstheme="minorHAnsi"/>
          <w:color w:val="auto"/>
          <w:sz w:val="22"/>
        </w:rPr>
        <w:t xml:space="preserve">V </w:t>
      </w:r>
      <w:r w:rsidR="00B57527" w:rsidRPr="007B40A0">
        <w:rPr>
          <w:rFonts w:asciiTheme="minorHAnsi" w:hAnsiTheme="minorHAnsi" w:cstheme="minorHAnsi"/>
          <w:color w:val="auto"/>
          <w:sz w:val="22"/>
        </w:rPr>
        <w:t>ponedeljek</w:t>
      </w:r>
      <w:r w:rsidRPr="007B40A0">
        <w:rPr>
          <w:rFonts w:asciiTheme="minorHAnsi" w:hAnsiTheme="minorHAnsi" w:cstheme="minorHAnsi"/>
          <w:color w:val="auto"/>
          <w:sz w:val="22"/>
        </w:rPr>
        <w:t xml:space="preserve">, </w:t>
      </w:r>
      <w:r w:rsidR="00B57527" w:rsidRPr="007B40A0">
        <w:rPr>
          <w:rFonts w:asciiTheme="minorHAnsi" w:hAnsiTheme="minorHAnsi" w:cstheme="minorHAnsi"/>
          <w:color w:val="auto"/>
          <w:sz w:val="22"/>
        </w:rPr>
        <w:t>20</w:t>
      </w:r>
      <w:r w:rsidR="00ED12A5" w:rsidRPr="007B40A0">
        <w:rPr>
          <w:rFonts w:asciiTheme="minorHAnsi" w:hAnsiTheme="minorHAnsi" w:cstheme="minorHAnsi"/>
          <w:color w:val="auto"/>
          <w:sz w:val="22"/>
        </w:rPr>
        <w:t>. 5. 2024</w:t>
      </w:r>
      <w:r w:rsidRPr="007B40A0">
        <w:rPr>
          <w:rFonts w:asciiTheme="minorHAnsi" w:hAnsiTheme="minorHAnsi" w:cstheme="minorHAnsi"/>
          <w:color w:val="auto"/>
          <w:sz w:val="22"/>
        </w:rPr>
        <w:t>, z začetkom ob 9.</w:t>
      </w:r>
      <w:r w:rsidR="007A67DC" w:rsidRPr="007B40A0">
        <w:rPr>
          <w:rFonts w:asciiTheme="minorHAnsi" w:hAnsiTheme="minorHAnsi" w:cstheme="minorHAnsi"/>
          <w:color w:val="auto"/>
          <w:sz w:val="22"/>
        </w:rPr>
        <w:t> </w:t>
      </w:r>
      <w:r w:rsidRPr="007B40A0">
        <w:rPr>
          <w:rFonts w:asciiTheme="minorHAnsi" w:hAnsiTheme="minorHAnsi" w:cstheme="minorHAnsi"/>
          <w:color w:val="auto"/>
          <w:sz w:val="22"/>
        </w:rPr>
        <w:t>uri</w:t>
      </w:r>
      <w:r w:rsidR="007A67DC" w:rsidRPr="007B40A0">
        <w:rPr>
          <w:rFonts w:asciiTheme="minorHAnsi" w:hAnsiTheme="minorHAnsi" w:cstheme="minorHAnsi"/>
          <w:color w:val="auto"/>
          <w:sz w:val="22"/>
        </w:rPr>
        <w:t>,</w:t>
      </w:r>
      <w:r w:rsidRPr="007B40A0">
        <w:rPr>
          <w:rFonts w:asciiTheme="minorHAnsi" w:hAnsiTheme="minorHAnsi" w:cstheme="minorHAnsi"/>
          <w:color w:val="auto"/>
          <w:sz w:val="22"/>
        </w:rPr>
        <w:t xml:space="preserve"> bo na sedežu Zavoda na naslovu Miklošičeva cesta 24 v</w:t>
      </w:r>
      <w:r w:rsidR="001A4C81" w:rsidRPr="007B40A0">
        <w:rPr>
          <w:rFonts w:asciiTheme="minorHAnsi" w:hAnsiTheme="minorHAnsi" w:cstheme="minorHAnsi"/>
          <w:color w:val="auto"/>
          <w:sz w:val="22"/>
        </w:rPr>
        <w:t> </w:t>
      </w:r>
      <w:r w:rsidRPr="007B40A0">
        <w:rPr>
          <w:rFonts w:asciiTheme="minorHAnsi" w:hAnsiTheme="minorHAnsi" w:cstheme="minorHAnsi"/>
          <w:color w:val="auto"/>
          <w:sz w:val="22"/>
        </w:rPr>
        <w:t>Ljubljani, v Jakopičevi dvorani, organizirana delavnica z namenom seznanitve predstavnikov potencialnih konzorcijskih partnerjev z razpisom (potek razpisa, pogoji, merila za izbiro).</w:t>
      </w:r>
    </w:p>
    <w:p w14:paraId="57CA5EAE" w14:textId="3863941F" w:rsidR="00DC2C15" w:rsidRDefault="00AA0BAB" w:rsidP="00DC2C15">
      <w:pPr>
        <w:spacing w:before="120" w:after="0" w:line="240" w:lineRule="auto"/>
        <w:ind w:left="0" w:firstLine="0"/>
        <w:rPr>
          <w:rFonts w:asciiTheme="minorHAnsi" w:hAnsiTheme="minorHAnsi" w:cstheme="minorHAnsi"/>
          <w:color w:val="auto"/>
          <w:sz w:val="22"/>
        </w:rPr>
      </w:pPr>
      <w:r w:rsidRPr="007B40A0">
        <w:rPr>
          <w:rFonts w:asciiTheme="minorHAnsi" w:hAnsiTheme="minorHAnsi" w:cstheme="minorHAnsi"/>
          <w:color w:val="auto"/>
          <w:sz w:val="22"/>
        </w:rPr>
        <w:t>Zaradi lažje organizacije in izvedbe delavnice je treb</w:t>
      </w:r>
      <w:r w:rsidR="00186EC0" w:rsidRPr="007B40A0">
        <w:rPr>
          <w:rFonts w:asciiTheme="minorHAnsi" w:hAnsiTheme="minorHAnsi" w:cstheme="minorHAnsi"/>
          <w:color w:val="auto"/>
          <w:sz w:val="22"/>
        </w:rPr>
        <w:t>a</w:t>
      </w:r>
      <w:r w:rsidRPr="007B40A0">
        <w:rPr>
          <w:rFonts w:asciiTheme="minorHAnsi" w:hAnsiTheme="minorHAnsi" w:cstheme="minorHAnsi"/>
          <w:color w:val="auto"/>
          <w:sz w:val="22"/>
        </w:rPr>
        <w:t xml:space="preserve"> prisotnost</w:t>
      </w:r>
      <w:r w:rsidR="00186EC0" w:rsidRPr="007B40A0">
        <w:rPr>
          <w:rFonts w:asciiTheme="minorHAnsi" w:hAnsiTheme="minorHAnsi" w:cstheme="minorHAnsi"/>
          <w:color w:val="auto"/>
          <w:sz w:val="22"/>
        </w:rPr>
        <w:t xml:space="preserve"> udeležencev delavnice</w:t>
      </w:r>
      <w:r w:rsidRPr="007B40A0">
        <w:rPr>
          <w:rFonts w:asciiTheme="minorHAnsi" w:hAnsiTheme="minorHAnsi" w:cstheme="minorHAnsi"/>
          <w:color w:val="auto"/>
          <w:sz w:val="22"/>
        </w:rPr>
        <w:t xml:space="preserve"> sporočiti</w:t>
      </w:r>
      <w:r w:rsidR="00DC2C15">
        <w:rPr>
          <w:rFonts w:asciiTheme="minorHAnsi" w:hAnsiTheme="minorHAnsi" w:cstheme="minorHAnsi"/>
          <w:color w:val="auto"/>
          <w:sz w:val="22"/>
        </w:rPr>
        <w:t xml:space="preserve"> </w:t>
      </w:r>
      <w:r w:rsidRPr="007B40A0">
        <w:rPr>
          <w:rFonts w:asciiTheme="minorHAnsi" w:hAnsiTheme="minorHAnsi" w:cstheme="minorHAnsi"/>
          <w:color w:val="auto"/>
          <w:sz w:val="22"/>
        </w:rPr>
        <w:t xml:space="preserve">do </w:t>
      </w:r>
      <w:r w:rsidR="00B57527" w:rsidRPr="007B40A0">
        <w:rPr>
          <w:rFonts w:asciiTheme="minorHAnsi" w:hAnsiTheme="minorHAnsi" w:cstheme="minorHAnsi"/>
          <w:color w:val="auto"/>
          <w:sz w:val="22"/>
        </w:rPr>
        <w:t>petka</w:t>
      </w:r>
      <w:r w:rsidRPr="007B40A0">
        <w:rPr>
          <w:rFonts w:asciiTheme="minorHAnsi" w:hAnsiTheme="minorHAnsi" w:cstheme="minorHAnsi"/>
          <w:color w:val="auto"/>
          <w:sz w:val="22"/>
        </w:rPr>
        <w:t xml:space="preserve">, </w:t>
      </w:r>
      <w:r w:rsidR="007A67DC" w:rsidRPr="007B40A0">
        <w:rPr>
          <w:rFonts w:asciiTheme="minorHAnsi" w:hAnsiTheme="minorHAnsi" w:cstheme="minorHAnsi"/>
          <w:color w:val="auto"/>
          <w:sz w:val="22"/>
        </w:rPr>
        <w:t>1</w:t>
      </w:r>
      <w:r w:rsidR="00B57527" w:rsidRPr="007B40A0">
        <w:rPr>
          <w:rFonts w:asciiTheme="minorHAnsi" w:hAnsiTheme="minorHAnsi" w:cstheme="minorHAnsi"/>
          <w:color w:val="auto"/>
          <w:sz w:val="22"/>
        </w:rPr>
        <w:t>7</w:t>
      </w:r>
      <w:r w:rsidR="007A67DC" w:rsidRPr="007B40A0">
        <w:rPr>
          <w:rFonts w:asciiTheme="minorHAnsi" w:hAnsiTheme="minorHAnsi" w:cstheme="minorHAnsi"/>
          <w:color w:val="auto"/>
          <w:sz w:val="22"/>
        </w:rPr>
        <w:t>. 5. 2024</w:t>
      </w:r>
      <w:r w:rsidRPr="007B40A0">
        <w:rPr>
          <w:rFonts w:asciiTheme="minorHAnsi" w:hAnsiTheme="minorHAnsi" w:cstheme="minorHAnsi"/>
          <w:color w:val="auto"/>
          <w:sz w:val="22"/>
        </w:rPr>
        <w:t>, do 1</w:t>
      </w:r>
      <w:r w:rsidR="004D101A" w:rsidRPr="007B40A0">
        <w:rPr>
          <w:rFonts w:asciiTheme="minorHAnsi" w:hAnsiTheme="minorHAnsi" w:cstheme="minorHAnsi"/>
          <w:color w:val="auto"/>
          <w:sz w:val="22"/>
        </w:rPr>
        <w:t>0</w:t>
      </w:r>
      <w:r w:rsidRPr="007B40A0">
        <w:rPr>
          <w:rFonts w:asciiTheme="minorHAnsi" w:hAnsiTheme="minorHAnsi" w:cstheme="minorHAnsi"/>
          <w:color w:val="auto"/>
          <w:sz w:val="22"/>
        </w:rPr>
        <w:t>.</w:t>
      </w:r>
      <w:r w:rsidR="007A67DC" w:rsidRPr="007B40A0">
        <w:rPr>
          <w:rFonts w:asciiTheme="minorHAnsi" w:hAnsiTheme="minorHAnsi" w:cstheme="minorHAnsi"/>
          <w:color w:val="auto"/>
          <w:sz w:val="22"/>
        </w:rPr>
        <w:t> </w:t>
      </w:r>
      <w:r w:rsidRPr="007B40A0">
        <w:rPr>
          <w:rFonts w:asciiTheme="minorHAnsi" w:hAnsiTheme="minorHAnsi" w:cstheme="minorHAnsi"/>
          <w:color w:val="auto"/>
          <w:sz w:val="22"/>
        </w:rPr>
        <w:t>ure</w:t>
      </w:r>
      <w:r w:rsidR="00186EC0" w:rsidRPr="007B40A0">
        <w:rPr>
          <w:rFonts w:asciiTheme="minorHAnsi" w:hAnsiTheme="minorHAnsi" w:cstheme="minorHAnsi"/>
          <w:color w:val="auto"/>
          <w:sz w:val="22"/>
        </w:rPr>
        <w:t>,</w:t>
      </w:r>
      <w:r w:rsidRPr="00F07DBF">
        <w:rPr>
          <w:rFonts w:asciiTheme="minorHAnsi" w:hAnsiTheme="minorHAnsi" w:cstheme="minorHAnsi"/>
          <w:color w:val="auto"/>
          <w:sz w:val="22"/>
        </w:rPr>
        <w:t xml:space="preserve"> na elektronski naslov Zavoda:</w:t>
      </w:r>
      <w:r w:rsidR="00DC2C15">
        <w:rPr>
          <w:rFonts w:asciiTheme="minorHAnsi" w:hAnsiTheme="minorHAnsi" w:cstheme="minorHAnsi"/>
          <w:color w:val="auto"/>
          <w:sz w:val="22"/>
        </w:rPr>
        <w:t xml:space="preserve"> </w:t>
      </w:r>
      <w:hyperlink r:id="rId14" w:history="1">
        <w:r w:rsidR="00DC2C15" w:rsidRPr="00710944">
          <w:rPr>
            <w:rStyle w:val="Hiperpovezava"/>
            <w:rFonts w:asciiTheme="minorHAnsi" w:hAnsiTheme="minorHAnsi" w:cstheme="minorHAnsi"/>
            <w:sz w:val="22"/>
          </w:rPr>
          <w:t>razpis.promocija-zdravja@zzzs.si</w:t>
        </w:r>
      </w:hyperlink>
    </w:p>
    <w:bookmarkEnd w:id="2"/>
    <w:p w14:paraId="4F039561" w14:textId="45B9AC6F" w:rsidR="00AA0BAB" w:rsidRPr="00F07DBF" w:rsidRDefault="00AA0BAB" w:rsidP="006C7856">
      <w:pPr>
        <w:pStyle w:val="Odstavekseznama"/>
        <w:numPr>
          <w:ilvl w:val="0"/>
          <w:numId w:val="1"/>
        </w:numPr>
        <w:spacing w:before="360" w:after="0" w:line="240" w:lineRule="auto"/>
        <w:ind w:left="935" w:hanging="357"/>
        <w:contextualSpacing w:val="0"/>
        <w:rPr>
          <w:rFonts w:asciiTheme="minorHAnsi" w:hAnsiTheme="minorHAnsi" w:cstheme="minorHAnsi"/>
          <w:b/>
          <w:color w:val="auto"/>
          <w:sz w:val="22"/>
        </w:rPr>
      </w:pPr>
      <w:r w:rsidRPr="00F07DBF">
        <w:rPr>
          <w:rFonts w:asciiTheme="minorHAnsi" w:hAnsiTheme="minorHAnsi" w:cstheme="minorHAnsi"/>
          <w:b/>
          <w:color w:val="auto"/>
          <w:sz w:val="22"/>
        </w:rPr>
        <w:t>POGOJI ZA DODELITEV SREDSTEV</w:t>
      </w:r>
      <w:r w:rsidR="001A2A3D" w:rsidRPr="00F07DBF">
        <w:rPr>
          <w:rFonts w:asciiTheme="minorHAnsi" w:hAnsiTheme="minorHAnsi" w:cstheme="minorHAnsi"/>
          <w:b/>
          <w:color w:val="auto"/>
          <w:sz w:val="22"/>
        </w:rPr>
        <w:t xml:space="preserve"> SOFINANCIRANJA</w:t>
      </w:r>
    </w:p>
    <w:p w14:paraId="7C7B3B88" w14:textId="66C4E6AC" w:rsidR="001A2A3D" w:rsidRPr="00F07DBF" w:rsidRDefault="00AA0BAB" w:rsidP="00AA0BAB">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Pogoji za dodelitev sredstev</w:t>
      </w:r>
      <w:r w:rsidR="001A2A3D" w:rsidRPr="00F07DBF">
        <w:rPr>
          <w:rFonts w:asciiTheme="minorHAnsi" w:hAnsiTheme="minorHAnsi" w:cstheme="minorHAnsi"/>
          <w:color w:val="auto"/>
          <w:sz w:val="22"/>
        </w:rPr>
        <w:t xml:space="preserve"> sofinanciranja</w:t>
      </w:r>
      <w:r w:rsidRPr="00F07DBF">
        <w:rPr>
          <w:rFonts w:asciiTheme="minorHAnsi" w:hAnsiTheme="minorHAnsi" w:cstheme="minorHAnsi"/>
          <w:color w:val="auto"/>
          <w:sz w:val="22"/>
        </w:rPr>
        <w:t xml:space="preserve"> so pogoji, ki jih morata izpolnjevati delodajalec in projekt</w:t>
      </w:r>
      <w:r w:rsidR="00042DBF" w:rsidRPr="00F07DBF">
        <w:rPr>
          <w:rFonts w:asciiTheme="minorHAnsi" w:hAnsiTheme="minorHAnsi" w:cstheme="minorHAnsi"/>
          <w:color w:val="auto"/>
          <w:sz w:val="22"/>
        </w:rPr>
        <w:t>.</w:t>
      </w:r>
    </w:p>
    <w:p w14:paraId="4638B22B" w14:textId="068E0822" w:rsidR="00F5514F" w:rsidRPr="00F07DBF" w:rsidRDefault="00F5514F" w:rsidP="00F5514F">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Če pogoji za dodelitev sredstev sofinanciranja niso izpolnjenji,</w:t>
      </w:r>
      <w:r w:rsidR="00705D6E" w:rsidRPr="00F07DBF">
        <w:rPr>
          <w:rFonts w:asciiTheme="minorHAnsi" w:hAnsiTheme="minorHAnsi" w:cstheme="minorHAnsi"/>
          <w:color w:val="auto"/>
          <w:sz w:val="22"/>
        </w:rPr>
        <w:t xml:space="preserve"> v prvi fazi razpisa</w:t>
      </w:r>
      <w:r w:rsidRPr="00F07DBF">
        <w:rPr>
          <w:rFonts w:asciiTheme="minorHAnsi" w:hAnsiTheme="minorHAnsi" w:cstheme="minorHAnsi"/>
          <w:color w:val="auto"/>
          <w:sz w:val="22"/>
        </w:rPr>
        <w:t xml:space="preserve"> komisija konzorcija vloge ne upošteva oziroma</w:t>
      </w:r>
      <w:r w:rsidR="00705D6E" w:rsidRPr="00F07DBF">
        <w:rPr>
          <w:rFonts w:asciiTheme="minorHAnsi" w:hAnsiTheme="minorHAnsi" w:cstheme="minorHAnsi"/>
          <w:color w:val="auto"/>
          <w:sz w:val="22"/>
        </w:rPr>
        <w:t xml:space="preserve"> v drugi fazi razpisa</w:t>
      </w:r>
      <w:r w:rsidRPr="00F07DBF">
        <w:rPr>
          <w:rFonts w:asciiTheme="minorHAnsi" w:hAnsiTheme="minorHAnsi" w:cstheme="minorHAnsi"/>
          <w:color w:val="auto"/>
          <w:sz w:val="22"/>
        </w:rPr>
        <w:t xml:space="preserve"> Zavod zavrne vlogo </w:t>
      </w:r>
      <w:r w:rsidR="00705D6E" w:rsidRPr="00F07DBF">
        <w:rPr>
          <w:rFonts w:asciiTheme="minorHAnsi" w:hAnsiTheme="minorHAnsi" w:cstheme="minorHAnsi"/>
          <w:color w:val="auto"/>
          <w:sz w:val="22"/>
        </w:rPr>
        <w:t>in s tem dejstvom sočasno seznani konzorcij, ki je prijavil projekt.</w:t>
      </w:r>
    </w:p>
    <w:p w14:paraId="62069C96" w14:textId="1C23DCFB" w:rsidR="00AA0BAB" w:rsidRPr="00F07DBF" w:rsidRDefault="006C7856" w:rsidP="00AA0BAB">
      <w:pPr>
        <w:tabs>
          <w:tab w:val="left" w:pos="1134"/>
        </w:tabs>
        <w:spacing w:before="240" w:after="0" w:line="240" w:lineRule="auto"/>
        <w:ind w:left="588"/>
        <w:rPr>
          <w:rFonts w:asciiTheme="minorHAnsi" w:hAnsiTheme="minorHAnsi" w:cstheme="minorHAnsi"/>
          <w:b/>
          <w:color w:val="auto"/>
          <w:sz w:val="22"/>
        </w:rPr>
      </w:pPr>
      <w:r w:rsidRPr="00F07DBF">
        <w:rPr>
          <w:rFonts w:asciiTheme="minorHAnsi" w:eastAsiaTheme="minorEastAsia" w:hAnsiTheme="minorHAnsi" w:cstheme="minorHAnsi"/>
          <w:b/>
          <w:bCs/>
          <w:color w:val="auto"/>
          <w:kern w:val="0"/>
          <w:sz w:val="22"/>
        </w:rPr>
        <w:t>8</w:t>
      </w:r>
      <w:r w:rsidR="00AA0BAB" w:rsidRPr="00F07DBF">
        <w:rPr>
          <w:rFonts w:asciiTheme="minorHAnsi" w:eastAsiaTheme="minorEastAsia" w:hAnsiTheme="minorHAnsi" w:cstheme="minorHAnsi"/>
          <w:b/>
          <w:bCs/>
          <w:color w:val="auto"/>
          <w:kern w:val="0"/>
          <w:sz w:val="22"/>
        </w:rPr>
        <w:t>.1.</w:t>
      </w:r>
      <w:r w:rsidR="00AA0BAB" w:rsidRPr="00F07DBF">
        <w:rPr>
          <w:rFonts w:asciiTheme="minorHAnsi" w:eastAsiaTheme="minorEastAsia" w:hAnsiTheme="minorHAnsi" w:cstheme="minorHAnsi"/>
          <w:b/>
          <w:bCs/>
          <w:color w:val="auto"/>
          <w:kern w:val="0"/>
          <w:sz w:val="22"/>
        </w:rPr>
        <w:tab/>
        <w:t>Pogoji</w:t>
      </w:r>
      <w:r w:rsidR="00AA0BAB" w:rsidRPr="00F07DBF">
        <w:rPr>
          <w:rFonts w:asciiTheme="minorHAnsi" w:hAnsiTheme="minorHAnsi" w:cstheme="minorHAnsi"/>
          <w:b/>
          <w:color w:val="auto"/>
          <w:sz w:val="22"/>
        </w:rPr>
        <w:t xml:space="preserve"> za dodelitev sredstev</w:t>
      </w:r>
      <w:r w:rsidR="001A2A3D" w:rsidRPr="00F07DBF">
        <w:rPr>
          <w:rFonts w:asciiTheme="minorHAnsi" w:hAnsiTheme="minorHAnsi" w:cstheme="minorHAnsi"/>
          <w:b/>
          <w:color w:val="auto"/>
          <w:sz w:val="22"/>
        </w:rPr>
        <w:t xml:space="preserve"> sofinanciranja</w:t>
      </w:r>
    </w:p>
    <w:p w14:paraId="32B21277" w14:textId="5E1204F2" w:rsidR="00AA0BAB" w:rsidRPr="00F07DBF" w:rsidRDefault="00AE5B12" w:rsidP="00AA0BAB">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 xml:space="preserve">Delodajalec mora izpolnjevati </w:t>
      </w:r>
      <w:r w:rsidR="00AA0BAB" w:rsidRPr="00F07DBF">
        <w:rPr>
          <w:rFonts w:asciiTheme="minorHAnsi" w:hAnsiTheme="minorHAnsi" w:cstheme="minorHAnsi"/>
          <w:color w:val="auto"/>
          <w:sz w:val="22"/>
        </w:rPr>
        <w:t>naslednje pogoje</w:t>
      </w:r>
      <w:r w:rsidR="006F037F" w:rsidRPr="00F07DBF">
        <w:rPr>
          <w:rFonts w:asciiTheme="minorHAnsi" w:hAnsiTheme="minorHAnsi" w:cstheme="minorHAnsi"/>
          <w:color w:val="auto"/>
          <w:sz w:val="22"/>
        </w:rPr>
        <w:t xml:space="preserve"> za dodelitev sredstev sofinanciranja</w:t>
      </w:r>
      <w:r w:rsidR="00AA0BAB" w:rsidRPr="00F07DBF">
        <w:rPr>
          <w:rFonts w:asciiTheme="minorHAnsi" w:hAnsiTheme="minorHAnsi" w:cstheme="minorHAnsi"/>
          <w:color w:val="auto"/>
          <w:sz w:val="22"/>
        </w:rPr>
        <w:t>:</w:t>
      </w:r>
    </w:p>
    <w:p w14:paraId="11266322" w14:textId="2EC71893" w:rsidR="00201AD0" w:rsidRPr="00F07DBF" w:rsidRDefault="00201AD0" w:rsidP="00201AD0">
      <w:pPr>
        <w:pStyle w:val="Odstavekseznama"/>
        <w:numPr>
          <w:ilvl w:val="0"/>
          <w:numId w:val="7"/>
        </w:numPr>
        <w:spacing w:before="120" w:after="0" w:line="240" w:lineRule="auto"/>
        <w:contextualSpacing w:val="0"/>
        <w:rPr>
          <w:rFonts w:asciiTheme="minorHAnsi" w:eastAsiaTheme="minorEastAsia" w:hAnsiTheme="minorHAnsi" w:cstheme="minorHAnsi"/>
          <w:color w:val="auto"/>
          <w:kern w:val="0"/>
          <w:sz w:val="22"/>
        </w:rPr>
      </w:pPr>
      <w:r w:rsidRPr="00F07DBF">
        <w:rPr>
          <w:rFonts w:asciiTheme="minorHAnsi" w:eastAsiaTheme="minorEastAsia" w:hAnsiTheme="minorHAnsi" w:cstheme="minorHAnsi"/>
          <w:color w:val="auto"/>
          <w:kern w:val="0"/>
          <w:sz w:val="22"/>
        </w:rPr>
        <w:t>Pri pripravi vloge in projekta ali kakor koli drugače</w:t>
      </w:r>
      <w:r w:rsidR="00F51413" w:rsidRPr="00F07DBF">
        <w:rPr>
          <w:rFonts w:asciiTheme="minorHAnsi" w:eastAsiaTheme="minorEastAsia" w:hAnsiTheme="minorHAnsi" w:cstheme="minorHAnsi"/>
          <w:color w:val="auto"/>
          <w:kern w:val="0"/>
          <w:sz w:val="22"/>
        </w:rPr>
        <w:t xml:space="preserve"> v postopku razpisa </w:t>
      </w:r>
      <w:r w:rsidR="00770C01">
        <w:rPr>
          <w:rFonts w:asciiTheme="minorHAnsi" w:eastAsiaTheme="minorEastAsia" w:hAnsiTheme="minorHAnsi" w:cstheme="minorHAnsi"/>
          <w:color w:val="auto"/>
          <w:kern w:val="0"/>
          <w:sz w:val="22"/>
        </w:rPr>
        <w:t xml:space="preserve">in pri izvajanju projekta </w:t>
      </w:r>
      <w:r w:rsidR="00F51413" w:rsidRPr="00F07DBF">
        <w:rPr>
          <w:rFonts w:asciiTheme="minorHAnsi" w:eastAsiaTheme="minorEastAsia" w:hAnsiTheme="minorHAnsi" w:cstheme="minorHAnsi"/>
          <w:color w:val="auto"/>
          <w:kern w:val="0"/>
          <w:sz w:val="22"/>
        </w:rPr>
        <w:t>na strani</w:t>
      </w:r>
      <w:r w:rsidRPr="00F07DBF">
        <w:rPr>
          <w:rFonts w:asciiTheme="minorHAnsi" w:eastAsiaTheme="minorEastAsia" w:hAnsiTheme="minorHAnsi" w:cstheme="minorHAnsi"/>
          <w:color w:val="auto"/>
          <w:kern w:val="0"/>
          <w:sz w:val="22"/>
        </w:rPr>
        <w:t xml:space="preserve"> delodajalca ne sodeluje </w:t>
      </w:r>
      <w:r w:rsidR="00770C01">
        <w:rPr>
          <w:rFonts w:asciiTheme="minorHAnsi" w:eastAsiaTheme="minorEastAsia" w:hAnsiTheme="minorHAnsi" w:cstheme="minorHAnsi"/>
          <w:color w:val="auto"/>
          <w:kern w:val="0"/>
          <w:sz w:val="22"/>
        </w:rPr>
        <w:t xml:space="preserve">niti </w:t>
      </w:r>
      <w:r w:rsidR="00F51413" w:rsidRPr="00F07DBF">
        <w:rPr>
          <w:rFonts w:asciiTheme="minorHAnsi" w:eastAsiaTheme="minorEastAsia" w:hAnsiTheme="minorHAnsi" w:cstheme="minorHAnsi"/>
          <w:color w:val="auto"/>
          <w:kern w:val="0"/>
          <w:sz w:val="22"/>
        </w:rPr>
        <w:t xml:space="preserve">KIMDPŠ </w:t>
      </w:r>
      <w:r w:rsidR="00770C01">
        <w:rPr>
          <w:rFonts w:asciiTheme="minorHAnsi" w:eastAsiaTheme="minorEastAsia" w:hAnsiTheme="minorHAnsi" w:cstheme="minorHAnsi"/>
          <w:color w:val="auto"/>
          <w:kern w:val="0"/>
          <w:sz w:val="22"/>
        </w:rPr>
        <w:t>niti</w:t>
      </w:r>
      <w:r w:rsidR="00F51413" w:rsidRPr="00F07DBF">
        <w:rPr>
          <w:rFonts w:asciiTheme="minorHAnsi" w:eastAsiaTheme="minorEastAsia" w:hAnsiTheme="minorHAnsi" w:cstheme="minorHAnsi"/>
          <w:color w:val="auto"/>
          <w:kern w:val="0"/>
          <w:sz w:val="22"/>
        </w:rPr>
        <w:t xml:space="preserve"> </w:t>
      </w:r>
      <w:r w:rsidRPr="00F07DBF">
        <w:rPr>
          <w:rFonts w:asciiTheme="minorHAnsi" w:eastAsiaTheme="minorEastAsia" w:hAnsiTheme="minorHAnsi" w:cstheme="minorHAnsi"/>
          <w:color w:val="auto"/>
          <w:kern w:val="0"/>
          <w:sz w:val="22"/>
        </w:rPr>
        <w:t>Univerzitetni klinični center Ljubljana</w:t>
      </w:r>
      <w:r w:rsidR="00F51413" w:rsidRPr="00F07DBF">
        <w:rPr>
          <w:rFonts w:asciiTheme="minorHAnsi" w:eastAsiaTheme="minorEastAsia" w:hAnsiTheme="minorHAnsi" w:cstheme="minorHAnsi"/>
          <w:color w:val="auto"/>
          <w:kern w:val="0"/>
          <w:sz w:val="22"/>
        </w:rPr>
        <w:t>, Zaloška cesta 2, 1000 Ljubljana</w:t>
      </w:r>
      <w:r w:rsidRPr="00F07DBF">
        <w:rPr>
          <w:rFonts w:asciiTheme="minorHAnsi" w:eastAsiaTheme="minorEastAsia" w:hAnsiTheme="minorHAnsi" w:cstheme="minorHAnsi"/>
          <w:color w:val="auto"/>
          <w:kern w:val="0"/>
          <w:sz w:val="22"/>
        </w:rPr>
        <w:t>.</w:t>
      </w:r>
    </w:p>
    <w:p w14:paraId="08B5C1DB" w14:textId="77777777" w:rsidR="00201AD0" w:rsidRPr="00F07DBF" w:rsidRDefault="00201AD0" w:rsidP="00201AD0">
      <w:pPr>
        <w:pStyle w:val="Odstavekseznama"/>
        <w:spacing w:after="0" w:line="240" w:lineRule="auto"/>
        <w:ind w:left="360" w:firstLine="0"/>
        <w:rPr>
          <w:rFonts w:asciiTheme="minorHAnsi" w:hAnsiTheme="minorHAnsi" w:cstheme="minorHAnsi"/>
          <w:color w:val="auto"/>
          <w:sz w:val="22"/>
        </w:rPr>
      </w:pPr>
      <w:r w:rsidRPr="00F07DBF">
        <w:rPr>
          <w:rFonts w:asciiTheme="minorHAnsi" w:hAnsiTheme="minorHAnsi" w:cstheme="minorHAnsi"/>
          <w:bCs/>
          <w:color w:val="auto"/>
          <w:sz w:val="22"/>
        </w:rPr>
        <w:t>Dokazilo:</w:t>
      </w:r>
    </w:p>
    <w:p w14:paraId="3FDAB25E" w14:textId="7254C110" w:rsidR="00201AD0" w:rsidRPr="00F07DBF" w:rsidRDefault="00201AD0" w:rsidP="00201AD0">
      <w:pPr>
        <w:pStyle w:val="Odstavekseznama"/>
        <w:numPr>
          <w:ilvl w:val="0"/>
          <w:numId w:val="4"/>
        </w:numPr>
        <w:spacing w:before="120" w:after="0" w:line="240" w:lineRule="auto"/>
        <w:rPr>
          <w:rFonts w:asciiTheme="minorHAnsi" w:hAnsiTheme="minorHAnsi" w:cstheme="minorHAnsi"/>
          <w:color w:val="auto"/>
          <w:sz w:val="22"/>
        </w:rPr>
      </w:pPr>
      <w:r w:rsidRPr="00F07DBF">
        <w:rPr>
          <w:rFonts w:asciiTheme="minorHAnsi" w:hAnsiTheme="minorHAnsi" w:cstheme="minorHAnsi"/>
          <w:color w:val="auto"/>
          <w:sz w:val="22"/>
        </w:rPr>
        <w:t xml:space="preserve">izjava </w:t>
      </w:r>
      <w:r w:rsidRPr="00F07DBF">
        <w:rPr>
          <w:rFonts w:asciiTheme="minorHAnsi" w:hAnsiTheme="minorHAnsi" w:cstheme="minorHAnsi"/>
          <w:bCs/>
          <w:color w:val="auto"/>
          <w:sz w:val="22"/>
        </w:rPr>
        <w:t>delodajalca z vsebino iz Obrazca 4.</w:t>
      </w:r>
    </w:p>
    <w:p w14:paraId="747B2F40" w14:textId="1168FE4B" w:rsidR="00AA0BAB" w:rsidRPr="00F07DBF" w:rsidRDefault="003331BC" w:rsidP="002E2585">
      <w:pPr>
        <w:pStyle w:val="Odstavekseznama"/>
        <w:numPr>
          <w:ilvl w:val="0"/>
          <w:numId w:val="7"/>
        </w:numPr>
        <w:tabs>
          <w:tab w:val="left" w:pos="426"/>
        </w:tabs>
        <w:spacing w:before="120" w:after="0" w:line="240" w:lineRule="auto"/>
        <w:ind w:left="357" w:hanging="357"/>
        <w:contextualSpacing w:val="0"/>
        <w:rPr>
          <w:rFonts w:asciiTheme="minorHAnsi" w:eastAsiaTheme="minorEastAsia" w:hAnsiTheme="minorHAnsi" w:cstheme="minorHAnsi"/>
          <w:color w:val="auto"/>
          <w:kern w:val="0"/>
          <w:sz w:val="22"/>
        </w:rPr>
      </w:pPr>
      <w:r w:rsidRPr="00F07DBF">
        <w:rPr>
          <w:rFonts w:asciiTheme="minorHAnsi" w:hAnsiTheme="minorHAnsi" w:cstheme="minorHAnsi"/>
          <w:bCs/>
          <w:color w:val="auto"/>
          <w:sz w:val="22"/>
        </w:rPr>
        <w:t xml:space="preserve">Delodajalec je </w:t>
      </w:r>
      <w:r w:rsidR="00AA0BAB" w:rsidRPr="00F07DBF">
        <w:rPr>
          <w:rFonts w:asciiTheme="minorHAnsi" w:hAnsiTheme="minorHAnsi" w:cstheme="minorHAnsi"/>
          <w:bCs/>
          <w:color w:val="auto"/>
          <w:sz w:val="22"/>
        </w:rPr>
        <w:t>seznanjen z vsebino razpisa in se z njo strinja</w:t>
      </w:r>
      <w:r w:rsidRPr="00F07DBF">
        <w:rPr>
          <w:rFonts w:asciiTheme="minorHAnsi" w:hAnsiTheme="minorHAnsi" w:cstheme="minorHAnsi"/>
          <w:bCs/>
          <w:color w:val="auto"/>
          <w:sz w:val="22"/>
        </w:rPr>
        <w:t>.</w:t>
      </w:r>
    </w:p>
    <w:p w14:paraId="34D0AA27" w14:textId="77777777" w:rsidR="00AA0BAB" w:rsidRPr="00F07DBF" w:rsidRDefault="00AA0BAB" w:rsidP="00AA0BAB">
      <w:pPr>
        <w:pStyle w:val="Odstavekseznama"/>
        <w:tabs>
          <w:tab w:val="left" w:pos="426"/>
        </w:tabs>
        <w:spacing w:after="0" w:line="240" w:lineRule="auto"/>
        <w:ind w:left="360" w:firstLine="0"/>
        <w:rPr>
          <w:rFonts w:asciiTheme="minorHAnsi" w:hAnsiTheme="minorHAnsi" w:cstheme="minorHAnsi"/>
          <w:bCs/>
          <w:color w:val="auto"/>
          <w:sz w:val="22"/>
        </w:rPr>
      </w:pPr>
      <w:r w:rsidRPr="00F07DBF">
        <w:rPr>
          <w:rFonts w:asciiTheme="minorHAnsi" w:hAnsiTheme="minorHAnsi" w:cstheme="minorHAnsi"/>
          <w:bCs/>
          <w:color w:val="auto"/>
          <w:sz w:val="22"/>
        </w:rPr>
        <w:t>Dokazilo:</w:t>
      </w:r>
    </w:p>
    <w:p w14:paraId="441C7668" w14:textId="4245DF76" w:rsidR="00AA0BAB" w:rsidRPr="00F07DBF" w:rsidRDefault="00AA0BAB" w:rsidP="002E2585">
      <w:pPr>
        <w:pStyle w:val="Odstavekseznama"/>
        <w:numPr>
          <w:ilvl w:val="0"/>
          <w:numId w:val="4"/>
        </w:numPr>
        <w:spacing w:before="120" w:after="0" w:line="240" w:lineRule="auto"/>
        <w:rPr>
          <w:rFonts w:asciiTheme="minorHAnsi" w:eastAsiaTheme="minorEastAsia" w:hAnsiTheme="minorHAnsi" w:cstheme="minorHAnsi"/>
          <w:color w:val="auto"/>
          <w:sz w:val="22"/>
        </w:rPr>
      </w:pPr>
      <w:r w:rsidRPr="00F07DBF">
        <w:rPr>
          <w:rFonts w:asciiTheme="minorHAnsi" w:hAnsiTheme="minorHAnsi" w:cstheme="minorHAnsi"/>
          <w:bCs/>
          <w:color w:val="auto"/>
          <w:sz w:val="22"/>
        </w:rPr>
        <w:t>izjava delodajalca z vsebino iz Obrazca</w:t>
      </w:r>
      <w:r w:rsidR="00854DB5" w:rsidRPr="00F07DBF">
        <w:rPr>
          <w:rFonts w:asciiTheme="minorHAnsi" w:hAnsiTheme="minorHAnsi" w:cstheme="minorHAnsi"/>
          <w:bCs/>
          <w:color w:val="auto"/>
          <w:sz w:val="22"/>
        </w:rPr>
        <w:t> 4</w:t>
      </w:r>
      <w:r w:rsidR="00710CCE" w:rsidRPr="00F07DBF">
        <w:rPr>
          <w:rFonts w:asciiTheme="minorHAnsi" w:hAnsiTheme="minorHAnsi" w:cstheme="minorHAnsi"/>
          <w:bCs/>
          <w:color w:val="auto"/>
          <w:sz w:val="22"/>
        </w:rPr>
        <w:t>.</w:t>
      </w:r>
    </w:p>
    <w:p w14:paraId="12F73E43" w14:textId="27069233" w:rsidR="00AA0BAB" w:rsidRPr="00F07DBF" w:rsidRDefault="003331BC" w:rsidP="002E2585">
      <w:pPr>
        <w:pStyle w:val="Odstavekseznama"/>
        <w:numPr>
          <w:ilvl w:val="0"/>
          <w:numId w:val="7"/>
        </w:numPr>
        <w:tabs>
          <w:tab w:val="left" w:pos="426"/>
        </w:tabs>
        <w:spacing w:before="120" w:after="0" w:line="240" w:lineRule="auto"/>
        <w:ind w:left="357" w:hanging="357"/>
        <w:contextualSpacing w:val="0"/>
        <w:rPr>
          <w:rFonts w:asciiTheme="minorHAnsi" w:hAnsiTheme="minorHAnsi" w:cstheme="minorHAnsi"/>
          <w:bCs/>
          <w:color w:val="auto"/>
          <w:sz w:val="22"/>
        </w:rPr>
      </w:pPr>
      <w:r w:rsidRPr="00F07DBF">
        <w:rPr>
          <w:rFonts w:asciiTheme="minorHAnsi" w:hAnsiTheme="minorHAnsi" w:cstheme="minorHAnsi"/>
          <w:bCs/>
          <w:color w:val="auto"/>
          <w:sz w:val="22"/>
        </w:rPr>
        <w:t xml:space="preserve">Delodajalec </w:t>
      </w:r>
      <w:r w:rsidR="00AA0BAB" w:rsidRPr="00F07DBF">
        <w:rPr>
          <w:rFonts w:asciiTheme="minorHAnsi" w:hAnsiTheme="minorHAnsi" w:cstheme="minorHAnsi"/>
          <w:bCs/>
          <w:color w:val="auto"/>
          <w:sz w:val="22"/>
        </w:rPr>
        <w:t>ima sedež ali prebivališče v Republiki Sloveniji</w:t>
      </w:r>
      <w:r w:rsidRPr="00F07DBF">
        <w:rPr>
          <w:rFonts w:asciiTheme="minorHAnsi" w:hAnsiTheme="minorHAnsi" w:cstheme="minorHAnsi"/>
          <w:bCs/>
          <w:color w:val="auto"/>
          <w:sz w:val="22"/>
        </w:rPr>
        <w:t>.</w:t>
      </w:r>
    </w:p>
    <w:p w14:paraId="321C58F2" w14:textId="4C1047A1" w:rsidR="00AA0BAB" w:rsidRPr="00770C01" w:rsidRDefault="00AA0BAB" w:rsidP="00AA0BAB">
      <w:pPr>
        <w:pStyle w:val="Odstavekseznama"/>
        <w:tabs>
          <w:tab w:val="left" w:pos="426"/>
        </w:tabs>
        <w:spacing w:after="0" w:line="240" w:lineRule="auto"/>
        <w:ind w:left="360" w:firstLine="0"/>
        <w:rPr>
          <w:rFonts w:asciiTheme="minorHAnsi" w:eastAsiaTheme="minorEastAsia" w:hAnsiTheme="minorHAnsi" w:cstheme="minorHAnsi"/>
          <w:color w:val="auto"/>
          <w:kern w:val="0"/>
          <w:sz w:val="22"/>
        </w:rPr>
      </w:pPr>
      <w:r w:rsidRPr="00770C01">
        <w:rPr>
          <w:rFonts w:asciiTheme="minorHAnsi" w:eastAsiaTheme="minorEastAsia" w:hAnsiTheme="minorHAnsi" w:cstheme="minorHAnsi"/>
          <w:color w:val="auto"/>
          <w:kern w:val="0"/>
          <w:sz w:val="22"/>
        </w:rPr>
        <w:t>Dokazil</w:t>
      </w:r>
      <w:r w:rsidR="00770C01" w:rsidRPr="00770C01">
        <w:rPr>
          <w:rFonts w:asciiTheme="minorHAnsi" w:eastAsiaTheme="minorEastAsia" w:hAnsiTheme="minorHAnsi" w:cstheme="minorHAnsi"/>
          <w:color w:val="auto"/>
          <w:kern w:val="0"/>
          <w:sz w:val="22"/>
        </w:rPr>
        <w:t>o</w:t>
      </w:r>
      <w:r w:rsidRPr="00770C01">
        <w:rPr>
          <w:rFonts w:asciiTheme="minorHAnsi" w:eastAsiaTheme="minorEastAsia" w:hAnsiTheme="minorHAnsi" w:cstheme="minorHAnsi"/>
          <w:color w:val="auto"/>
          <w:kern w:val="0"/>
          <w:sz w:val="22"/>
        </w:rPr>
        <w:t>:</w:t>
      </w:r>
    </w:p>
    <w:p w14:paraId="048D1622" w14:textId="15301414" w:rsidR="00AA0BAB" w:rsidRPr="00770C01" w:rsidRDefault="00AA0BAB" w:rsidP="002E2585">
      <w:pPr>
        <w:pStyle w:val="Odstavekseznama"/>
        <w:numPr>
          <w:ilvl w:val="0"/>
          <w:numId w:val="4"/>
        </w:numPr>
        <w:spacing w:before="120" w:after="0" w:line="240" w:lineRule="auto"/>
        <w:rPr>
          <w:rFonts w:asciiTheme="minorHAnsi" w:eastAsiaTheme="minorEastAsia" w:hAnsiTheme="minorHAnsi" w:cstheme="minorHAnsi"/>
          <w:color w:val="auto"/>
          <w:sz w:val="22"/>
        </w:rPr>
      </w:pPr>
      <w:r w:rsidRPr="00770C01">
        <w:rPr>
          <w:rFonts w:asciiTheme="minorHAnsi" w:hAnsiTheme="minorHAnsi" w:cstheme="minorHAnsi"/>
          <w:bCs/>
          <w:color w:val="auto"/>
          <w:sz w:val="22"/>
        </w:rPr>
        <w:t>izjava delodajalca z vsebino iz Obrazca</w:t>
      </w:r>
      <w:r w:rsidR="00192929" w:rsidRPr="00770C01">
        <w:rPr>
          <w:rFonts w:asciiTheme="minorHAnsi" w:hAnsiTheme="minorHAnsi" w:cstheme="minorHAnsi"/>
          <w:bCs/>
          <w:color w:val="auto"/>
          <w:sz w:val="22"/>
        </w:rPr>
        <w:t> 4</w:t>
      </w:r>
      <w:r w:rsidR="00770C01">
        <w:rPr>
          <w:rFonts w:asciiTheme="minorHAnsi" w:hAnsiTheme="minorHAnsi" w:cstheme="minorHAnsi"/>
          <w:bCs/>
          <w:color w:val="auto"/>
          <w:sz w:val="22"/>
        </w:rPr>
        <w:t>.</w:t>
      </w:r>
    </w:p>
    <w:p w14:paraId="39092FDD" w14:textId="668CC2D4" w:rsidR="00AA0BAB" w:rsidRPr="00F07DBF" w:rsidRDefault="003331BC" w:rsidP="002E2585">
      <w:pPr>
        <w:pStyle w:val="Odstavekseznama"/>
        <w:numPr>
          <w:ilvl w:val="0"/>
          <w:numId w:val="7"/>
        </w:numPr>
        <w:tabs>
          <w:tab w:val="left" w:pos="426"/>
        </w:tabs>
        <w:spacing w:before="120" w:after="0" w:line="240" w:lineRule="auto"/>
        <w:ind w:left="357" w:hanging="357"/>
        <w:contextualSpacing w:val="0"/>
        <w:rPr>
          <w:rFonts w:asciiTheme="minorHAnsi" w:eastAsiaTheme="minorEastAsia" w:hAnsiTheme="minorHAnsi" w:cstheme="minorHAnsi"/>
          <w:color w:val="auto"/>
          <w:kern w:val="0"/>
          <w:sz w:val="22"/>
        </w:rPr>
      </w:pPr>
      <w:r w:rsidRPr="00F07DBF">
        <w:rPr>
          <w:rFonts w:asciiTheme="minorHAnsi" w:hAnsiTheme="minorHAnsi" w:cstheme="minorHAnsi"/>
          <w:bCs/>
          <w:color w:val="auto"/>
          <w:sz w:val="22"/>
        </w:rPr>
        <w:t>Delodajalec</w:t>
      </w:r>
      <w:r w:rsidRPr="00F07DBF">
        <w:rPr>
          <w:rFonts w:asciiTheme="minorHAnsi" w:eastAsiaTheme="minorEastAsia" w:hAnsiTheme="minorHAnsi" w:cstheme="minorHAnsi"/>
          <w:color w:val="auto"/>
          <w:kern w:val="0"/>
          <w:sz w:val="22"/>
        </w:rPr>
        <w:t xml:space="preserve"> </w:t>
      </w:r>
      <w:r w:rsidR="00AA0BAB" w:rsidRPr="00F07DBF">
        <w:rPr>
          <w:rFonts w:asciiTheme="minorHAnsi" w:eastAsiaTheme="minorEastAsia" w:hAnsiTheme="minorHAnsi" w:cstheme="minorHAnsi"/>
          <w:color w:val="auto"/>
          <w:kern w:val="0"/>
          <w:sz w:val="22"/>
        </w:rPr>
        <w:t>ima pet ali več delavcev</w:t>
      </w:r>
      <w:r w:rsidRPr="00F07DBF">
        <w:rPr>
          <w:rFonts w:asciiTheme="minorHAnsi" w:eastAsiaTheme="minorEastAsia" w:hAnsiTheme="minorHAnsi" w:cstheme="minorHAnsi"/>
          <w:color w:val="auto"/>
          <w:kern w:val="0"/>
          <w:sz w:val="22"/>
        </w:rPr>
        <w:t>.</w:t>
      </w:r>
    </w:p>
    <w:p w14:paraId="307E0163" w14:textId="77777777" w:rsidR="00AA0BAB" w:rsidRPr="00F07DBF" w:rsidRDefault="00AA0BAB" w:rsidP="00AA0BAB">
      <w:pPr>
        <w:pStyle w:val="Odstavekseznama"/>
        <w:tabs>
          <w:tab w:val="left" w:pos="426"/>
        </w:tabs>
        <w:spacing w:after="0" w:line="240" w:lineRule="auto"/>
        <w:ind w:left="360" w:firstLine="0"/>
        <w:rPr>
          <w:rFonts w:asciiTheme="minorHAnsi" w:eastAsiaTheme="minorEastAsia" w:hAnsiTheme="minorHAnsi" w:cstheme="minorHAnsi"/>
          <w:color w:val="auto"/>
          <w:kern w:val="0"/>
          <w:sz w:val="22"/>
        </w:rPr>
      </w:pPr>
      <w:r w:rsidRPr="00F07DBF">
        <w:rPr>
          <w:rFonts w:asciiTheme="minorHAnsi" w:eastAsiaTheme="minorEastAsia" w:hAnsiTheme="minorHAnsi" w:cstheme="minorHAnsi"/>
          <w:color w:val="auto"/>
          <w:kern w:val="0"/>
          <w:sz w:val="22"/>
        </w:rPr>
        <w:t>Dokazilo:</w:t>
      </w:r>
    </w:p>
    <w:p w14:paraId="6D07ED1B" w14:textId="31042F31" w:rsidR="00AA0BAB" w:rsidRPr="00F07DBF" w:rsidRDefault="00AA0BAB" w:rsidP="002E2585">
      <w:pPr>
        <w:pStyle w:val="Odstavekseznama"/>
        <w:numPr>
          <w:ilvl w:val="0"/>
          <w:numId w:val="4"/>
        </w:numPr>
        <w:spacing w:before="120" w:after="0" w:line="240" w:lineRule="auto"/>
        <w:rPr>
          <w:rFonts w:asciiTheme="minorHAnsi" w:eastAsiaTheme="minorEastAsia" w:hAnsiTheme="minorHAnsi" w:cstheme="minorHAnsi"/>
          <w:color w:val="auto"/>
          <w:sz w:val="22"/>
        </w:rPr>
      </w:pPr>
      <w:r w:rsidRPr="00F07DBF">
        <w:rPr>
          <w:rFonts w:asciiTheme="minorHAnsi" w:hAnsiTheme="minorHAnsi" w:cstheme="minorHAnsi"/>
          <w:bCs/>
          <w:color w:val="auto"/>
          <w:sz w:val="22"/>
        </w:rPr>
        <w:t>izjava delodajalca z vsebino iz Obrazca</w:t>
      </w:r>
      <w:r w:rsidR="00192929" w:rsidRPr="00F07DBF">
        <w:rPr>
          <w:rFonts w:asciiTheme="minorHAnsi" w:hAnsiTheme="minorHAnsi" w:cstheme="minorHAnsi"/>
          <w:bCs/>
          <w:color w:val="auto"/>
          <w:sz w:val="22"/>
        </w:rPr>
        <w:t> 4</w:t>
      </w:r>
      <w:r w:rsidR="00770C01">
        <w:rPr>
          <w:rFonts w:asciiTheme="minorHAnsi" w:hAnsiTheme="minorHAnsi" w:cstheme="minorHAnsi"/>
          <w:bCs/>
          <w:color w:val="auto"/>
          <w:sz w:val="22"/>
        </w:rPr>
        <w:t>.</w:t>
      </w:r>
    </w:p>
    <w:p w14:paraId="2C5031AF" w14:textId="60F76ABC" w:rsidR="00AA0BAB" w:rsidRPr="00F07DBF" w:rsidRDefault="003331BC" w:rsidP="002E2585">
      <w:pPr>
        <w:pStyle w:val="Odstavekseznama"/>
        <w:numPr>
          <w:ilvl w:val="0"/>
          <w:numId w:val="7"/>
        </w:numPr>
        <w:tabs>
          <w:tab w:val="left" w:pos="426"/>
        </w:tabs>
        <w:spacing w:before="120" w:after="0" w:line="240" w:lineRule="auto"/>
        <w:ind w:left="357" w:hanging="357"/>
        <w:contextualSpacing w:val="0"/>
        <w:rPr>
          <w:rFonts w:asciiTheme="minorHAnsi" w:eastAsiaTheme="minorEastAsia" w:hAnsiTheme="minorHAnsi" w:cstheme="minorHAnsi"/>
          <w:color w:val="auto"/>
          <w:kern w:val="0"/>
          <w:sz w:val="22"/>
        </w:rPr>
      </w:pPr>
      <w:r w:rsidRPr="00F07DBF">
        <w:rPr>
          <w:rFonts w:asciiTheme="minorHAnsi" w:hAnsiTheme="minorHAnsi" w:cstheme="minorHAnsi"/>
          <w:bCs/>
          <w:color w:val="auto"/>
          <w:sz w:val="22"/>
        </w:rPr>
        <w:t>Delodajalec</w:t>
      </w:r>
      <w:r w:rsidR="00AA0BAB" w:rsidRPr="00F07DBF">
        <w:rPr>
          <w:rFonts w:asciiTheme="minorHAnsi" w:eastAsiaTheme="minorEastAsia" w:hAnsiTheme="minorHAnsi" w:cstheme="minorHAnsi"/>
          <w:color w:val="auto"/>
          <w:kern w:val="0"/>
          <w:sz w:val="22"/>
        </w:rPr>
        <w:t xml:space="preserve"> bo za projekt zagotovil najmanj </w:t>
      </w:r>
      <w:r w:rsidRPr="00F07DBF">
        <w:rPr>
          <w:rFonts w:asciiTheme="minorHAnsi" w:eastAsiaTheme="minorEastAsia" w:hAnsiTheme="minorHAnsi" w:cstheme="minorHAnsi"/>
          <w:color w:val="auto"/>
          <w:kern w:val="0"/>
          <w:sz w:val="22"/>
        </w:rPr>
        <w:t>deset o</w:t>
      </w:r>
      <w:r w:rsidR="00AA0BAB" w:rsidRPr="00F07DBF">
        <w:rPr>
          <w:rFonts w:asciiTheme="minorHAnsi" w:eastAsiaTheme="minorEastAsia" w:hAnsiTheme="minorHAnsi" w:cstheme="minorHAnsi"/>
          <w:color w:val="auto"/>
          <w:kern w:val="0"/>
          <w:sz w:val="22"/>
        </w:rPr>
        <w:t>dstotkov</w:t>
      </w:r>
      <w:r w:rsidRPr="00F07DBF">
        <w:rPr>
          <w:rFonts w:asciiTheme="minorHAnsi" w:eastAsiaTheme="minorEastAsia" w:hAnsiTheme="minorHAnsi" w:cstheme="minorHAnsi"/>
          <w:color w:val="auto"/>
          <w:kern w:val="0"/>
          <w:sz w:val="22"/>
        </w:rPr>
        <w:t xml:space="preserve"> (10 %)</w:t>
      </w:r>
      <w:r w:rsidR="00AA0BAB" w:rsidRPr="00F07DBF">
        <w:rPr>
          <w:rFonts w:asciiTheme="minorHAnsi" w:eastAsiaTheme="minorEastAsia" w:hAnsiTheme="minorHAnsi" w:cstheme="minorHAnsi"/>
          <w:color w:val="auto"/>
          <w:kern w:val="0"/>
          <w:sz w:val="22"/>
        </w:rPr>
        <w:t xml:space="preserve"> potrebnih sredstev iz lastnih virov</w:t>
      </w:r>
      <w:r w:rsidRPr="00F07DBF">
        <w:rPr>
          <w:rFonts w:asciiTheme="minorHAnsi" w:eastAsiaTheme="minorEastAsia" w:hAnsiTheme="minorHAnsi" w:cstheme="minorHAnsi"/>
          <w:color w:val="auto"/>
          <w:kern w:val="0"/>
          <w:sz w:val="22"/>
        </w:rPr>
        <w:t>.</w:t>
      </w:r>
    </w:p>
    <w:p w14:paraId="1B8EDA7F" w14:textId="77777777" w:rsidR="00AA0BAB" w:rsidRPr="00F07DBF" w:rsidRDefault="00AA0BAB" w:rsidP="00AA0BAB">
      <w:pPr>
        <w:pStyle w:val="Odstavekseznama"/>
        <w:tabs>
          <w:tab w:val="left" w:pos="426"/>
        </w:tabs>
        <w:spacing w:after="0" w:line="240" w:lineRule="auto"/>
        <w:ind w:left="360" w:firstLine="0"/>
        <w:rPr>
          <w:rFonts w:asciiTheme="minorHAnsi" w:eastAsiaTheme="minorEastAsia" w:hAnsiTheme="minorHAnsi" w:cstheme="minorHAnsi"/>
          <w:color w:val="auto"/>
          <w:kern w:val="0"/>
          <w:sz w:val="22"/>
        </w:rPr>
      </w:pPr>
      <w:r w:rsidRPr="00F07DBF">
        <w:rPr>
          <w:rFonts w:asciiTheme="minorHAnsi" w:eastAsiaTheme="minorEastAsia" w:hAnsiTheme="minorHAnsi" w:cstheme="minorHAnsi"/>
          <w:color w:val="auto"/>
          <w:kern w:val="0"/>
          <w:sz w:val="22"/>
        </w:rPr>
        <w:t>Dokazili:</w:t>
      </w:r>
    </w:p>
    <w:p w14:paraId="5260FE65" w14:textId="3EF49006" w:rsidR="00AA0BAB" w:rsidRPr="00F07DBF" w:rsidRDefault="00AA0BAB" w:rsidP="002E2585">
      <w:pPr>
        <w:pStyle w:val="Odstavekseznama"/>
        <w:numPr>
          <w:ilvl w:val="0"/>
          <w:numId w:val="4"/>
        </w:numPr>
        <w:spacing w:before="120" w:after="0" w:line="240" w:lineRule="auto"/>
        <w:rPr>
          <w:rFonts w:asciiTheme="minorHAnsi" w:eastAsiaTheme="minorEastAsia" w:hAnsiTheme="minorHAnsi" w:cstheme="minorHAnsi"/>
          <w:color w:val="auto"/>
          <w:sz w:val="22"/>
        </w:rPr>
      </w:pPr>
      <w:r w:rsidRPr="00F07DBF">
        <w:rPr>
          <w:rFonts w:asciiTheme="minorHAnsi" w:eastAsiaTheme="minorEastAsia" w:hAnsiTheme="minorHAnsi" w:cstheme="minorHAnsi"/>
          <w:color w:val="auto"/>
          <w:sz w:val="22"/>
        </w:rPr>
        <w:t>izjava delodajalca z vsebino iz Obrazca</w:t>
      </w:r>
      <w:r w:rsidR="00192929" w:rsidRPr="00F07DBF">
        <w:rPr>
          <w:rFonts w:asciiTheme="minorHAnsi" w:eastAsiaTheme="minorEastAsia" w:hAnsiTheme="minorHAnsi" w:cstheme="minorHAnsi"/>
          <w:color w:val="auto"/>
          <w:sz w:val="22"/>
        </w:rPr>
        <w:t> 4</w:t>
      </w:r>
      <w:r w:rsidR="00710CCE" w:rsidRPr="00F07DBF">
        <w:rPr>
          <w:rFonts w:asciiTheme="minorHAnsi" w:eastAsiaTheme="minorEastAsia" w:hAnsiTheme="minorHAnsi" w:cstheme="minorHAnsi"/>
          <w:color w:val="auto"/>
          <w:sz w:val="22"/>
        </w:rPr>
        <w:t>,</w:t>
      </w:r>
    </w:p>
    <w:p w14:paraId="6E0C54BC" w14:textId="5962D0E4" w:rsidR="00AA0BAB" w:rsidRPr="00F07DBF" w:rsidRDefault="00AA0BAB" w:rsidP="002E2585">
      <w:pPr>
        <w:pStyle w:val="Odstavekseznama"/>
        <w:numPr>
          <w:ilvl w:val="0"/>
          <w:numId w:val="4"/>
        </w:numPr>
        <w:spacing w:before="120" w:after="0" w:line="240" w:lineRule="auto"/>
        <w:rPr>
          <w:rFonts w:asciiTheme="minorHAnsi" w:eastAsiaTheme="minorEastAsia" w:hAnsiTheme="minorHAnsi" w:cstheme="minorHAnsi"/>
          <w:color w:val="auto"/>
          <w:sz w:val="22"/>
        </w:rPr>
      </w:pPr>
      <w:r w:rsidRPr="00F07DBF">
        <w:rPr>
          <w:rFonts w:asciiTheme="minorHAnsi" w:eastAsiaTheme="minorEastAsia" w:hAnsiTheme="minorHAnsi" w:cstheme="minorHAnsi"/>
          <w:color w:val="auto"/>
          <w:sz w:val="22"/>
        </w:rPr>
        <w:t>projek</w:t>
      </w:r>
      <w:r w:rsidRPr="00F07DBF">
        <w:rPr>
          <w:rFonts w:asciiTheme="minorHAnsi" w:hAnsiTheme="minorHAnsi" w:cstheme="minorHAnsi"/>
          <w:bCs/>
          <w:color w:val="auto"/>
          <w:sz w:val="22"/>
        </w:rPr>
        <w:t>t</w:t>
      </w:r>
      <w:r w:rsidR="00710CCE" w:rsidRPr="00F07DBF">
        <w:rPr>
          <w:rFonts w:asciiTheme="minorHAnsi" w:hAnsiTheme="minorHAnsi" w:cstheme="minorHAnsi"/>
          <w:bCs/>
          <w:color w:val="auto"/>
          <w:sz w:val="22"/>
        </w:rPr>
        <w:t>.</w:t>
      </w:r>
    </w:p>
    <w:p w14:paraId="6A1BADA6" w14:textId="50DAC638" w:rsidR="00AA0BAB" w:rsidRPr="00F07DBF" w:rsidRDefault="003331BC" w:rsidP="002E2585">
      <w:pPr>
        <w:pStyle w:val="Odstavekseznama"/>
        <w:numPr>
          <w:ilvl w:val="0"/>
          <w:numId w:val="7"/>
        </w:numPr>
        <w:tabs>
          <w:tab w:val="left" w:pos="426"/>
        </w:tabs>
        <w:spacing w:before="120" w:after="0" w:line="240" w:lineRule="auto"/>
        <w:ind w:left="357" w:hanging="357"/>
        <w:contextualSpacing w:val="0"/>
        <w:rPr>
          <w:rFonts w:asciiTheme="minorHAnsi" w:eastAsiaTheme="minorEastAsia" w:hAnsiTheme="minorHAnsi" w:cstheme="minorHAnsi"/>
          <w:color w:val="auto"/>
          <w:kern w:val="0"/>
          <w:sz w:val="22"/>
        </w:rPr>
      </w:pPr>
      <w:bookmarkStart w:id="3" w:name="_Hlk166577965"/>
      <w:r w:rsidRPr="00F07DBF">
        <w:rPr>
          <w:rFonts w:asciiTheme="minorHAnsi" w:hAnsiTheme="minorHAnsi" w:cstheme="minorHAnsi"/>
          <w:bCs/>
          <w:color w:val="auto"/>
          <w:sz w:val="22"/>
        </w:rPr>
        <w:t>Delodajalec</w:t>
      </w:r>
      <w:r w:rsidR="00AA0BAB" w:rsidRPr="00F07DBF">
        <w:rPr>
          <w:rFonts w:asciiTheme="minorHAnsi" w:eastAsiaTheme="minorEastAsia" w:hAnsiTheme="minorHAnsi" w:cstheme="minorHAnsi"/>
          <w:color w:val="auto"/>
          <w:kern w:val="0"/>
          <w:sz w:val="22"/>
        </w:rPr>
        <w:t xml:space="preserve"> ni v stečajnem postopku, postopku prenehanja, postopku prisilne poravnave ali likvidaciji</w:t>
      </w:r>
      <w:bookmarkEnd w:id="3"/>
      <w:r w:rsidRPr="00F07DBF">
        <w:rPr>
          <w:rFonts w:asciiTheme="minorHAnsi" w:eastAsiaTheme="minorEastAsia" w:hAnsiTheme="minorHAnsi" w:cstheme="minorHAnsi"/>
          <w:color w:val="auto"/>
          <w:kern w:val="0"/>
          <w:sz w:val="22"/>
        </w:rPr>
        <w:t>.</w:t>
      </w:r>
    </w:p>
    <w:p w14:paraId="42E1B529" w14:textId="0F8D6518" w:rsidR="00AA0BAB" w:rsidRDefault="00AA0BAB" w:rsidP="00AA0BAB">
      <w:pPr>
        <w:pStyle w:val="Odstavekseznama"/>
        <w:tabs>
          <w:tab w:val="left" w:pos="426"/>
        </w:tabs>
        <w:spacing w:after="0" w:line="240" w:lineRule="auto"/>
        <w:ind w:left="360" w:firstLine="0"/>
        <w:rPr>
          <w:rFonts w:asciiTheme="minorHAnsi" w:eastAsiaTheme="minorEastAsia" w:hAnsiTheme="minorHAnsi" w:cstheme="minorHAnsi"/>
          <w:color w:val="auto"/>
          <w:kern w:val="0"/>
          <w:sz w:val="22"/>
        </w:rPr>
      </w:pPr>
      <w:r w:rsidRPr="00F07DBF">
        <w:rPr>
          <w:rFonts w:asciiTheme="minorHAnsi" w:eastAsiaTheme="minorEastAsia" w:hAnsiTheme="minorHAnsi" w:cstheme="minorHAnsi"/>
          <w:color w:val="auto"/>
          <w:kern w:val="0"/>
          <w:sz w:val="22"/>
        </w:rPr>
        <w:t>Dokazil</w:t>
      </w:r>
      <w:r w:rsidR="00770C01">
        <w:rPr>
          <w:rFonts w:asciiTheme="minorHAnsi" w:eastAsiaTheme="minorEastAsia" w:hAnsiTheme="minorHAnsi" w:cstheme="minorHAnsi"/>
          <w:color w:val="auto"/>
          <w:kern w:val="0"/>
          <w:sz w:val="22"/>
        </w:rPr>
        <w:t>i:</w:t>
      </w:r>
    </w:p>
    <w:p w14:paraId="50A66FC8" w14:textId="50DB75BC" w:rsidR="00770C01" w:rsidRPr="00770C01" w:rsidRDefault="00770C01" w:rsidP="00770C01">
      <w:pPr>
        <w:pStyle w:val="Odstavekseznama"/>
        <w:numPr>
          <w:ilvl w:val="0"/>
          <w:numId w:val="4"/>
        </w:numPr>
        <w:spacing w:before="120" w:after="0" w:line="240" w:lineRule="auto"/>
        <w:rPr>
          <w:rFonts w:asciiTheme="minorHAnsi" w:eastAsiaTheme="minorEastAsia" w:hAnsiTheme="minorHAnsi" w:cstheme="minorHAnsi"/>
          <w:color w:val="auto"/>
          <w:kern w:val="0"/>
          <w:sz w:val="22"/>
        </w:rPr>
      </w:pPr>
      <w:r w:rsidRPr="00F07DBF">
        <w:rPr>
          <w:rFonts w:asciiTheme="minorHAnsi" w:hAnsiTheme="minorHAnsi" w:cstheme="minorHAnsi"/>
          <w:bCs/>
          <w:color w:val="auto"/>
          <w:sz w:val="22"/>
        </w:rPr>
        <w:t>izjava delodajalca z vsebino iz Obrazca 4</w:t>
      </w:r>
      <w:r>
        <w:rPr>
          <w:rFonts w:asciiTheme="minorHAnsi" w:hAnsiTheme="minorHAnsi" w:cstheme="minorHAnsi"/>
          <w:bCs/>
          <w:color w:val="auto"/>
          <w:sz w:val="22"/>
        </w:rPr>
        <w:t>,</w:t>
      </w:r>
    </w:p>
    <w:p w14:paraId="5C64DD32" w14:textId="7429E6B0" w:rsidR="00770C01" w:rsidRPr="00F07DBF" w:rsidRDefault="00770C01" w:rsidP="00770C01">
      <w:pPr>
        <w:pStyle w:val="Odstavekseznama"/>
        <w:numPr>
          <w:ilvl w:val="0"/>
          <w:numId w:val="4"/>
        </w:numPr>
        <w:spacing w:before="120" w:after="0" w:line="240" w:lineRule="auto"/>
        <w:rPr>
          <w:rFonts w:asciiTheme="minorHAnsi" w:eastAsiaTheme="minorEastAsia" w:hAnsiTheme="minorHAnsi" w:cstheme="minorHAnsi"/>
          <w:color w:val="auto"/>
          <w:kern w:val="0"/>
          <w:sz w:val="22"/>
        </w:rPr>
      </w:pPr>
      <w:r>
        <w:rPr>
          <w:rFonts w:asciiTheme="minorHAnsi" w:hAnsiTheme="minorHAnsi" w:cstheme="minorHAnsi"/>
          <w:bCs/>
          <w:color w:val="auto"/>
          <w:sz w:val="22"/>
        </w:rPr>
        <w:t xml:space="preserve">vpogled Zavoda v </w:t>
      </w:r>
      <w:r w:rsidR="00D67FD3">
        <w:rPr>
          <w:rFonts w:asciiTheme="minorHAnsi" w:hAnsiTheme="minorHAnsi" w:cstheme="minorHAnsi"/>
          <w:bCs/>
          <w:color w:val="auto"/>
          <w:sz w:val="22"/>
        </w:rPr>
        <w:t>javno dostopne podatke AJPES.</w:t>
      </w:r>
    </w:p>
    <w:p w14:paraId="750E3048" w14:textId="1173C28E" w:rsidR="00AA0BAB" w:rsidRPr="00F07DBF" w:rsidRDefault="003331BC" w:rsidP="002E2585">
      <w:pPr>
        <w:pStyle w:val="Odstavekseznama"/>
        <w:numPr>
          <w:ilvl w:val="0"/>
          <w:numId w:val="7"/>
        </w:numPr>
        <w:tabs>
          <w:tab w:val="left" w:pos="426"/>
        </w:tabs>
        <w:spacing w:before="120" w:after="0" w:line="240" w:lineRule="auto"/>
        <w:ind w:left="357" w:hanging="357"/>
        <w:contextualSpacing w:val="0"/>
        <w:rPr>
          <w:rFonts w:asciiTheme="minorHAnsi" w:eastAsiaTheme="minorEastAsia" w:hAnsiTheme="minorHAnsi" w:cstheme="minorHAnsi"/>
          <w:color w:val="auto"/>
          <w:kern w:val="0"/>
          <w:sz w:val="22"/>
        </w:rPr>
      </w:pPr>
      <w:r w:rsidRPr="00F07DBF">
        <w:rPr>
          <w:rFonts w:asciiTheme="minorHAnsi" w:hAnsiTheme="minorHAnsi" w:cstheme="minorHAnsi"/>
          <w:bCs/>
          <w:color w:val="auto"/>
          <w:sz w:val="22"/>
        </w:rPr>
        <w:lastRenderedPageBreak/>
        <w:t>Delodajalec</w:t>
      </w:r>
      <w:r w:rsidR="00AA0BAB" w:rsidRPr="00F07DBF">
        <w:rPr>
          <w:rFonts w:asciiTheme="minorHAnsi" w:eastAsiaTheme="minorEastAsia" w:hAnsiTheme="minorHAnsi" w:cstheme="minorHAnsi"/>
          <w:color w:val="auto"/>
          <w:kern w:val="0"/>
          <w:sz w:val="22"/>
        </w:rPr>
        <w:t xml:space="preserve"> ima poravnane vse davke in druge obvezne dajatve v skladu s slovensko zakonodajo</w:t>
      </w:r>
      <w:r w:rsidRPr="00F07DBF">
        <w:rPr>
          <w:rFonts w:asciiTheme="minorHAnsi" w:eastAsiaTheme="minorEastAsia" w:hAnsiTheme="minorHAnsi" w:cstheme="minorHAnsi"/>
          <w:color w:val="auto"/>
          <w:kern w:val="0"/>
          <w:sz w:val="22"/>
        </w:rPr>
        <w:t>.</w:t>
      </w:r>
    </w:p>
    <w:p w14:paraId="3C5F3F61" w14:textId="77777777" w:rsidR="00AA0BAB" w:rsidRPr="00F07DBF" w:rsidRDefault="00AA0BAB" w:rsidP="00AA0BAB">
      <w:pPr>
        <w:pStyle w:val="Odstavekseznama"/>
        <w:tabs>
          <w:tab w:val="left" w:pos="426"/>
        </w:tabs>
        <w:spacing w:after="0" w:line="240" w:lineRule="auto"/>
        <w:ind w:left="360" w:firstLine="0"/>
        <w:rPr>
          <w:rFonts w:asciiTheme="minorHAnsi" w:eastAsiaTheme="minorEastAsia" w:hAnsiTheme="minorHAnsi" w:cstheme="minorHAnsi"/>
          <w:color w:val="auto"/>
          <w:kern w:val="0"/>
          <w:sz w:val="22"/>
        </w:rPr>
      </w:pPr>
      <w:r w:rsidRPr="00F07DBF">
        <w:rPr>
          <w:rFonts w:asciiTheme="minorHAnsi" w:eastAsiaTheme="minorEastAsia" w:hAnsiTheme="minorHAnsi" w:cstheme="minorHAnsi"/>
          <w:color w:val="auto"/>
          <w:kern w:val="0"/>
          <w:sz w:val="22"/>
        </w:rPr>
        <w:t>Dokazilo:</w:t>
      </w:r>
    </w:p>
    <w:p w14:paraId="2D0F4495" w14:textId="4081DC9A" w:rsidR="00AA0BAB" w:rsidRPr="00D67FD3" w:rsidRDefault="00D67FD3" w:rsidP="002E2585">
      <w:pPr>
        <w:pStyle w:val="Odstavekseznama"/>
        <w:numPr>
          <w:ilvl w:val="0"/>
          <w:numId w:val="4"/>
        </w:numPr>
        <w:spacing w:before="120" w:after="0" w:line="240" w:lineRule="auto"/>
        <w:rPr>
          <w:rFonts w:asciiTheme="minorHAnsi" w:eastAsiaTheme="minorEastAsia" w:hAnsiTheme="minorHAnsi" w:cstheme="minorHAnsi"/>
          <w:color w:val="auto"/>
          <w:sz w:val="22"/>
        </w:rPr>
      </w:pPr>
      <w:r w:rsidRPr="00D67FD3">
        <w:rPr>
          <w:rFonts w:asciiTheme="minorHAnsi" w:eastAsiaTheme="minorEastAsia" w:hAnsiTheme="minorHAnsi" w:cstheme="minorHAnsi"/>
          <w:color w:val="auto"/>
          <w:sz w:val="22"/>
        </w:rPr>
        <w:t>potrdilo FURS, ki ne sme biti starejše od 45 dni pred dnevom objave razpisa.</w:t>
      </w:r>
    </w:p>
    <w:p w14:paraId="3DC6C186" w14:textId="5218AF8A" w:rsidR="00AA0BAB" w:rsidRPr="00F07DBF" w:rsidRDefault="003331BC" w:rsidP="002E2585">
      <w:pPr>
        <w:pStyle w:val="Odstavekseznama"/>
        <w:numPr>
          <w:ilvl w:val="0"/>
          <w:numId w:val="7"/>
        </w:numPr>
        <w:tabs>
          <w:tab w:val="left" w:pos="426"/>
        </w:tabs>
        <w:spacing w:before="120" w:after="0" w:line="240" w:lineRule="auto"/>
        <w:ind w:left="357" w:hanging="357"/>
        <w:contextualSpacing w:val="0"/>
        <w:rPr>
          <w:rFonts w:asciiTheme="minorHAnsi" w:eastAsiaTheme="minorEastAsia" w:hAnsiTheme="minorHAnsi" w:cstheme="minorHAnsi"/>
          <w:color w:val="auto"/>
          <w:kern w:val="0"/>
          <w:sz w:val="22"/>
        </w:rPr>
      </w:pPr>
      <w:r w:rsidRPr="00F07DBF">
        <w:rPr>
          <w:rFonts w:asciiTheme="minorHAnsi" w:hAnsiTheme="minorHAnsi" w:cstheme="minorHAnsi"/>
          <w:bCs/>
          <w:color w:val="auto"/>
          <w:sz w:val="22"/>
        </w:rPr>
        <w:t>Delodajalec</w:t>
      </w:r>
      <w:r w:rsidR="00AA0BAB" w:rsidRPr="00F07DBF">
        <w:rPr>
          <w:rFonts w:asciiTheme="minorHAnsi" w:eastAsiaTheme="minorEastAsia" w:hAnsiTheme="minorHAnsi" w:cstheme="minorHAnsi"/>
          <w:color w:val="auto"/>
          <w:kern w:val="0"/>
          <w:sz w:val="22"/>
        </w:rPr>
        <w:t xml:space="preserve"> ima oddane vse obračune davčnih odtegljajev za dohodke iz delovnega razmerja za obdobje zadnjih petih let pred dnevom objave razpisa</w:t>
      </w:r>
      <w:r w:rsidRPr="00F07DBF">
        <w:rPr>
          <w:rFonts w:asciiTheme="minorHAnsi" w:eastAsiaTheme="minorEastAsia" w:hAnsiTheme="minorHAnsi" w:cstheme="minorHAnsi"/>
          <w:color w:val="auto"/>
          <w:kern w:val="0"/>
          <w:sz w:val="22"/>
        </w:rPr>
        <w:t>.</w:t>
      </w:r>
    </w:p>
    <w:p w14:paraId="0CFB10C4" w14:textId="77777777" w:rsidR="00AA0BAB" w:rsidRPr="00F07DBF" w:rsidRDefault="00AA0BAB" w:rsidP="00AA0BAB">
      <w:pPr>
        <w:pStyle w:val="Odstavekseznama"/>
        <w:tabs>
          <w:tab w:val="left" w:pos="426"/>
        </w:tabs>
        <w:spacing w:after="0" w:line="240" w:lineRule="auto"/>
        <w:ind w:left="360" w:firstLine="0"/>
        <w:rPr>
          <w:rFonts w:asciiTheme="minorHAnsi" w:eastAsiaTheme="minorEastAsia" w:hAnsiTheme="minorHAnsi" w:cstheme="minorHAnsi"/>
          <w:color w:val="auto"/>
          <w:kern w:val="0"/>
          <w:sz w:val="22"/>
        </w:rPr>
      </w:pPr>
      <w:r w:rsidRPr="00F07DBF">
        <w:rPr>
          <w:rFonts w:asciiTheme="minorHAnsi" w:eastAsiaTheme="minorEastAsia" w:hAnsiTheme="minorHAnsi" w:cstheme="minorHAnsi"/>
          <w:color w:val="auto"/>
          <w:kern w:val="0"/>
          <w:sz w:val="22"/>
        </w:rPr>
        <w:t>Dokazilo:</w:t>
      </w:r>
    </w:p>
    <w:p w14:paraId="6C9E23FA" w14:textId="2D12FC99" w:rsidR="00D67FD3" w:rsidRDefault="00D67FD3" w:rsidP="00D67FD3">
      <w:pPr>
        <w:pStyle w:val="Odstavekseznama"/>
        <w:numPr>
          <w:ilvl w:val="0"/>
          <w:numId w:val="4"/>
        </w:numPr>
        <w:spacing w:before="120" w:after="0" w:line="240" w:lineRule="auto"/>
        <w:rPr>
          <w:rFonts w:asciiTheme="minorHAnsi" w:eastAsiaTheme="minorEastAsia" w:hAnsiTheme="minorHAnsi" w:cstheme="minorHAnsi"/>
          <w:color w:val="auto"/>
          <w:kern w:val="0"/>
          <w:sz w:val="22"/>
        </w:rPr>
      </w:pPr>
      <w:r w:rsidRPr="00D67FD3">
        <w:rPr>
          <w:rFonts w:asciiTheme="minorHAnsi" w:eastAsiaTheme="minorEastAsia" w:hAnsiTheme="minorHAnsi" w:cstheme="minorHAnsi"/>
          <w:color w:val="auto"/>
          <w:sz w:val="22"/>
        </w:rPr>
        <w:t>potrdilo FURS, ki ne sme biti starejše od 45 dni pred dnevom objave razpisa</w:t>
      </w:r>
      <w:r>
        <w:rPr>
          <w:rFonts w:asciiTheme="minorHAnsi" w:eastAsiaTheme="minorEastAsia" w:hAnsiTheme="minorHAnsi" w:cstheme="minorHAnsi"/>
          <w:color w:val="auto"/>
          <w:kern w:val="0"/>
          <w:sz w:val="22"/>
        </w:rPr>
        <w:t>.</w:t>
      </w:r>
    </w:p>
    <w:p w14:paraId="36EDBDA6" w14:textId="4A77AFC0" w:rsidR="00AA0BAB" w:rsidRPr="00F07DBF" w:rsidRDefault="003331BC" w:rsidP="002E2585">
      <w:pPr>
        <w:pStyle w:val="Odstavekseznama"/>
        <w:numPr>
          <w:ilvl w:val="0"/>
          <w:numId w:val="7"/>
        </w:numPr>
        <w:tabs>
          <w:tab w:val="left" w:pos="426"/>
        </w:tabs>
        <w:spacing w:before="120" w:after="0" w:line="240" w:lineRule="auto"/>
        <w:ind w:left="357" w:hanging="357"/>
        <w:contextualSpacing w:val="0"/>
        <w:rPr>
          <w:rFonts w:asciiTheme="minorHAnsi" w:eastAsiaTheme="minorEastAsia" w:hAnsiTheme="minorHAnsi" w:cstheme="minorHAnsi"/>
          <w:color w:val="auto"/>
          <w:kern w:val="0"/>
          <w:sz w:val="22"/>
        </w:rPr>
      </w:pPr>
      <w:r w:rsidRPr="00F07DBF">
        <w:rPr>
          <w:rFonts w:asciiTheme="minorHAnsi" w:eastAsiaTheme="minorEastAsia" w:hAnsiTheme="minorHAnsi" w:cstheme="minorHAnsi"/>
          <w:color w:val="auto"/>
          <w:kern w:val="0"/>
          <w:sz w:val="22"/>
        </w:rPr>
        <w:t>Č</w:t>
      </w:r>
      <w:r w:rsidR="00AA0BAB" w:rsidRPr="00F07DBF">
        <w:rPr>
          <w:rFonts w:asciiTheme="minorHAnsi" w:eastAsiaTheme="minorEastAsia" w:hAnsiTheme="minorHAnsi" w:cstheme="minorHAnsi"/>
          <w:color w:val="auto"/>
          <w:kern w:val="0"/>
          <w:sz w:val="22"/>
        </w:rPr>
        <w:t>lani poslovodstva</w:t>
      </w:r>
      <w:r w:rsidRPr="00F07DBF">
        <w:rPr>
          <w:rFonts w:asciiTheme="minorHAnsi" w:eastAsiaTheme="minorEastAsia" w:hAnsiTheme="minorHAnsi" w:cstheme="minorHAnsi"/>
          <w:color w:val="auto"/>
          <w:kern w:val="0"/>
          <w:sz w:val="22"/>
        </w:rPr>
        <w:t xml:space="preserve"> delodajalca</w:t>
      </w:r>
      <w:r w:rsidR="00AA0BAB" w:rsidRPr="00F07DBF">
        <w:rPr>
          <w:rFonts w:asciiTheme="minorHAnsi" w:eastAsiaTheme="minorEastAsia" w:hAnsiTheme="minorHAnsi" w:cstheme="minorHAnsi"/>
          <w:color w:val="auto"/>
          <w:kern w:val="0"/>
          <w:sz w:val="22"/>
        </w:rPr>
        <w:t xml:space="preserve"> niso pravnomočno obsojeni za kaznivo dejanje v zvezi z opravljanjem registrirane gospodarske dejavnosti</w:t>
      </w:r>
      <w:r w:rsidRPr="00F07DBF">
        <w:rPr>
          <w:rFonts w:asciiTheme="minorHAnsi" w:eastAsiaTheme="minorEastAsia" w:hAnsiTheme="minorHAnsi" w:cstheme="minorHAnsi"/>
          <w:color w:val="auto"/>
          <w:kern w:val="0"/>
          <w:sz w:val="22"/>
        </w:rPr>
        <w:t>.</w:t>
      </w:r>
    </w:p>
    <w:p w14:paraId="59914B64" w14:textId="77777777" w:rsidR="00AA0BAB" w:rsidRPr="00F07DBF" w:rsidRDefault="00AA0BAB" w:rsidP="00AA0BAB">
      <w:pPr>
        <w:pStyle w:val="Odstavekseznama"/>
        <w:tabs>
          <w:tab w:val="left" w:pos="426"/>
        </w:tabs>
        <w:spacing w:after="0" w:line="240" w:lineRule="auto"/>
        <w:ind w:left="360" w:firstLine="0"/>
        <w:rPr>
          <w:rFonts w:asciiTheme="minorHAnsi" w:eastAsiaTheme="minorEastAsia" w:hAnsiTheme="minorHAnsi" w:cstheme="minorHAnsi"/>
          <w:color w:val="auto"/>
          <w:kern w:val="0"/>
          <w:sz w:val="22"/>
        </w:rPr>
      </w:pPr>
      <w:r w:rsidRPr="00F07DBF">
        <w:rPr>
          <w:rFonts w:asciiTheme="minorHAnsi" w:eastAsiaTheme="minorEastAsia" w:hAnsiTheme="minorHAnsi" w:cstheme="minorHAnsi"/>
          <w:color w:val="auto"/>
          <w:kern w:val="0"/>
          <w:sz w:val="22"/>
        </w:rPr>
        <w:t>Dokazilo:</w:t>
      </w:r>
    </w:p>
    <w:p w14:paraId="36061D1C" w14:textId="2183D64D" w:rsidR="00AA0BAB" w:rsidRPr="00D67FD3" w:rsidRDefault="00B31A0D" w:rsidP="002E2585">
      <w:pPr>
        <w:pStyle w:val="Odstavekseznama"/>
        <w:numPr>
          <w:ilvl w:val="0"/>
          <w:numId w:val="4"/>
        </w:numPr>
        <w:spacing w:before="120" w:after="0" w:line="240" w:lineRule="auto"/>
        <w:rPr>
          <w:rFonts w:asciiTheme="minorHAnsi" w:eastAsiaTheme="minorEastAsia" w:hAnsiTheme="minorHAnsi" w:cstheme="minorHAnsi"/>
          <w:color w:val="auto"/>
          <w:sz w:val="22"/>
        </w:rPr>
      </w:pPr>
      <w:r>
        <w:rPr>
          <w:rFonts w:asciiTheme="minorHAnsi" w:eastAsiaTheme="minorEastAsia" w:hAnsiTheme="minorHAnsi" w:cstheme="minorHAnsi"/>
          <w:color w:val="auto"/>
          <w:sz w:val="22"/>
        </w:rPr>
        <w:t>p</w:t>
      </w:r>
      <w:r w:rsidR="00D67FD3" w:rsidRPr="00D67FD3">
        <w:rPr>
          <w:rFonts w:asciiTheme="minorHAnsi" w:eastAsiaTheme="minorEastAsia" w:hAnsiTheme="minorHAnsi" w:cstheme="minorHAnsi"/>
          <w:color w:val="auto"/>
          <w:sz w:val="22"/>
        </w:rPr>
        <w:t xml:space="preserve">otrdilo Ministrstva za pravosodje o nekaznovanosti, ki ne sme biti starejše od 45 dni pred dnevom objave. </w:t>
      </w:r>
    </w:p>
    <w:p w14:paraId="2F4910EB" w14:textId="3A5C9922" w:rsidR="00AA0BAB" w:rsidRPr="00F07DBF" w:rsidRDefault="003331BC" w:rsidP="002E2585">
      <w:pPr>
        <w:pStyle w:val="Odstavekseznama"/>
        <w:numPr>
          <w:ilvl w:val="0"/>
          <w:numId w:val="7"/>
        </w:numPr>
        <w:tabs>
          <w:tab w:val="left" w:pos="426"/>
        </w:tabs>
        <w:spacing w:before="120" w:after="0" w:line="240" w:lineRule="auto"/>
        <w:ind w:left="357" w:hanging="357"/>
        <w:contextualSpacing w:val="0"/>
        <w:rPr>
          <w:rFonts w:asciiTheme="minorHAnsi" w:eastAsiaTheme="minorEastAsia" w:hAnsiTheme="minorHAnsi" w:cstheme="minorHAnsi"/>
          <w:color w:val="auto"/>
          <w:kern w:val="0"/>
          <w:sz w:val="22"/>
        </w:rPr>
      </w:pPr>
      <w:r w:rsidRPr="00F07DBF">
        <w:rPr>
          <w:rFonts w:asciiTheme="minorHAnsi" w:eastAsiaTheme="minorEastAsia" w:hAnsiTheme="minorHAnsi" w:cstheme="minorHAnsi"/>
          <w:color w:val="auto"/>
          <w:kern w:val="0"/>
          <w:sz w:val="22"/>
        </w:rPr>
        <w:t>V</w:t>
      </w:r>
      <w:r w:rsidR="00AA0BAB" w:rsidRPr="00F07DBF">
        <w:rPr>
          <w:rFonts w:asciiTheme="minorHAnsi" w:eastAsiaTheme="minorEastAsia" w:hAnsiTheme="minorHAnsi" w:cstheme="minorHAnsi"/>
          <w:color w:val="auto"/>
          <w:kern w:val="0"/>
          <w:sz w:val="22"/>
        </w:rPr>
        <w:t>odstvo delodajalca podpira projekt</w:t>
      </w:r>
      <w:r w:rsidRPr="00F07DBF">
        <w:rPr>
          <w:rFonts w:asciiTheme="minorHAnsi" w:eastAsiaTheme="minorEastAsia" w:hAnsiTheme="minorHAnsi" w:cstheme="minorHAnsi"/>
          <w:color w:val="auto"/>
          <w:kern w:val="0"/>
          <w:sz w:val="22"/>
        </w:rPr>
        <w:t>.</w:t>
      </w:r>
    </w:p>
    <w:p w14:paraId="211AD5F9" w14:textId="77777777" w:rsidR="00AA0BAB" w:rsidRPr="00F07DBF" w:rsidRDefault="00AA0BAB" w:rsidP="00AA0BAB">
      <w:pPr>
        <w:pStyle w:val="Odstavekseznama"/>
        <w:tabs>
          <w:tab w:val="left" w:pos="426"/>
        </w:tabs>
        <w:spacing w:after="0" w:line="240" w:lineRule="auto"/>
        <w:ind w:left="360" w:firstLine="0"/>
        <w:rPr>
          <w:rFonts w:asciiTheme="minorHAnsi" w:eastAsiaTheme="minorEastAsia" w:hAnsiTheme="minorHAnsi" w:cstheme="minorHAnsi"/>
          <w:color w:val="auto"/>
          <w:kern w:val="0"/>
          <w:sz w:val="22"/>
        </w:rPr>
      </w:pPr>
      <w:r w:rsidRPr="00F07DBF">
        <w:rPr>
          <w:rFonts w:asciiTheme="minorHAnsi" w:eastAsiaTheme="minorEastAsia" w:hAnsiTheme="minorHAnsi" w:cstheme="minorHAnsi"/>
          <w:color w:val="auto"/>
          <w:kern w:val="0"/>
          <w:sz w:val="22"/>
        </w:rPr>
        <w:t>Dokazilo:</w:t>
      </w:r>
    </w:p>
    <w:p w14:paraId="1D8F79B1" w14:textId="52530DF9" w:rsidR="00AA0BAB" w:rsidRPr="00F07DBF" w:rsidRDefault="00AA0BAB" w:rsidP="002E2585">
      <w:pPr>
        <w:pStyle w:val="Odstavekseznama"/>
        <w:numPr>
          <w:ilvl w:val="0"/>
          <w:numId w:val="4"/>
        </w:numPr>
        <w:spacing w:before="120" w:after="0" w:line="240" w:lineRule="auto"/>
        <w:rPr>
          <w:rFonts w:asciiTheme="minorHAnsi" w:eastAsiaTheme="minorEastAsia" w:hAnsiTheme="minorHAnsi" w:cstheme="minorHAnsi"/>
          <w:color w:val="auto"/>
          <w:sz w:val="22"/>
        </w:rPr>
      </w:pPr>
      <w:r w:rsidRPr="00F07DBF">
        <w:rPr>
          <w:rFonts w:asciiTheme="minorHAnsi" w:hAnsiTheme="minorHAnsi" w:cstheme="minorHAnsi"/>
          <w:bCs/>
          <w:color w:val="auto"/>
          <w:sz w:val="22"/>
        </w:rPr>
        <w:t>izjava delodajalca z vsebino iz Obrazca</w:t>
      </w:r>
      <w:r w:rsidR="00192929" w:rsidRPr="00F07DBF">
        <w:rPr>
          <w:rFonts w:asciiTheme="minorHAnsi" w:hAnsiTheme="minorHAnsi" w:cstheme="minorHAnsi"/>
          <w:bCs/>
          <w:color w:val="auto"/>
          <w:sz w:val="22"/>
        </w:rPr>
        <w:t> 4</w:t>
      </w:r>
      <w:r w:rsidR="00710CCE" w:rsidRPr="00F07DBF">
        <w:rPr>
          <w:rFonts w:asciiTheme="minorHAnsi" w:hAnsiTheme="minorHAnsi" w:cstheme="minorHAnsi"/>
          <w:bCs/>
          <w:color w:val="auto"/>
          <w:sz w:val="22"/>
        </w:rPr>
        <w:t>.</w:t>
      </w:r>
    </w:p>
    <w:p w14:paraId="243C32AD" w14:textId="31FF719A" w:rsidR="00AA0BAB" w:rsidRPr="00F07DBF" w:rsidRDefault="003331BC" w:rsidP="002E2585">
      <w:pPr>
        <w:pStyle w:val="Odstavekseznama"/>
        <w:numPr>
          <w:ilvl w:val="0"/>
          <w:numId w:val="7"/>
        </w:numPr>
        <w:tabs>
          <w:tab w:val="left" w:pos="426"/>
        </w:tabs>
        <w:spacing w:before="120" w:after="0" w:line="240" w:lineRule="auto"/>
        <w:ind w:left="357" w:hanging="357"/>
        <w:contextualSpacing w:val="0"/>
        <w:rPr>
          <w:rFonts w:asciiTheme="minorHAnsi" w:eastAsiaTheme="minorEastAsia" w:hAnsiTheme="minorHAnsi" w:cstheme="minorHAnsi"/>
          <w:color w:val="auto"/>
          <w:kern w:val="0"/>
          <w:sz w:val="22"/>
        </w:rPr>
      </w:pPr>
      <w:r w:rsidRPr="00F07DBF">
        <w:rPr>
          <w:rFonts w:asciiTheme="minorHAnsi" w:eastAsiaTheme="minorEastAsia" w:hAnsiTheme="minorHAnsi" w:cstheme="minorHAnsi"/>
          <w:color w:val="auto"/>
          <w:kern w:val="0"/>
          <w:sz w:val="22"/>
        </w:rPr>
        <w:t>Vse aktivnosti in ukrepi projekta</w:t>
      </w:r>
      <w:r w:rsidR="00AA0BAB" w:rsidRPr="00F07DBF">
        <w:rPr>
          <w:rFonts w:asciiTheme="minorHAnsi" w:eastAsiaTheme="minorEastAsia" w:hAnsiTheme="minorHAnsi" w:cstheme="minorHAnsi"/>
          <w:color w:val="auto"/>
          <w:kern w:val="0"/>
          <w:sz w:val="22"/>
        </w:rPr>
        <w:t xml:space="preserve"> bodo za delavce brezplačn</w:t>
      </w:r>
      <w:r w:rsidRPr="00F07DBF">
        <w:rPr>
          <w:rFonts w:asciiTheme="minorHAnsi" w:eastAsiaTheme="minorEastAsia" w:hAnsiTheme="minorHAnsi" w:cstheme="minorHAnsi"/>
          <w:color w:val="auto"/>
          <w:kern w:val="0"/>
          <w:sz w:val="22"/>
        </w:rPr>
        <w:t>i.</w:t>
      </w:r>
    </w:p>
    <w:p w14:paraId="3470D33E" w14:textId="77777777" w:rsidR="00AA0BAB" w:rsidRPr="00F07DBF" w:rsidRDefault="00AA0BAB" w:rsidP="00AA0BAB">
      <w:pPr>
        <w:pStyle w:val="Odstavekseznama"/>
        <w:tabs>
          <w:tab w:val="left" w:pos="426"/>
        </w:tabs>
        <w:spacing w:after="0" w:line="240" w:lineRule="auto"/>
        <w:ind w:left="360" w:firstLine="0"/>
        <w:rPr>
          <w:rFonts w:asciiTheme="minorHAnsi" w:eastAsiaTheme="minorEastAsia" w:hAnsiTheme="minorHAnsi" w:cstheme="minorHAnsi"/>
          <w:color w:val="auto"/>
          <w:kern w:val="0"/>
          <w:sz w:val="22"/>
        </w:rPr>
      </w:pPr>
      <w:r w:rsidRPr="00F07DBF">
        <w:rPr>
          <w:rFonts w:asciiTheme="minorHAnsi" w:eastAsiaTheme="minorEastAsia" w:hAnsiTheme="minorHAnsi" w:cstheme="minorHAnsi"/>
          <w:color w:val="auto"/>
          <w:kern w:val="0"/>
          <w:sz w:val="22"/>
        </w:rPr>
        <w:t>Dokazilo:</w:t>
      </w:r>
    </w:p>
    <w:p w14:paraId="6764B46F" w14:textId="574BF8B9" w:rsidR="00AA0BAB" w:rsidRPr="00F07DBF" w:rsidRDefault="00AA0BAB" w:rsidP="002E2585">
      <w:pPr>
        <w:pStyle w:val="Odstavekseznama"/>
        <w:numPr>
          <w:ilvl w:val="0"/>
          <w:numId w:val="4"/>
        </w:numPr>
        <w:spacing w:before="120" w:after="0" w:line="240" w:lineRule="auto"/>
        <w:rPr>
          <w:rFonts w:asciiTheme="minorHAnsi" w:eastAsiaTheme="minorEastAsia" w:hAnsiTheme="minorHAnsi" w:cstheme="minorHAnsi"/>
          <w:color w:val="auto"/>
          <w:sz w:val="22"/>
        </w:rPr>
      </w:pPr>
      <w:r w:rsidRPr="00F07DBF">
        <w:rPr>
          <w:rFonts w:asciiTheme="minorHAnsi" w:hAnsiTheme="minorHAnsi" w:cstheme="minorHAnsi"/>
          <w:bCs/>
          <w:color w:val="auto"/>
          <w:sz w:val="22"/>
        </w:rPr>
        <w:t>izjava delodajalca z vsebino iz Obrazca</w:t>
      </w:r>
      <w:r w:rsidR="00192929" w:rsidRPr="00F07DBF">
        <w:rPr>
          <w:rFonts w:asciiTheme="minorHAnsi" w:hAnsiTheme="minorHAnsi" w:cstheme="minorHAnsi"/>
          <w:bCs/>
          <w:color w:val="auto"/>
          <w:sz w:val="22"/>
        </w:rPr>
        <w:t> 4</w:t>
      </w:r>
      <w:r w:rsidR="00710CCE" w:rsidRPr="00F07DBF">
        <w:rPr>
          <w:rFonts w:asciiTheme="minorHAnsi" w:hAnsiTheme="minorHAnsi" w:cstheme="minorHAnsi"/>
          <w:bCs/>
          <w:color w:val="auto"/>
          <w:sz w:val="22"/>
        </w:rPr>
        <w:t>.</w:t>
      </w:r>
    </w:p>
    <w:p w14:paraId="1D6AE808" w14:textId="33664A0D" w:rsidR="00AA0BAB" w:rsidRPr="00F07DBF" w:rsidRDefault="003331BC" w:rsidP="002E2585">
      <w:pPr>
        <w:pStyle w:val="Odstavekseznama"/>
        <w:numPr>
          <w:ilvl w:val="0"/>
          <w:numId w:val="7"/>
        </w:numPr>
        <w:tabs>
          <w:tab w:val="left" w:pos="426"/>
        </w:tabs>
        <w:spacing w:before="120" w:after="0" w:line="240" w:lineRule="auto"/>
        <w:ind w:left="357" w:hanging="357"/>
        <w:contextualSpacing w:val="0"/>
        <w:rPr>
          <w:rFonts w:asciiTheme="minorHAnsi" w:eastAsiaTheme="minorEastAsia" w:hAnsiTheme="minorHAnsi" w:cstheme="minorHAnsi"/>
          <w:color w:val="auto"/>
          <w:kern w:val="0"/>
          <w:sz w:val="22"/>
        </w:rPr>
      </w:pPr>
      <w:r w:rsidRPr="00F07DBF">
        <w:rPr>
          <w:rFonts w:asciiTheme="minorHAnsi" w:eastAsiaTheme="minorEastAsia" w:hAnsiTheme="minorHAnsi" w:cstheme="minorHAnsi"/>
          <w:color w:val="auto"/>
          <w:kern w:val="0"/>
          <w:sz w:val="22"/>
        </w:rPr>
        <w:t>P</w:t>
      </w:r>
      <w:r w:rsidR="00AA0BAB" w:rsidRPr="00F07DBF">
        <w:rPr>
          <w:rFonts w:asciiTheme="minorHAnsi" w:eastAsiaTheme="minorEastAsia" w:hAnsiTheme="minorHAnsi" w:cstheme="minorHAnsi"/>
          <w:color w:val="auto"/>
          <w:kern w:val="0"/>
          <w:sz w:val="22"/>
        </w:rPr>
        <w:t xml:space="preserve">rojekt </w:t>
      </w:r>
      <w:r w:rsidRPr="00F07DBF">
        <w:rPr>
          <w:rFonts w:asciiTheme="minorHAnsi" w:eastAsiaTheme="minorEastAsia" w:hAnsiTheme="minorHAnsi" w:cstheme="minorHAnsi"/>
          <w:color w:val="auto"/>
          <w:kern w:val="0"/>
          <w:sz w:val="22"/>
        </w:rPr>
        <w:t xml:space="preserve">je </w:t>
      </w:r>
      <w:r w:rsidR="00AA0BAB" w:rsidRPr="00F07DBF">
        <w:rPr>
          <w:rFonts w:asciiTheme="minorHAnsi" w:eastAsiaTheme="minorEastAsia" w:hAnsiTheme="minorHAnsi" w:cstheme="minorHAnsi"/>
          <w:color w:val="auto"/>
          <w:kern w:val="0"/>
          <w:sz w:val="22"/>
        </w:rPr>
        <w:t xml:space="preserve">pripravljen v skladu </w:t>
      </w:r>
      <w:r w:rsidR="00C92D07" w:rsidRPr="00F07DBF">
        <w:rPr>
          <w:rFonts w:asciiTheme="minorHAnsi" w:eastAsiaTheme="minorEastAsia" w:hAnsiTheme="minorHAnsi" w:cstheme="minorHAnsi"/>
          <w:color w:val="auto"/>
          <w:kern w:val="0"/>
          <w:sz w:val="22"/>
        </w:rPr>
        <w:t>z</w:t>
      </w:r>
      <w:r w:rsidR="00AA0BAB" w:rsidRPr="00F07DBF">
        <w:rPr>
          <w:rFonts w:asciiTheme="minorHAnsi" w:eastAsiaTheme="minorEastAsia" w:hAnsiTheme="minorHAnsi" w:cstheme="minorHAnsi"/>
          <w:color w:val="auto"/>
          <w:kern w:val="0"/>
          <w:sz w:val="22"/>
        </w:rPr>
        <w:t xml:space="preserve"> </w:t>
      </w:r>
      <w:r w:rsidR="00C92D07" w:rsidRPr="00F07DBF">
        <w:rPr>
          <w:rFonts w:asciiTheme="minorHAnsi" w:eastAsiaTheme="minorEastAsia" w:hAnsiTheme="minorHAnsi" w:cstheme="minorHAnsi"/>
          <w:color w:val="auto"/>
          <w:kern w:val="0"/>
          <w:sz w:val="22"/>
        </w:rPr>
        <w:t>8</w:t>
      </w:r>
      <w:r w:rsidR="00AA0BAB" w:rsidRPr="00F07DBF">
        <w:rPr>
          <w:rFonts w:asciiTheme="minorHAnsi" w:eastAsiaTheme="minorEastAsia" w:hAnsiTheme="minorHAnsi" w:cstheme="minorHAnsi"/>
          <w:color w:val="auto"/>
          <w:kern w:val="0"/>
          <w:sz w:val="22"/>
        </w:rPr>
        <w:t>.2. točko razpisa</w:t>
      </w:r>
      <w:r w:rsidRPr="00F07DBF">
        <w:rPr>
          <w:rFonts w:asciiTheme="minorHAnsi" w:eastAsiaTheme="minorEastAsia" w:hAnsiTheme="minorHAnsi" w:cstheme="minorHAnsi"/>
          <w:color w:val="auto"/>
          <w:kern w:val="0"/>
          <w:sz w:val="22"/>
        </w:rPr>
        <w:t>.</w:t>
      </w:r>
    </w:p>
    <w:p w14:paraId="29544F5A" w14:textId="77777777" w:rsidR="00AA0BAB" w:rsidRPr="00F07DBF" w:rsidRDefault="00AA0BAB" w:rsidP="00AA0BAB">
      <w:pPr>
        <w:pStyle w:val="Odstavekseznama"/>
        <w:tabs>
          <w:tab w:val="left" w:pos="426"/>
        </w:tabs>
        <w:spacing w:after="0" w:line="240" w:lineRule="auto"/>
        <w:ind w:left="360" w:firstLine="0"/>
        <w:rPr>
          <w:rFonts w:asciiTheme="minorHAnsi" w:eastAsiaTheme="minorEastAsia" w:hAnsiTheme="minorHAnsi" w:cstheme="minorHAnsi"/>
          <w:color w:val="auto"/>
          <w:kern w:val="0"/>
          <w:sz w:val="22"/>
        </w:rPr>
      </w:pPr>
      <w:r w:rsidRPr="00F07DBF">
        <w:rPr>
          <w:rFonts w:asciiTheme="minorHAnsi" w:eastAsiaTheme="minorEastAsia" w:hAnsiTheme="minorHAnsi" w:cstheme="minorHAnsi"/>
          <w:color w:val="auto"/>
          <w:kern w:val="0"/>
          <w:sz w:val="22"/>
        </w:rPr>
        <w:t>Dokazilo:</w:t>
      </w:r>
    </w:p>
    <w:p w14:paraId="2274FE5F" w14:textId="77777777" w:rsidR="00AA0BAB" w:rsidRDefault="00AA0BAB" w:rsidP="002E2585">
      <w:pPr>
        <w:pStyle w:val="Odstavekseznama"/>
        <w:numPr>
          <w:ilvl w:val="0"/>
          <w:numId w:val="4"/>
        </w:numPr>
        <w:spacing w:before="120" w:after="0" w:line="240" w:lineRule="auto"/>
        <w:rPr>
          <w:rFonts w:asciiTheme="minorHAnsi" w:eastAsiaTheme="minorEastAsia" w:hAnsiTheme="minorHAnsi" w:cstheme="minorHAnsi"/>
          <w:color w:val="auto"/>
          <w:sz w:val="22"/>
        </w:rPr>
      </w:pPr>
      <w:r w:rsidRPr="00F07DBF">
        <w:rPr>
          <w:rFonts w:asciiTheme="minorHAnsi" w:hAnsiTheme="minorHAnsi" w:cstheme="minorHAnsi"/>
          <w:color w:val="auto"/>
          <w:sz w:val="22"/>
        </w:rPr>
        <w:t>projekt</w:t>
      </w:r>
      <w:r w:rsidRPr="00F07DBF">
        <w:rPr>
          <w:rFonts w:asciiTheme="minorHAnsi" w:eastAsiaTheme="minorEastAsia" w:hAnsiTheme="minorHAnsi" w:cstheme="minorHAnsi"/>
          <w:color w:val="auto"/>
          <w:sz w:val="22"/>
        </w:rPr>
        <w:t>.</w:t>
      </w:r>
    </w:p>
    <w:p w14:paraId="682FEEEE" w14:textId="10C39964" w:rsidR="009F6901" w:rsidRPr="00B31A0D" w:rsidRDefault="009F6901" w:rsidP="009F6901">
      <w:pPr>
        <w:spacing w:before="120" w:after="0" w:line="240" w:lineRule="auto"/>
        <w:ind w:left="0" w:firstLine="0"/>
        <w:rPr>
          <w:rFonts w:asciiTheme="minorHAnsi" w:hAnsiTheme="minorHAnsi" w:cstheme="minorHAnsi"/>
          <w:color w:val="auto"/>
          <w:sz w:val="22"/>
        </w:rPr>
      </w:pPr>
      <w:r>
        <w:rPr>
          <w:rFonts w:asciiTheme="minorHAnsi" w:hAnsiTheme="minorHAnsi" w:cstheme="minorHAnsi"/>
          <w:color w:val="auto"/>
          <w:sz w:val="22"/>
        </w:rPr>
        <w:t>Pogoji za dodelitev sredstev sofinanciranja morajo biti izpolnjeni od dneva objave razpisa do konca veljavnosti pogodbe o sofinanciranju projekta.</w:t>
      </w:r>
      <w:r w:rsidR="007B40A0">
        <w:rPr>
          <w:rFonts w:asciiTheme="minorHAnsi" w:hAnsiTheme="minorHAnsi" w:cstheme="minorHAnsi"/>
          <w:color w:val="auto"/>
          <w:sz w:val="22"/>
        </w:rPr>
        <w:t xml:space="preserve"> Delodajalec je dolžan kadarkoli na zahtevo Zavoda predložiti potrdilo o izpolnjevanju</w:t>
      </w:r>
      <w:r w:rsidR="005E7ACB">
        <w:rPr>
          <w:rFonts w:asciiTheme="minorHAnsi" w:hAnsiTheme="minorHAnsi" w:cstheme="minorHAnsi"/>
          <w:color w:val="auto"/>
          <w:sz w:val="22"/>
        </w:rPr>
        <w:t xml:space="preserve"> enega ali več</w:t>
      </w:r>
      <w:r w:rsidR="007B40A0">
        <w:rPr>
          <w:rFonts w:asciiTheme="minorHAnsi" w:hAnsiTheme="minorHAnsi" w:cstheme="minorHAnsi"/>
          <w:color w:val="auto"/>
          <w:sz w:val="22"/>
        </w:rPr>
        <w:t xml:space="preserve"> pogojev za sofinanciranje v osmih dneh od prejema poziva Zavoda, sicer se šteje, da </w:t>
      </w:r>
      <w:r w:rsidR="005E7ACB">
        <w:rPr>
          <w:rFonts w:asciiTheme="minorHAnsi" w:hAnsiTheme="minorHAnsi" w:cstheme="minorHAnsi"/>
          <w:color w:val="auto"/>
          <w:sz w:val="22"/>
        </w:rPr>
        <w:t xml:space="preserve">tega </w:t>
      </w:r>
      <w:r w:rsidR="007B40A0">
        <w:rPr>
          <w:rFonts w:asciiTheme="minorHAnsi" w:hAnsiTheme="minorHAnsi" w:cstheme="minorHAnsi"/>
          <w:color w:val="auto"/>
          <w:sz w:val="22"/>
        </w:rPr>
        <w:t xml:space="preserve">pogoja </w:t>
      </w:r>
      <w:r w:rsidR="005E7ACB">
        <w:rPr>
          <w:rFonts w:asciiTheme="minorHAnsi" w:hAnsiTheme="minorHAnsi" w:cstheme="minorHAnsi"/>
          <w:color w:val="auto"/>
          <w:sz w:val="22"/>
        </w:rPr>
        <w:t xml:space="preserve">oziroma teh pogojev </w:t>
      </w:r>
      <w:r w:rsidR="007B40A0">
        <w:rPr>
          <w:rFonts w:asciiTheme="minorHAnsi" w:hAnsiTheme="minorHAnsi" w:cstheme="minorHAnsi"/>
          <w:color w:val="auto"/>
          <w:sz w:val="22"/>
        </w:rPr>
        <w:t xml:space="preserve">ne izpolnjuje več. </w:t>
      </w:r>
    </w:p>
    <w:p w14:paraId="7D4F51B5" w14:textId="2D3F4A45" w:rsidR="00AA0BAB" w:rsidRPr="00F07DBF" w:rsidRDefault="006C7856" w:rsidP="00AA0BAB">
      <w:pPr>
        <w:tabs>
          <w:tab w:val="left" w:pos="1134"/>
        </w:tabs>
        <w:spacing w:before="240" w:after="0" w:line="240" w:lineRule="auto"/>
        <w:ind w:left="588"/>
        <w:rPr>
          <w:rFonts w:asciiTheme="minorHAnsi" w:hAnsiTheme="minorHAnsi" w:cstheme="minorHAnsi"/>
          <w:b/>
          <w:color w:val="auto"/>
          <w:sz w:val="22"/>
        </w:rPr>
      </w:pPr>
      <w:r w:rsidRPr="00F07DBF">
        <w:rPr>
          <w:rFonts w:asciiTheme="minorHAnsi" w:eastAsiaTheme="minorEastAsia" w:hAnsiTheme="minorHAnsi" w:cstheme="minorHAnsi"/>
          <w:b/>
          <w:bCs/>
          <w:color w:val="auto"/>
          <w:kern w:val="0"/>
          <w:sz w:val="22"/>
        </w:rPr>
        <w:t>8</w:t>
      </w:r>
      <w:r w:rsidR="00AA0BAB" w:rsidRPr="00F07DBF">
        <w:rPr>
          <w:rFonts w:asciiTheme="minorHAnsi" w:eastAsiaTheme="minorEastAsia" w:hAnsiTheme="minorHAnsi" w:cstheme="minorHAnsi"/>
          <w:b/>
          <w:bCs/>
          <w:color w:val="auto"/>
          <w:kern w:val="0"/>
          <w:sz w:val="22"/>
        </w:rPr>
        <w:t>.2.</w:t>
      </w:r>
      <w:r w:rsidR="00AA0BAB" w:rsidRPr="00F07DBF">
        <w:rPr>
          <w:rFonts w:asciiTheme="minorHAnsi" w:eastAsiaTheme="minorEastAsia" w:hAnsiTheme="minorHAnsi" w:cstheme="minorHAnsi"/>
          <w:b/>
          <w:bCs/>
          <w:color w:val="auto"/>
          <w:kern w:val="0"/>
          <w:sz w:val="22"/>
        </w:rPr>
        <w:tab/>
        <w:t>Projekt</w:t>
      </w:r>
    </w:p>
    <w:p w14:paraId="0BBF2ABA" w14:textId="70EFDA2F" w:rsidR="004D3715" w:rsidRDefault="004D3715" w:rsidP="00AA0BAB">
      <w:pPr>
        <w:spacing w:before="120" w:after="0" w:line="240" w:lineRule="auto"/>
        <w:ind w:left="0" w:firstLine="0"/>
        <w:rPr>
          <w:rFonts w:asciiTheme="minorHAnsi" w:hAnsiTheme="minorHAnsi" w:cstheme="minorHAnsi"/>
          <w:color w:val="auto"/>
          <w:sz w:val="22"/>
        </w:rPr>
      </w:pPr>
      <w:r>
        <w:rPr>
          <w:rFonts w:asciiTheme="minorHAnsi" w:hAnsiTheme="minorHAnsi" w:cstheme="minorHAnsi"/>
          <w:bCs/>
          <w:color w:val="auto"/>
          <w:sz w:val="22"/>
        </w:rPr>
        <w:t>Projekt mora biti pripravljen v skladu z N</w:t>
      </w:r>
      <w:r w:rsidRPr="008A2EB2">
        <w:rPr>
          <w:rFonts w:asciiTheme="minorHAnsi" w:hAnsiTheme="minorHAnsi" w:cstheme="minorHAnsi"/>
          <w:bCs/>
          <w:color w:val="auto"/>
          <w:sz w:val="22"/>
        </w:rPr>
        <w:t>avodil</w:t>
      </w:r>
      <w:r w:rsidR="00C74202">
        <w:rPr>
          <w:rFonts w:asciiTheme="minorHAnsi" w:hAnsiTheme="minorHAnsi" w:cstheme="minorHAnsi"/>
          <w:bCs/>
          <w:color w:val="auto"/>
          <w:sz w:val="22"/>
        </w:rPr>
        <w:t>i</w:t>
      </w:r>
      <w:r w:rsidR="00521563" w:rsidRPr="00521563">
        <w:rPr>
          <w:rFonts w:asciiTheme="minorHAnsi" w:eastAsiaTheme="minorEastAsia" w:hAnsiTheme="minorHAnsi" w:cstheme="minorHAnsi"/>
          <w:color w:val="auto"/>
          <w:kern w:val="0"/>
          <w:sz w:val="22"/>
        </w:rPr>
        <w:t xml:space="preserve"> </w:t>
      </w:r>
      <w:r w:rsidR="00521563">
        <w:rPr>
          <w:rFonts w:asciiTheme="minorHAnsi" w:eastAsiaTheme="minorEastAsia" w:hAnsiTheme="minorHAnsi" w:cstheme="minorHAnsi"/>
          <w:color w:val="auto"/>
          <w:kern w:val="0"/>
          <w:sz w:val="22"/>
        </w:rPr>
        <w:t>za pripravo projekta</w:t>
      </w:r>
      <w:r>
        <w:rPr>
          <w:rFonts w:asciiTheme="minorHAnsi" w:hAnsiTheme="minorHAnsi" w:cstheme="minorHAnsi"/>
          <w:bCs/>
          <w:color w:val="auto"/>
          <w:sz w:val="22"/>
        </w:rPr>
        <w:t>.</w:t>
      </w:r>
    </w:p>
    <w:p w14:paraId="66FE8CBB" w14:textId="20B38EC8" w:rsidR="00AA0BAB" w:rsidRPr="00F07DBF" w:rsidRDefault="00AA0BAB" w:rsidP="00AA0BAB">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 xml:space="preserve">Projekt mora izhajati iz analize zdravja delavcev pri delodajalcu, na podlagi katere se določijo </w:t>
      </w:r>
      <w:r w:rsidR="00710CCE" w:rsidRPr="00F07DBF">
        <w:rPr>
          <w:rFonts w:asciiTheme="minorHAnsi" w:hAnsiTheme="minorHAnsi" w:cstheme="minorHAnsi"/>
          <w:color w:val="auto"/>
          <w:sz w:val="22"/>
        </w:rPr>
        <w:t xml:space="preserve">izbrana </w:t>
      </w:r>
      <w:r w:rsidRPr="00F07DBF">
        <w:rPr>
          <w:rFonts w:asciiTheme="minorHAnsi" w:hAnsiTheme="minorHAnsi" w:cstheme="minorHAnsi"/>
          <w:color w:val="auto"/>
          <w:sz w:val="22"/>
        </w:rPr>
        <w:t>področja</w:t>
      </w:r>
      <w:r w:rsidR="00710CCE" w:rsidRPr="00F07DBF">
        <w:rPr>
          <w:rFonts w:asciiTheme="minorHAnsi" w:hAnsiTheme="minorHAnsi" w:cstheme="minorHAnsi"/>
          <w:color w:val="auto"/>
          <w:sz w:val="22"/>
        </w:rPr>
        <w:t xml:space="preserve"> </w:t>
      </w:r>
      <w:r w:rsidR="00164908">
        <w:rPr>
          <w:rFonts w:asciiTheme="minorHAnsi" w:hAnsiTheme="minorHAnsi" w:cstheme="minorHAnsi"/>
          <w:color w:val="auto"/>
          <w:sz w:val="22"/>
        </w:rPr>
        <w:t>delovanja</w:t>
      </w:r>
      <w:r w:rsidR="00164908" w:rsidRPr="00F07DBF">
        <w:rPr>
          <w:rFonts w:asciiTheme="minorHAnsi" w:hAnsiTheme="minorHAnsi" w:cstheme="minorHAnsi"/>
          <w:color w:val="auto"/>
          <w:sz w:val="22"/>
        </w:rPr>
        <w:t xml:space="preserve"> </w:t>
      </w:r>
      <w:r w:rsidRPr="00F07DBF">
        <w:rPr>
          <w:rFonts w:asciiTheme="minorHAnsi" w:hAnsiTheme="minorHAnsi" w:cstheme="minorHAnsi"/>
          <w:color w:val="auto"/>
          <w:sz w:val="22"/>
        </w:rPr>
        <w:t xml:space="preserve">za izvajanje aktivnosti in ukrepov projekta. </w:t>
      </w:r>
      <w:r w:rsidR="00154062" w:rsidRPr="00F07DBF">
        <w:rPr>
          <w:rFonts w:asciiTheme="minorHAnsi" w:hAnsiTheme="minorHAnsi" w:cstheme="minorHAnsi"/>
          <w:color w:val="auto"/>
          <w:sz w:val="22"/>
        </w:rPr>
        <w:t xml:space="preserve">Aktivnosti in ukrepi projekta </w:t>
      </w:r>
      <w:r w:rsidRPr="00F07DBF">
        <w:rPr>
          <w:rFonts w:asciiTheme="minorHAnsi" w:hAnsiTheme="minorHAnsi" w:cstheme="minorHAnsi"/>
          <w:color w:val="auto"/>
          <w:sz w:val="22"/>
        </w:rPr>
        <w:t>morajo vključevati tako spreminjanje konkretnega delovnega okolja (fizičnega in/ali socialnega okolja) kot tudi s tem povezana izobraževanja delavcev.</w:t>
      </w:r>
    </w:p>
    <w:p w14:paraId="4E69C510" w14:textId="652BE39A" w:rsidR="00AA0BAB" w:rsidRPr="00F07DBF" w:rsidRDefault="00AA0BAB" w:rsidP="00AA0BAB">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Projekt mora vsebovati naslednje elemente:</w:t>
      </w:r>
    </w:p>
    <w:p w14:paraId="4AB9DC91" w14:textId="77777777" w:rsidR="00AA0BAB" w:rsidRPr="00164908" w:rsidRDefault="00AA0BAB" w:rsidP="002E2585">
      <w:pPr>
        <w:pStyle w:val="Odstavekseznama"/>
        <w:numPr>
          <w:ilvl w:val="0"/>
          <w:numId w:val="2"/>
        </w:numPr>
        <w:spacing w:before="120" w:after="0" w:line="240" w:lineRule="auto"/>
        <w:ind w:left="357" w:hanging="357"/>
        <w:contextualSpacing w:val="0"/>
        <w:rPr>
          <w:rFonts w:asciiTheme="minorHAnsi" w:hAnsiTheme="minorHAnsi" w:cstheme="minorHAnsi"/>
          <w:b/>
          <w:color w:val="auto"/>
          <w:sz w:val="22"/>
        </w:rPr>
      </w:pPr>
      <w:r w:rsidRPr="00164908">
        <w:rPr>
          <w:rFonts w:asciiTheme="minorHAnsi" w:hAnsiTheme="minorHAnsi" w:cstheme="minorHAnsi"/>
          <w:b/>
          <w:color w:val="auto"/>
          <w:sz w:val="22"/>
        </w:rPr>
        <w:t>Naslov projekta</w:t>
      </w:r>
    </w:p>
    <w:p w14:paraId="1DFF0144" w14:textId="5CC4892D" w:rsidR="0022370F" w:rsidRPr="0022370F" w:rsidRDefault="0022370F" w:rsidP="0022370F">
      <w:pPr>
        <w:pStyle w:val="Odstavekseznama"/>
        <w:numPr>
          <w:ilvl w:val="0"/>
          <w:numId w:val="2"/>
        </w:numPr>
        <w:spacing w:before="120" w:after="0" w:line="240" w:lineRule="auto"/>
        <w:ind w:left="357" w:hanging="357"/>
        <w:contextualSpacing w:val="0"/>
        <w:rPr>
          <w:rFonts w:asciiTheme="minorHAnsi" w:hAnsiTheme="minorHAnsi" w:cstheme="minorHAnsi"/>
          <w:b/>
          <w:color w:val="auto"/>
          <w:sz w:val="22"/>
        </w:rPr>
      </w:pPr>
      <w:r>
        <w:rPr>
          <w:rFonts w:asciiTheme="minorHAnsi" w:hAnsiTheme="minorHAnsi" w:cstheme="minorHAnsi"/>
          <w:b/>
          <w:color w:val="auto"/>
          <w:sz w:val="22"/>
        </w:rPr>
        <w:t>G</w:t>
      </w:r>
      <w:r w:rsidRPr="0022370F">
        <w:rPr>
          <w:rFonts w:asciiTheme="minorHAnsi" w:hAnsiTheme="minorHAnsi" w:cstheme="minorHAnsi"/>
          <w:b/>
          <w:color w:val="auto"/>
          <w:sz w:val="22"/>
        </w:rPr>
        <w:t>lavna načela promocije zdravja na delovnem mestu</w:t>
      </w:r>
    </w:p>
    <w:p w14:paraId="50DB971A" w14:textId="6F7B6E32" w:rsidR="00AA0BAB" w:rsidRPr="00F07DBF" w:rsidRDefault="00AA0BAB" w:rsidP="0022370F">
      <w:pPr>
        <w:pStyle w:val="Odstavekseznama"/>
        <w:spacing w:before="120" w:after="0" w:line="240" w:lineRule="auto"/>
        <w:ind w:left="357" w:firstLine="0"/>
        <w:contextualSpacing w:val="0"/>
        <w:rPr>
          <w:rFonts w:asciiTheme="minorHAnsi" w:hAnsiTheme="minorHAnsi" w:cstheme="minorHAnsi"/>
          <w:bCs/>
          <w:color w:val="auto"/>
          <w:sz w:val="22"/>
        </w:rPr>
      </w:pPr>
      <w:r w:rsidRPr="00F07DBF">
        <w:rPr>
          <w:rFonts w:asciiTheme="minorHAnsi" w:hAnsiTheme="minorHAnsi" w:cstheme="minorHAnsi"/>
          <w:bCs/>
          <w:color w:val="auto"/>
          <w:sz w:val="22"/>
        </w:rPr>
        <w:t xml:space="preserve">Pri pripravi </w:t>
      </w:r>
      <w:r w:rsidRPr="0022370F">
        <w:rPr>
          <w:rFonts w:asciiTheme="minorHAnsi" w:hAnsiTheme="minorHAnsi" w:cstheme="minorHAnsi"/>
          <w:color w:val="auto"/>
          <w:sz w:val="22"/>
        </w:rPr>
        <w:t>projekta</w:t>
      </w:r>
      <w:r w:rsidRPr="00F07DBF">
        <w:rPr>
          <w:rFonts w:asciiTheme="minorHAnsi" w:hAnsiTheme="minorHAnsi" w:cstheme="minorHAnsi"/>
          <w:bCs/>
          <w:color w:val="auto"/>
          <w:sz w:val="22"/>
        </w:rPr>
        <w:t xml:space="preserve"> se upoštevajo naslednja glavna načela promocije zdravja na delovnem mestu:</w:t>
      </w:r>
    </w:p>
    <w:p w14:paraId="13409BB6" w14:textId="77777777" w:rsidR="00AA0BAB" w:rsidRPr="00F07DBF" w:rsidRDefault="00AA0BAB" w:rsidP="00710CCE">
      <w:pPr>
        <w:pStyle w:val="Odstavekseznama"/>
        <w:numPr>
          <w:ilvl w:val="0"/>
          <w:numId w:val="23"/>
        </w:numPr>
        <w:spacing w:before="120" w:after="0" w:line="240" w:lineRule="auto"/>
        <w:rPr>
          <w:rFonts w:asciiTheme="minorHAnsi" w:hAnsiTheme="minorHAnsi" w:cstheme="minorHAnsi"/>
          <w:color w:val="auto"/>
          <w:sz w:val="22"/>
        </w:rPr>
      </w:pPr>
      <w:r w:rsidRPr="00F07DBF">
        <w:rPr>
          <w:rFonts w:asciiTheme="minorHAnsi" w:hAnsiTheme="minorHAnsi" w:cstheme="minorHAnsi"/>
          <w:color w:val="auto"/>
          <w:sz w:val="22"/>
        </w:rPr>
        <w:t>zaveza vodstva, da bo delodajalec omogočal in aktivno podpiral dejavnosti za boljše zdravje in večjo varnost delavcev;</w:t>
      </w:r>
    </w:p>
    <w:p w14:paraId="30A251BC" w14:textId="77777777" w:rsidR="00AA0BAB" w:rsidRPr="00F07DBF" w:rsidRDefault="00AA0BAB" w:rsidP="00710CCE">
      <w:pPr>
        <w:pStyle w:val="Odstavekseznama"/>
        <w:numPr>
          <w:ilvl w:val="0"/>
          <w:numId w:val="23"/>
        </w:numPr>
        <w:spacing w:before="120" w:after="0" w:line="240" w:lineRule="auto"/>
        <w:rPr>
          <w:rFonts w:asciiTheme="minorHAnsi" w:hAnsiTheme="minorHAnsi" w:cstheme="minorHAnsi"/>
          <w:color w:val="auto"/>
          <w:sz w:val="22"/>
        </w:rPr>
      </w:pPr>
      <w:r w:rsidRPr="00F07DBF">
        <w:rPr>
          <w:rFonts w:asciiTheme="minorHAnsi" w:hAnsiTheme="minorHAnsi" w:cstheme="minorHAnsi"/>
          <w:color w:val="auto"/>
          <w:sz w:val="22"/>
        </w:rPr>
        <w:t>vključevanje vseh delavcev;</w:t>
      </w:r>
    </w:p>
    <w:p w14:paraId="5E26711C" w14:textId="77777777" w:rsidR="00AA0BAB" w:rsidRPr="00F07DBF" w:rsidRDefault="00AA0BAB" w:rsidP="00710CCE">
      <w:pPr>
        <w:pStyle w:val="Odstavekseznama"/>
        <w:numPr>
          <w:ilvl w:val="0"/>
          <w:numId w:val="23"/>
        </w:numPr>
        <w:spacing w:before="120" w:after="0" w:line="240" w:lineRule="auto"/>
        <w:rPr>
          <w:rFonts w:asciiTheme="minorHAnsi" w:hAnsiTheme="minorHAnsi" w:cstheme="minorHAnsi"/>
          <w:color w:val="auto"/>
          <w:sz w:val="22"/>
        </w:rPr>
      </w:pPr>
      <w:r w:rsidRPr="00F07DBF">
        <w:rPr>
          <w:rFonts w:asciiTheme="minorHAnsi" w:hAnsiTheme="minorHAnsi" w:cstheme="minorHAnsi"/>
          <w:color w:val="auto"/>
          <w:sz w:val="22"/>
        </w:rPr>
        <w:t>pozitiven pristop;</w:t>
      </w:r>
    </w:p>
    <w:p w14:paraId="03CE3AE2" w14:textId="77777777" w:rsidR="00AA0BAB" w:rsidRPr="00F07DBF" w:rsidRDefault="00AA0BAB" w:rsidP="00710CCE">
      <w:pPr>
        <w:pStyle w:val="Odstavekseznama"/>
        <w:numPr>
          <w:ilvl w:val="0"/>
          <w:numId w:val="23"/>
        </w:numPr>
        <w:spacing w:before="120" w:after="0" w:line="240" w:lineRule="auto"/>
        <w:rPr>
          <w:rFonts w:asciiTheme="minorHAnsi" w:hAnsiTheme="minorHAnsi" w:cstheme="minorHAnsi"/>
          <w:color w:val="auto"/>
          <w:sz w:val="22"/>
        </w:rPr>
      </w:pPr>
      <w:r w:rsidRPr="00F07DBF">
        <w:rPr>
          <w:rFonts w:asciiTheme="minorHAnsi" w:hAnsiTheme="minorHAnsi" w:cstheme="minorHAnsi"/>
          <w:color w:val="auto"/>
          <w:sz w:val="22"/>
        </w:rPr>
        <w:t>usklajeno in sistematično delo;</w:t>
      </w:r>
    </w:p>
    <w:p w14:paraId="19B59F4F" w14:textId="5F9CB626" w:rsidR="00492C13" w:rsidRDefault="00AA0BAB" w:rsidP="00710CCE">
      <w:pPr>
        <w:pStyle w:val="Odstavekseznama"/>
        <w:numPr>
          <w:ilvl w:val="0"/>
          <w:numId w:val="23"/>
        </w:numPr>
        <w:spacing w:before="120" w:after="0" w:line="240" w:lineRule="auto"/>
        <w:rPr>
          <w:rFonts w:asciiTheme="minorHAnsi" w:hAnsiTheme="minorHAnsi" w:cstheme="minorHAnsi"/>
          <w:color w:val="auto"/>
          <w:sz w:val="22"/>
        </w:rPr>
      </w:pPr>
      <w:r w:rsidRPr="00F07DBF">
        <w:rPr>
          <w:rFonts w:asciiTheme="minorHAnsi" w:hAnsiTheme="minorHAnsi" w:cstheme="minorHAnsi"/>
          <w:color w:val="auto"/>
          <w:sz w:val="22"/>
        </w:rPr>
        <w:t xml:space="preserve">vključevanje </w:t>
      </w:r>
      <w:r w:rsidR="00164908">
        <w:rPr>
          <w:rFonts w:asciiTheme="minorHAnsi" w:hAnsiTheme="minorHAnsi" w:cstheme="minorHAnsi"/>
          <w:color w:val="auto"/>
          <w:sz w:val="22"/>
        </w:rPr>
        <w:t xml:space="preserve">aktivnosti in </w:t>
      </w:r>
      <w:r w:rsidRPr="00F07DBF">
        <w:rPr>
          <w:rFonts w:asciiTheme="minorHAnsi" w:hAnsiTheme="minorHAnsi" w:cstheme="minorHAnsi"/>
          <w:color w:val="auto"/>
          <w:sz w:val="22"/>
        </w:rPr>
        <w:t>ukrepov</w:t>
      </w:r>
      <w:r w:rsidR="00164908">
        <w:rPr>
          <w:rFonts w:asciiTheme="minorHAnsi" w:hAnsiTheme="minorHAnsi" w:cstheme="minorHAnsi"/>
          <w:color w:val="auto"/>
          <w:sz w:val="22"/>
        </w:rPr>
        <w:t xml:space="preserve"> projekta</w:t>
      </w:r>
      <w:r w:rsidRPr="00F07DBF">
        <w:rPr>
          <w:rFonts w:asciiTheme="minorHAnsi" w:hAnsiTheme="minorHAnsi" w:cstheme="minorHAnsi"/>
          <w:color w:val="auto"/>
          <w:sz w:val="22"/>
        </w:rPr>
        <w:t xml:space="preserve">, ki so usmerjeni tako v </w:t>
      </w:r>
      <w:r w:rsidR="00992B3C">
        <w:rPr>
          <w:rFonts w:asciiTheme="minorHAnsi" w:hAnsiTheme="minorHAnsi" w:cstheme="minorHAnsi"/>
          <w:color w:val="auto"/>
          <w:sz w:val="22"/>
        </w:rPr>
        <w:t xml:space="preserve">delavce </w:t>
      </w:r>
      <w:r w:rsidR="00992B3C" w:rsidRPr="00337E2F">
        <w:rPr>
          <w:rFonts w:asciiTheme="minorHAnsi" w:hAnsiTheme="minorHAnsi" w:cstheme="minorHAnsi"/>
          <w:color w:val="000000" w:themeColor="text1"/>
          <w:sz w:val="22"/>
        </w:rPr>
        <w:t xml:space="preserve">in njihovo znanje (veščine) </w:t>
      </w:r>
      <w:r w:rsidRPr="00F07DBF">
        <w:rPr>
          <w:rFonts w:asciiTheme="minorHAnsi" w:hAnsiTheme="minorHAnsi" w:cstheme="minorHAnsi"/>
          <w:color w:val="auto"/>
          <w:sz w:val="22"/>
        </w:rPr>
        <w:t>kot v</w:t>
      </w:r>
      <w:r w:rsidR="00992B3C">
        <w:rPr>
          <w:rFonts w:asciiTheme="minorHAnsi" w:hAnsiTheme="minorHAnsi" w:cstheme="minorHAnsi"/>
          <w:color w:val="auto"/>
          <w:sz w:val="22"/>
        </w:rPr>
        <w:t xml:space="preserve"> prilagajanje</w:t>
      </w:r>
      <w:r w:rsidRPr="00F07DBF">
        <w:rPr>
          <w:rFonts w:asciiTheme="minorHAnsi" w:hAnsiTheme="minorHAnsi" w:cstheme="minorHAnsi"/>
          <w:color w:val="auto"/>
          <w:sz w:val="22"/>
        </w:rPr>
        <w:t xml:space="preserve"> delovn</w:t>
      </w:r>
      <w:r w:rsidR="00992B3C">
        <w:rPr>
          <w:rFonts w:asciiTheme="minorHAnsi" w:hAnsiTheme="minorHAnsi" w:cstheme="minorHAnsi"/>
          <w:color w:val="auto"/>
          <w:sz w:val="22"/>
        </w:rPr>
        <w:t>ega</w:t>
      </w:r>
      <w:r w:rsidRPr="00F07DBF">
        <w:rPr>
          <w:rFonts w:asciiTheme="minorHAnsi" w:hAnsiTheme="minorHAnsi" w:cstheme="minorHAnsi"/>
          <w:color w:val="auto"/>
          <w:sz w:val="22"/>
        </w:rPr>
        <w:t xml:space="preserve"> okolj</w:t>
      </w:r>
      <w:r w:rsidR="00992B3C">
        <w:rPr>
          <w:rFonts w:asciiTheme="minorHAnsi" w:hAnsiTheme="minorHAnsi" w:cstheme="minorHAnsi"/>
          <w:color w:val="auto"/>
          <w:sz w:val="22"/>
        </w:rPr>
        <w:t>a</w:t>
      </w:r>
      <w:r w:rsidRPr="00F07DBF">
        <w:rPr>
          <w:rFonts w:asciiTheme="minorHAnsi" w:hAnsiTheme="minorHAnsi" w:cstheme="minorHAnsi"/>
          <w:color w:val="auto"/>
          <w:sz w:val="22"/>
        </w:rPr>
        <w:t>.</w:t>
      </w:r>
    </w:p>
    <w:p w14:paraId="1A04C2E6" w14:textId="77777777" w:rsidR="00492C13" w:rsidRDefault="00492C13">
      <w:pPr>
        <w:spacing w:after="160" w:line="259" w:lineRule="auto"/>
        <w:ind w:left="0" w:firstLine="0"/>
        <w:jc w:val="left"/>
        <w:rPr>
          <w:rFonts w:asciiTheme="minorHAnsi" w:hAnsiTheme="minorHAnsi" w:cstheme="minorHAnsi"/>
          <w:color w:val="auto"/>
          <w:sz w:val="22"/>
        </w:rPr>
      </w:pPr>
      <w:r>
        <w:rPr>
          <w:rFonts w:asciiTheme="minorHAnsi" w:hAnsiTheme="minorHAnsi" w:cstheme="minorHAnsi"/>
          <w:color w:val="auto"/>
          <w:sz w:val="22"/>
        </w:rPr>
        <w:br w:type="page"/>
      </w:r>
    </w:p>
    <w:p w14:paraId="32E90D34" w14:textId="77777777" w:rsidR="00AA0BAB" w:rsidRPr="00164908" w:rsidRDefault="00AA0BAB" w:rsidP="002E2585">
      <w:pPr>
        <w:pStyle w:val="Odstavekseznama"/>
        <w:numPr>
          <w:ilvl w:val="0"/>
          <w:numId w:val="2"/>
        </w:numPr>
        <w:spacing w:before="120" w:after="0" w:line="240" w:lineRule="auto"/>
        <w:ind w:left="357" w:hanging="357"/>
        <w:contextualSpacing w:val="0"/>
        <w:rPr>
          <w:rFonts w:asciiTheme="minorHAnsi" w:hAnsiTheme="minorHAnsi" w:cstheme="minorHAnsi"/>
          <w:b/>
          <w:color w:val="auto"/>
          <w:sz w:val="22"/>
        </w:rPr>
      </w:pPr>
      <w:r w:rsidRPr="00164908">
        <w:rPr>
          <w:rFonts w:asciiTheme="minorHAnsi" w:hAnsiTheme="minorHAnsi" w:cstheme="minorHAnsi"/>
          <w:b/>
          <w:color w:val="auto"/>
          <w:sz w:val="22"/>
        </w:rPr>
        <w:lastRenderedPageBreak/>
        <w:t>Podatki o delodajalcu</w:t>
      </w:r>
    </w:p>
    <w:p w14:paraId="31AC490D" w14:textId="481A9BCD" w:rsidR="00AA0BAB" w:rsidRPr="00F07DBF" w:rsidRDefault="00AA0BAB" w:rsidP="00AA0BAB">
      <w:pPr>
        <w:pStyle w:val="Odstavekseznama"/>
        <w:spacing w:before="120" w:after="0" w:line="240" w:lineRule="auto"/>
        <w:ind w:left="357" w:firstLine="0"/>
        <w:contextualSpacing w:val="0"/>
        <w:rPr>
          <w:rFonts w:asciiTheme="minorHAnsi" w:hAnsiTheme="minorHAnsi" w:cstheme="minorHAnsi"/>
          <w:bCs/>
          <w:color w:val="auto"/>
          <w:sz w:val="22"/>
        </w:rPr>
      </w:pPr>
      <w:r w:rsidRPr="00F07DBF">
        <w:rPr>
          <w:rFonts w:asciiTheme="minorHAnsi" w:hAnsiTheme="minorHAnsi" w:cstheme="minorHAnsi"/>
          <w:bCs/>
          <w:color w:val="auto"/>
          <w:sz w:val="22"/>
        </w:rPr>
        <w:t xml:space="preserve">Navedejo se naslednji podatki o </w:t>
      </w:r>
      <w:r w:rsidR="002D61DF" w:rsidRPr="00F07DBF">
        <w:rPr>
          <w:rFonts w:asciiTheme="minorHAnsi" w:hAnsiTheme="minorHAnsi" w:cstheme="minorHAnsi"/>
          <w:color w:val="000000" w:themeColor="text1"/>
          <w:sz w:val="22"/>
        </w:rPr>
        <w:t>delodajalcu:</w:t>
      </w:r>
    </w:p>
    <w:p w14:paraId="397B444D" w14:textId="78B817EB" w:rsidR="00AA0BAB" w:rsidRPr="00F07DBF" w:rsidRDefault="00B73983" w:rsidP="00710CCE">
      <w:pPr>
        <w:pStyle w:val="Odstavekseznama"/>
        <w:numPr>
          <w:ilvl w:val="0"/>
          <w:numId w:val="25"/>
        </w:numPr>
        <w:spacing w:after="0" w:line="240" w:lineRule="auto"/>
        <w:rPr>
          <w:rFonts w:asciiTheme="minorHAnsi" w:hAnsiTheme="minorHAnsi" w:cstheme="minorHAnsi"/>
          <w:color w:val="auto"/>
          <w:sz w:val="22"/>
        </w:rPr>
      </w:pPr>
      <w:r w:rsidRPr="00F07DBF">
        <w:rPr>
          <w:rFonts w:asciiTheme="minorHAnsi" w:hAnsiTheme="minorHAnsi" w:cstheme="minorHAnsi"/>
          <w:color w:val="auto"/>
          <w:sz w:val="22"/>
        </w:rPr>
        <w:t>p</w:t>
      </w:r>
      <w:r w:rsidR="00AA0BAB" w:rsidRPr="00F07DBF">
        <w:rPr>
          <w:rFonts w:asciiTheme="minorHAnsi" w:hAnsiTheme="minorHAnsi" w:cstheme="minorHAnsi"/>
          <w:color w:val="auto"/>
          <w:sz w:val="22"/>
        </w:rPr>
        <w:t>anoga</w:t>
      </w:r>
      <w:r w:rsidRPr="00F07DBF">
        <w:rPr>
          <w:rFonts w:asciiTheme="minorHAnsi" w:hAnsiTheme="minorHAnsi" w:cstheme="minorHAnsi"/>
          <w:color w:val="auto"/>
          <w:sz w:val="22"/>
        </w:rPr>
        <w:t>;</w:t>
      </w:r>
    </w:p>
    <w:p w14:paraId="48F809E0" w14:textId="1A6243C2" w:rsidR="00AA0BAB" w:rsidRPr="00F07DBF" w:rsidRDefault="00AA0BAB" w:rsidP="00710CCE">
      <w:pPr>
        <w:pStyle w:val="Odstavekseznama"/>
        <w:numPr>
          <w:ilvl w:val="0"/>
          <w:numId w:val="25"/>
        </w:numPr>
        <w:spacing w:after="0" w:line="240" w:lineRule="auto"/>
        <w:rPr>
          <w:rFonts w:asciiTheme="minorHAnsi" w:hAnsiTheme="minorHAnsi" w:cstheme="minorHAnsi"/>
          <w:color w:val="auto"/>
          <w:sz w:val="22"/>
        </w:rPr>
      </w:pPr>
      <w:r w:rsidRPr="00F07DBF">
        <w:rPr>
          <w:rFonts w:asciiTheme="minorHAnsi" w:hAnsiTheme="minorHAnsi" w:cstheme="minorHAnsi"/>
          <w:color w:val="auto"/>
          <w:sz w:val="22"/>
        </w:rPr>
        <w:t>kratek opis dejavnosti</w:t>
      </w:r>
      <w:r w:rsidR="00B73983" w:rsidRPr="00F07DBF">
        <w:rPr>
          <w:rFonts w:asciiTheme="minorHAnsi" w:hAnsiTheme="minorHAnsi" w:cstheme="minorHAnsi"/>
          <w:color w:val="auto"/>
          <w:sz w:val="22"/>
        </w:rPr>
        <w:t>;</w:t>
      </w:r>
    </w:p>
    <w:p w14:paraId="6E9FB049" w14:textId="0BCFAAAA" w:rsidR="00AA0BAB" w:rsidRPr="00F07DBF" w:rsidRDefault="00AA0BAB" w:rsidP="00710CCE">
      <w:pPr>
        <w:pStyle w:val="Odstavekseznama"/>
        <w:numPr>
          <w:ilvl w:val="0"/>
          <w:numId w:val="25"/>
        </w:numPr>
        <w:spacing w:after="0" w:line="240" w:lineRule="auto"/>
        <w:rPr>
          <w:rFonts w:asciiTheme="minorHAnsi" w:hAnsiTheme="minorHAnsi" w:cstheme="minorHAnsi"/>
          <w:color w:val="auto"/>
          <w:sz w:val="22"/>
        </w:rPr>
      </w:pPr>
      <w:r w:rsidRPr="00F07DBF">
        <w:rPr>
          <w:rFonts w:asciiTheme="minorHAnsi" w:hAnsiTheme="minorHAnsi" w:cstheme="minorHAnsi"/>
          <w:color w:val="auto"/>
          <w:sz w:val="22"/>
        </w:rPr>
        <w:t>število delavcev</w:t>
      </w:r>
      <w:r w:rsidR="00D01C73">
        <w:rPr>
          <w:rFonts w:asciiTheme="minorHAnsi" w:hAnsiTheme="minorHAnsi" w:cstheme="minorHAnsi"/>
          <w:color w:val="auto"/>
          <w:sz w:val="22"/>
        </w:rPr>
        <w:t xml:space="preserve"> na dan 31.</w:t>
      </w:r>
      <w:r w:rsidR="00E121B5">
        <w:rPr>
          <w:rFonts w:asciiTheme="minorHAnsi" w:hAnsiTheme="minorHAnsi" w:cstheme="minorHAnsi"/>
          <w:color w:val="auto"/>
          <w:sz w:val="22"/>
        </w:rPr>
        <w:t> </w:t>
      </w:r>
      <w:r w:rsidR="00D01C73">
        <w:rPr>
          <w:rFonts w:asciiTheme="minorHAnsi" w:hAnsiTheme="minorHAnsi" w:cstheme="minorHAnsi"/>
          <w:color w:val="auto"/>
          <w:sz w:val="22"/>
        </w:rPr>
        <w:t>12.</w:t>
      </w:r>
      <w:r w:rsidR="00E121B5">
        <w:rPr>
          <w:rFonts w:asciiTheme="minorHAnsi" w:hAnsiTheme="minorHAnsi" w:cstheme="minorHAnsi"/>
          <w:color w:val="auto"/>
          <w:sz w:val="22"/>
        </w:rPr>
        <w:t> </w:t>
      </w:r>
      <w:r w:rsidR="00D01C73">
        <w:rPr>
          <w:rFonts w:asciiTheme="minorHAnsi" w:hAnsiTheme="minorHAnsi" w:cstheme="minorHAnsi"/>
          <w:color w:val="auto"/>
          <w:sz w:val="22"/>
        </w:rPr>
        <w:t>2023 iz kadrovske evidence</w:t>
      </w:r>
      <w:r w:rsidRPr="00F07DBF">
        <w:rPr>
          <w:rFonts w:asciiTheme="minorHAnsi" w:hAnsiTheme="minorHAnsi" w:cstheme="minorHAnsi"/>
          <w:color w:val="auto"/>
          <w:sz w:val="22"/>
        </w:rPr>
        <w:t>;</w:t>
      </w:r>
    </w:p>
    <w:p w14:paraId="4933F455" w14:textId="30DE0DBC" w:rsidR="0022370F" w:rsidRPr="0022370F" w:rsidRDefault="00AA0BAB" w:rsidP="0022370F">
      <w:pPr>
        <w:pStyle w:val="Odstavekseznama"/>
        <w:numPr>
          <w:ilvl w:val="0"/>
          <w:numId w:val="25"/>
        </w:numPr>
        <w:spacing w:after="0" w:line="240" w:lineRule="auto"/>
        <w:rPr>
          <w:rFonts w:asciiTheme="minorHAnsi" w:hAnsiTheme="minorHAnsi" w:cstheme="minorHAnsi"/>
          <w:bCs/>
          <w:color w:val="auto"/>
          <w:sz w:val="22"/>
        </w:rPr>
      </w:pPr>
      <w:r w:rsidRPr="00F07DBF">
        <w:rPr>
          <w:rFonts w:asciiTheme="minorHAnsi" w:hAnsiTheme="minorHAnsi" w:cstheme="minorHAnsi"/>
          <w:color w:val="auto"/>
          <w:sz w:val="22"/>
        </w:rPr>
        <w:t>demografski podatki delavcev</w:t>
      </w:r>
      <w:r w:rsidR="00D01C73">
        <w:rPr>
          <w:rFonts w:asciiTheme="minorHAnsi" w:hAnsiTheme="minorHAnsi" w:cstheme="minorHAnsi"/>
          <w:color w:val="auto"/>
          <w:sz w:val="22"/>
        </w:rPr>
        <w:t xml:space="preserve"> na dan 31.</w:t>
      </w:r>
      <w:r w:rsidR="00E121B5">
        <w:rPr>
          <w:rFonts w:asciiTheme="minorHAnsi" w:hAnsiTheme="minorHAnsi" w:cstheme="minorHAnsi"/>
          <w:color w:val="auto"/>
          <w:sz w:val="22"/>
        </w:rPr>
        <w:t> </w:t>
      </w:r>
      <w:r w:rsidR="00D01C73">
        <w:rPr>
          <w:rFonts w:asciiTheme="minorHAnsi" w:hAnsiTheme="minorHAnsi" w:cstheme="minorHAnsi"/>
          <w:color w:val="auto"/>
          <w:sz w:val="22"/>
        </w:rPr>
        <w:t>12.</w:t>
      </w:r>
      <w:r w:rsidR="00E121B5">
        <w:rPr>
          <w:rFonts w:asciiTheme="minorHAnsi" w:hAnsiTheme="minorHAnsi" w:cstheme="minorHAnsi"/>
          <w:color w:val="auto"/>
          <w:sz w:val="22"/>
        </w:rPr>
        <w:t> </w:t>
      </w:r>
      <w:r w:rsidR="00D01C73">
        <w:rPr>
          <w:rFonts w:asciiTheme="minorHAnsi" w:hAnsiTheme="minorHAnsi" w:cstheme="minorHAnsi"/>
          <w:color w:val="auto"/>
          <w:sz w:val="22"/>
        </w:rPr>
        <w:t>2023 iz kadrovske evidence</w:t>
      </w:r>
      <w:r w:rsidRPr="00F07DBF">
        <w:rPr>
          <w:rFonts w:asciiTheme="minorHAnsi" w:hAnsiTheme="minorHAnsi" w:cstheme="minorHAnsi"/>
          <w:color w:val="auto"/>
          <w:sz w:val="22"/>
        </w:rPr>
        <w:t>: spol, starost, izobrazba, število delavcev za nedoločen</w:t>
      </w:r>
      <w:r w:rsidR="00B73983" w:rsidRPr="00F07DBF">
        <w:rPr>
          <w:rFonts w:asciiTheme="minorHAnsi" w:hAnsiTheme="minorHAnsi" w:cstheme="minorHAnsi"/>
          <w:color w:val="auto"/>
          <w:sz w:val="22"/>
        </w:rPr>
        <w:t xml:space="preserve"> in določen</w:t>
      </w:r>
      <w:r w:rsidRPr="00F07DBF">
        <w:rPr>
          <w:rFonts w:asciiTheme="minorHAnsi" w:hAnsiTheme="minorHAnsi" w:cstheme="minorHAnsi"/>
          <w:color w:val="auto"/>
          <w:sz w:val="22"/>
        </w:rPr>
        <w:t xml:space="preserve"> čas, </w:t>
      </w:r>
      <w:r w:rsidR="00B73983" w:rsidRPr="00F07DBF">
        <w:rPr>
          <w:rFonts w:asciiTheme="minorHAnsi" w:hAnsiTheme="minorHAnsi" w:cstheme="minorHAnsi"/>
          <w:color w:val="auto"/>
          <w:sz w:val="22"/>
        </w:rPr>
        <w:t>število delavcev za</w:t>
      </w:r>
      <w:r w:rsidRPr="00F07DBF">
        <w:rPr>
          <w:rFonts w:asciiTheme="minorHAnsi" w:hAnsiTheme="minorHAnsi" w:cstheme="minorHAnsi"/>
          <w:color w:val="auto"/>
          <w:sz w:val="22"/>
        </w:rPr>
        <w:t xml:space="preserve"> polni </w:t>
      </w:r>
      <w:r w:rsidR="00B73983" w:rsidRPr="00F07DBF">
        <w:rPr>
          <w:rFonts w:asciiTheme="minorHAnsi" w:hAnsiTheme="minorHAnsi" w:cstheme="minorHAnsi"/>
          <w:color w:val="auto"/>
          <w:sz w:val="22"/>
        </w:rPr>
        <w:t xml:space="preserve">in </w:t>
      </w:r>
      <w:r w:rsidRPr="00F07DBF">
        <w:rPr>
          <w:rFonts w:asciiTheme="minorHAnsi" w:hAnsiTheme="minorHAnsi" w:cstheme="minorHAnsi"/>
          <w:color w:val="auto"/>
          <w:sz w:val="22"/>
        </w:rPr>
        <w:t xml:space="preserve">skrajšan delovni čas </w:t>
      </w:r>
      <w:r w:rsidR="002D61DF" w:rsidRPr="00F07DBF">
        <w:rPr>
          <w:rFonts w:asciiTheme="minorHAnsi" w:hAnsiTheme="minorHAnsi" w:cstheme="minorHAnsi"/>
          <w:color w:val="auto"/>
          <w:sz w:val="22"/>
        </w:rPr>
        <w:t>ter</w:t>
      </w:r>
      <w:r w:rsidRPr="00F07DBF">
        <w:rPr>
          <w:rFonts w:asciiTheme="minorHAnsi" w:hAnsiTheme="minorHAnsi" w:cstheme="minorHAnsi"/>
          <w:color w:val="auto"/>
          <w:sz w:val="22"/>
        </w:rPr>
        <w:t xml:space="preserve"> izmensko delo</w:t>
      </w:r>
      <w:r w:rsidR="0022370F">
        <w:rPr>
          <w:rFonts w:asciiTheme="minorHAnsi" w:hAnsiTheme="minorHAnsi" w:cstheme="minorHAnsi"/>
          <w:color w:val="auto"/>
          <w:sz w:val="22"/>
        </w:rPr>
        <w:t>;</w:t>
      </w:r>
    </w:p>
    <w:p w14:paraId="0E33588F" w14:textId="6A715ECE" w:rsidR="0022370F" w:rsidRPr="0022370F" w:rsidRDefault="0022370F" w:rsidP="0022370F">
      <w:pPr>
        <w:pStyle w:val="Odstavekseznama"/>
        <w:numPr>
          <w:ilvl w:val="0"/>
          <w:numId w:val="25"/>
        </w:numPr>
        <w:spacing w:after="0" w:line="240" w:lineRule="auto"/>
        <w:rPr>
          <w:rFonts w:asciiTheme="minorHAnsi" w:hAnsiTheme="minorHAnsi" w:cstheme="minorHAnsi"/>
          <w:color w:val="auto"/>
          <w:sz w:val="22"/>
        </w:rPr>
      </w:pPr>
      <w:r>
        <w:rPr>
          <w:rFonts w:asciiTheme="minorHAnsi" w:hAnsiTheme="minorHAnsi" w:cstheme="minorHAnsi"/>
          <w:bCs/>
          <w:color w:val="auto"/>
          <w:sz w:val="22"/>
        </w:rPr>
        <w:t>p</w:t>
      </w:r>
      <w:r w:rsidRPr="0022370F">
        <w:rPr>
          <w:rFonts w:asciiTheme="minorHAnsi" w:hAnsiTheme="minorHAnsi" w:cstheme="minorHAnsi"/>
          <w:bCs/>
          <w:color w:val="auto"/>
          <w:sz w:val="22"/>
        </w:rPr>
        <w:t>odatki o delodajalčevi skupini za zdravje oziroma odgovorni osebi delodajalca za promocijo zdravja na delovnem mestu</w:t>
      </w:r>
      <w:r>
        <w:rPr>
          <w:rFonts w:asciiTheme="minorHAnsi" w:hAnsiTheme="minorHAnsi" w:cstheme="minorHAnsi"/>
          <w:bCs/>
          <w:color w:val="auto"/>
          <w:sz w:val="22"/>
        </w:rPr>
        <w:t>: d</w:t>
      </w:r>
      <w:r w:rsidRPr="0022370F">
        <w:rPr>
          <w:rFonts w:asciiTheme="minorHAnsi" w:hAnsiTheme="minorHAnsi" w:cstheme="minorHAnsi"/>
          <w:color w:val="auto"/>
          <w:sz w:val="22"/>
        </w:rPr>
        <w:t>elodajalec navede naslednje podatke:</w:t>
      </w:r>
    </w:p>
    <w:p w14:paraId="62D92F3A" w14:textId="77777777" w:rsidR="0022370F" w:rsidRPr="00EB7589" w:rsidRDefault="0022370F" w:rsidP="0022370F">
      <w:pPr>
        <w:pStyle w:val="Odstavekseznama"/>
        <w:numPr>
          <w:ilvl w:val="0"/>
          <w:numId w:val="4"/>
        </w:numPr>
        <w:spacing w:after="0" w:line="240" w:lineRule="auto"/>
        <w:ind w:left="714" w:hanging="357"/>
        <w:contextualSpacing w:val="0"/>
        <w:rPr>
          <w:rFonts w:asciiTheme="minorHAnsi" w:hAnsiTheme="minorHAnsi" w:cstheme="minorHAnsi"/>
          <w:color w:val="auto"/>
          <w:sz w:val="22"/>
        </w:rPr>
      </w:pPr>
      <w:r>
        <w:rPr>
          <w:rFonts w:asciiTheme="minorHAnsi" w:hAnsiTheme="minorHAnsi" w:cstheme="minorHAnsi"/>
          <w:color w:val="auto"/>
          <w:sz w:val="22"/>
        </w:rPr>
        <w:t>m</w:t>
      </w:r>
      <w:r w:rsidRPr="00EB7589">
        <w:rPr>
          <w:rFonts w:asciiTheme="minorHAnsi" w:hAnsiTheme="minorHAnsi" w:cstheme="minorHAnsi"/>
          <w:color w:val="auto"/>
          <w:sz w:val="22"/>
        </w:rPr>
        <w:t>al</w:t>
      </w:r>
      <w:r>
        <w:rPr>
          <w:rFonts w:asciiTheme="minorHAnsi" w:hAnsiTheme="minorHAnsi" w:cstheme="minorHAnsi"/>
          <w:color w:val="auto"/>
          <w:sz w:val="22"/>
        </w:rPr>
        <w:t xml:space="preserve">i delodajalec </w:t>
      </w:r>
      <w:r w:rsidRPr="00F07DBF">
        <w:rPr>
          <w:rFonts w:asciiTheme="minorHAnsi" w:hAnsiTheme="minorHAnsi" w:cstheme="minorHAnsi"/>
          <w:color w:val="auto"/>
          <w:sz w:val="22"/>
        </w:rPr>
        <w:t>(od 5 do 49 delavcev)</w:t>
      </w:r>
      <w:r w:rsidRPr="00EB7589">
        <w:rPr>
          <w:rFonts w:asciiTheme="minorHAnsi" w:hAnsiTheme="minorHAnsi" w:cstheme="minorHAnsi"/>
          <w:color w:val="auto"/>
          <w:sz w:val="22"/>
        </w:rPr>
        <w:t xml:space="preserve">: </w:t>
      </w:r>
      <w:r>
        <w:rPr>
          <w:rFonts w:asciiTheme="minorHAnsi" w:hAnsiTheme="minorHAnsi" w:cstheme="minorHAnsi"/>
          <w:color w:val="auto"/>
          <w:sz w:val="22"/>
        </w:rPr>
        <w:t xml:space="preserve">podatke </w:t>
      </w:r>
      <w:r w:rsidRPr="00EB7589">
        <w:rPr>
          <w:rFonts w:asciiTheme="minorHAnsi" w:hAnsiTheme="minorHAnsi" w:cstheme="minorHAnsi"/>
          <w:color w:val="auto"/>
          <w:sz w:val="22"/>
        </w:rPr>
        <w:t>o oblikovani skupini za zdravje s poimensko naštetimi člani</w:t>
      </w:r>
      <w:r>
        <w:rPr>
          <w:rFonts w:asciiTheme="minorHAnsi" w:hAnsiTheme="minorHAnsi" w:cstheme="minorHAnsi"/>
          <w:color w:val="auto"/>
          <w:sz w:val="22"/>
        </w:rPr>
        <w:t xml:space="preserve"> skupine ali o</w:t>
      </w:r>
      <w:r w:rsidRPr="00EB7589">
        <w:rPr>
          <w:rFonts w:asciiTheme="minorHAnsi" w:hAnsiTheme="minorHAnsi" w:cstheme="minorHAnsi"/>
          <w:color w:val="auto"/>
          <w:sz w:val="22"/>
        </w:rPr>
        <w:t xml:space="preserve"> imenovani osebi, odgovorni za promocijo zdravja na delovnem mestu</w:t>
      </w:r>
      <w:r>
        <w:rPr>
          <w:rFonts w:asciiTheme="minorHAnsi" w:hAnsiTheme="minorHAnsi" w:cstheme="minorHAnsi"/>
          <w:color w:val="auto"/>
          <w:sz w:val="22"/>
        </w:rPr>
        <w:t>;</w:t>
      </w:r>
    </w:p>
    <w:p w14:paraId="40F5B6A3" w14:textId="77777777" w:rsidR="0022370F" w:rsidRPr="00EB7589" w:rsidRDefault="0022370F" w:rsidP="0022370F">
      <w:pPr>
        <w:pStyle w:val="Odstavekseznama"/>
        <w:numPr>
          <w:ilvl w:val="0"/>
          <w:numId w:val="4"/>
        </w:numPr>
        <w:spacing w:after="0" w:line="240" w:lineRule="auto"/>
        <w:ind w:left="714" w:hanging="357"/>
        <w:contextualSpacing w:val="0"/>
        <w:rPr>
          <w:rFonts w:asciiTheme="minorHAnsi" w:hAnsiTheme="minorHAnsi" w:cstheme="minorHAnsi"/>
          <w:color w:val="auto"/>
          <w:sz w:val="22"/>
        </w:rPr>
      </w:pPr>
      <w:r w:rsidRPr="00EB7589">
        <w:rPr>
          <w:rFonts w:asciiTheme="minorHAnsi" w:hAnsiTheme="minorHAnsi" w:cstheme="minorHAnsi"/>
          <w:color w:val="auto"/>
          <w:sz w:val="22"/>
        </w:rPr>
        <w:t>srednj</w:t>
      </w:r>
      <w:r>
        <w:rPr>
          <w:rFonts w:asciiTheme="minorHAnsi" w:hAnsiTheme="minorHAnsi" w:cstheme="minorHAnsi"/>
          <w:color w:val="auto"/>
          <w:sz w:val="22"/>
        </w:rPr>
        <w:t>i</w:t>
      </w:r>
      <w:r w:rsidRPr="00EB7589">
        <w:rPr>
          <w:rFonts w:asciiTheme="minorHAnsi" w:hAnsiTheme="minorHAnsi" w:cstheme="minorHAnsi"/>
          <w:color w:val="auto"/>
          <w:sz w:val="22"/>
        </w:rPr>
        <w:t xml:space="preserve"> in velik</w:t>
      </w:r>
      <w:r>
        <w:rPr>
          <w:rFonts w:asciiTheme="minorHAnsi" w:hAnsiTheme="minorHAnsi" w:cstheme="minorHAnsi"/>
          <w:color w:val="auto"/>
          <w:sz w:val="22"/>
        </w:rPr>
        <w:t xml:space="preserve">i delodajalec </w:t>
      </w:r>
      <w:r w:rsidRPr="00F07DBF">
        <w:rPr>
          <w:rFonts w:asciiTheme="minorHAnsi" w:hAnsiTheme="minorHAnsi" w:cstheme="minorHAnsi"/>
          <w:color w:val="auto"/>
          <w:sz w:val="22"/>
        </w:rPr>
        <w:t>(50 ali več delavcev)</w:t>
      </w:r>
      <w:r w:rsidRPr="00EB7589">
        <w:rPr>
          <w:rFonts w:asciiTheme="minorHAnsi" w:hAnsiTheme="minorHAnsi" w:cstheme="minorHAnsi"/>
          <w:color w:val="auto"/>
          <w:sz w:val="22"/>
        </w:rPr>
        <w:t xml:space="preserve">: </w:t>
      </w:r>
      <w:r>
        <w:rPr>
          <w:rFonts w:asciiTheme="minorHAnsi" w:hAnsiTheme="minorHAnsi" w:cstheme="minorHAnsi"/>
          <w:color w:val="auto"/>
          <w:sz w:val="22"/>
        </w:rPr>
        <w:t xml:space="preserve">podatke </w:t>
      </w:r>
      <w:r w:rsidRPr="00EB7589">
        <w:rPr>
          <w:rFonts w:asciiTheme="minorHAnsi" w:hAnsiTheme="minorHAnsi" w:cstheme="minorHAnsi"/>
          <w:color w:val="auto"/>
          <w:sz w:val="22"/>
        </w:rPr>
        <w:t>o oblikovani skupini za zdravje s poimensko naštetimi člani</w:t>
      </w:r>
      <w:r>
        <w:rPr>
          <w:rFonts w:asciiTheme="minorHAnsi" w:hAnsiTheme="minorHAnsi" w:cstheme="minorHAnsi"/>
          <w:color w:val="auto"/>
          <w:sz w:val="22"/>
        </w:rPr>
        <w:t>.</w:t>
      </w:r>
    </w:p>
    <w:p w14:paraId="109DED07" w14:textId="3D024058" w:rsidR="00AA0BAB" w:rsidRPr="00164908" w:rsidRDefault="00AA0BAB" w:rsidP="002E2585">
      <w:pPr>
        <w:pStyle w:val="Odstavekseznama"/>
        <w:numPr>
          <w:ilvl w:val="0"/>
          <w:numId w:val="2"/>
        </w:numPr>
        <w:spacing w:before="120" w:after="0" w:line="240" w:lineRule="auto"/>
        <w:ind w:left="357" w:hanging="357"/>
        <w:contextualSpacing w:val="0"/>
        <w:rPr>
          <w:rFonts w:asciiTheme="minorHAnsi" w:hAnsiTheme="minorHAnsi" w:cstheme="minorHAnsi"/>
          <w:b/>
          <w:color w:val="auto"/>
          <w:sz w:val="22"/>
        </w:rPr>
      </w:pPr>
      <w:r w:rsidRPr="00164908">
        <w:rPr>
          <w:rFonts w:asciiTheme="minorHAnsi" w:hAnsiTheme="minorHAnsi" w:cstheme="minorHAnsi"/>
          <w:b/>
          <w:color w:val="auto"/>
          <w:sz w:val="22"/>
        </w:rPr>
        <w:t>Analiza zdravja delavcev</w:t>
      </w:r>
      <w:r w:rsidR="00DF5590" w:rsidRPr="00164908">
        <w:rPr>
          <w:rFonts w:asciiTheme="minorHAnsi" w:hAnsiTheme="minorHAnsi" w:cstheme="minorHAnsi"/>
          <w:b/>
          <w:color w:val="000000" w:themeColor="text1"/>
          <w:sz w:val="22"/>
          <w:highlight w:val="yellow"/>
        </w:rPr>
        <w:t xml:space="preserve"> </w:t>
      </w:r>
    </w:p>
    <w:p w14:paraId="159AD4D3" w14:textId="113B4250" w:rsidR="00AA0BAB" w:rsidRPr="00F07DBF" w:rsidRDefault="00AA0BAB" w:rsidP="00AA0BAB">
      <w:pPr>
        <w:pStyle w:val="Odstavekseznama"/>
        <w:spacing w:before="120" w:after="0" w:line="240" w:lineRule="auto"/>
        <w:ind w:left="357" w:firstLine="0"/>
        <w:contextualSpacing w:val="0"/>
        <w:rPr>
          <w:rFonts w:asciiTheme="minorHAnsi" w:hAnsiTheme="minorHAnsi" w:cstheme="minorHAnsi"/>
          <w:bCs/>
          <w:color w:val="auto"/>
          <w:sz w:val="22"/>
        </w:rPr>
      </w:pPr>
      <w:r w:rsidRPr="00F07DBF">
        <w:rPr>
          <w:rFonts w:asciiTheme="minorHAnsi" w:hAnsiTheme="minorHAnsi" w:cstheme="minorHAnsi"/>
          <w:bCs/>
          <w:color w:val="auto"/>
          <w:sz w:val="22"/>
        </w:rPr>
        <w:t>Analiza zdravja delavcev pri ma</w:t>
      </w:r>
      <w:r w:rsidR="003F2A34" w:rsidRPr="00F07DBF">
        <w:rPr>
          <w:rFonts w:asciiTheme="minorHAnsi" w:hAnsiTheme="minorHAnsi" w:cstheme="minorHAnsi"/>
          <w:bCs/>
          <w:color w:val="auto"/>
          <w:sz w:val="22"/>
        </w:rPr>
        <w:t>lem</w:t>
      </w:r>
      <w:r w:rsidRPr="00F07DBF">
        <w:rPr>
          <w:rFonts w:asciiTheme="minorHAnsi" w:hAnsiTheme="minorHAnsi" w:cstheme="minorHAnsi"/>
          <w:color w:val="auto"/>
          <w:sz w:val="22"/>
        </w:rPr>
        <w:t xml:space="preserve"> delodajalcu (od</w:t>
      </w:r>
      <w:r w:rsidR="003F2A34" w:rsidRPr="00F07DBF">
        <w:rPr>
          <w:rFonts w:asciiTheme="minorHAnsi" w:hAnsiTheme="minorHAnsi" w:cstheme="minorHAnsi"/>
          <w:color w:val="auto"/>
          <w:sz w:val="22"/>
        </w:rPr>
        <w:t> </w:t>
      </w:r>
      <w:r w:rsidRPr="00F07DBF">
        <w:rPr>
          <w:rFonts w:asciiTheme="minorHAnsi" w:hAnsiTheme="minorHAnsi" w:cstheme="minorHAnsi"/>
          <w:color w:val="auto"/>
          <w:sz w:val="22"/>
        </w:rPr>
        <w:t>5</w:t>
      </w:r>
      <w:r w:rsidR="003F2A34" w:rsidRPr="00F07DBF">
        <w:rPr>
          <w:rFonts w:asciiTheme="minorHAnsi" w:hAnsiTheme="minorHAnsi" w:cstheme="minorHAnsi"/>
          <w:color w:val="auto"/>
          <w:sz w:val="22"/>
        </w:rPr>
        <w:t xml:space="preserve"> do</w:t>
      </w:r>
      <w:r w:rsidRPr="00F07DBF">
        <w:rPr>
          <w:rFonts w:asciiTheme="minorHAnsi" w:hAnsiTheme="minorHAnsi" w:cstheme="minorHAnsi"/>
          <w:color w:val="auto"/>
          <w:sz w:val="22"/>
        </w:rPr>
        <w:t xml:space="preserve"> 49</w:t>
      </w:r>
      <w:r w:rsidR="003F2A34" w:rsidRPr="00F07DBF">
        <w:rPr>
          <w:rFonts w:asciiTheme="minorHAnsi" w:hAnsiTheme="minorHAnsi" w:cstheme="minorHAnsi"/>
          <w:color w:val="auto"/>
          <w:sz w:val="22"/>
        </w:rPr>
        <w:t> </w:t>
      </w:r>
      <w:r w:rsidRPr="00F07DBF">
        <w:rPr>
          <w:rFonts w:asciiTheme="minorHAnsi" w:hAnsiTheme="minorHAnsi" w:cstheme="minorHAnsi"/>
          <w:color w:val="auto"/>
          <w:sz w:val="22"/>
        </w:rPr>
        <w:t xml:space="preserve">delavcev) mora </w:t>
      </w:r>
      <w:r w:rsidRPr="00F07DBF">
        <w:rPr>
          <w:rFonts w:asciiTheme="minorHAnsi" w:hAnsiTheme="minorHAnsi" w:cstheme="minorHAnsi"/>
          <w:bCs/>
          <w:color w:val="auto"/>
          <w:sz w:val="22"/>
        </w:rPr>
        <w:t xml:space="preserve">vsebovati </w:t>
      </w:r>
      <w:r w:rsidR="002D61DF" w:rsidRPr="00F07DBF">
        <w:rPr>
          <w:rFonts w:asciiTheme="minorHAnsi" w:hAnsiTheme="minorHAnsi" w:cstheme="minorHAnsi"/>
          <w:bCs/>
          <w:color w:val="auto"/>
          <w:sz w:val="22"/>
        </w:rPr>
        <w:t xml:space="preserve">najmanj </w:t>
      </w:r>
      <w:r w:rsidRPr="00F07DBF">
        <w:rPr>
          <w:rFonts w:asciiTheme="minorHAnsi" w:hAnsiTheme="minorHAnsi" w:cstheme="minorHAnsi"/>
          <w:bCs/>
          <w:color w:val="auto"/>
          <w:sz w:val="22"/>
        </w:rPr>
        <w:t>naslednje</w:t>
      </w:r>
      <w:r w:rsidR="00B73983" w:rsidRPr="00F07DBF">
        <w:rPr>
          <w:rFonts w:asciiTheme="minorHAnsi" w:hAnsiTheme="minorHAnsi" w:cstheme="minorHAnsi"/>
          <w:bCs/>
          <w:color w:val="auto"/>
          <w:sz w:val="22"/>
        </w:rPr>
        <w:t> </w:t>
      </w:r>
      <w:r w:rsidRPr="00F07DBF">
        <w:rPr>
          <w:rFonts w:asciiTheme="minorHAnsi" w:hAnsiTheme="minorHAnsi" w:cstheme="minorHAnsi"/>
          <w:bCs/>
          <w:color w:val="auto"/>
          <w:sz w:val="22"/>
        </w:rPr>
        <w:t>podatke</w:t>
      </w:r>
      <w:r w:rsidR="00D01C73">
        <w:rPr>
          <w:rFonts w:asciiTheme="minorHAnsi" w:hAnsiTheme="minorHAnsi" w:cstheme="minorHAnsi"/>
          <w:bCs/>
          <w:color w:val="auto"/>
          <w:sz w:val="22"/>
        </w:rPr>
        <w:t>, ki se nanašajo na obdobje zadnjih treh do petih let (leto 2019 do 2023)</w:t>
      </w:r>
      <w:r w:rsidR="00D01C73" w:rsidRPr="00F07DBF">
        <w:rPr>
          <w:rFonts w:asciiTheme="minorHAnsi" w:hAnsiTheme="minorHAnsi" w:cstheme="minorHAnsi"/>
          <w:bCs/>
          <w:color w:val="auto"/>
          <w:sz w:val="22"/>
        </w:rPr>
        <w:t>:</w:t>
      </w:r>
    </w:p>
    <w:p w14:paraId="6FE36DBA" w14:textId="0494CD72" w:rsidR="00AA0BAB" w:rsidRPr="00F07DBF" w:rsidRDefault="001D7567" w:rsidP="002E2585">
      <w:pPr>
        <w:pStyle w:val="Odstavekseznama"/>
        <w:numPr>
          <w:ilvl w:val="0"/>
          <w:numId w:val="16"/>
        </w:numPr>
        <w:spacing w:before="120" w:after="0" w:line="240" w:lineRule="auto"/>
        <w:rPr>
          <w:rFonts w:asciiTheme="minorHAnsi" w:hAnsiTheme="minorHAnsi" w:cstheme="minorHAnsi"/>
          <w:color w:val="auto"/>
          <w:sz w:val="22"/>
        </w:rPr>
      </w:pPr>
      <w:r w:rsidRPr="00F07DBF">
        <w:rPr>
          <w:rFonts w:asciiTheme="minorHAnsi" w:hAnsiTheme="minorHAnsi" w:cstheme="minorHAnsi"/>
          <w:color w:val="auto"/>
          <w:sz w:val="22"/>
        </w:rPr>
        <w:t xml:space="preserve">podatke </w:t>
      </w:r>
      <w:r w:rsidR="00AA0BAB" w:rsidRPr="00F07DBF">
        <w:rPr>
          <w:rFonts w:asciiTheme="minorHAnsi" w:hAnsiTheme="minorHAnsi" w:cstheme="minorHAnsi"/>
          <w:color w:val="auto"/>
          <w:sz w:val="22"/>
        </w:rPr>
        <w:t xml:space="preserve">o </w:t>
      </w:r>
      <w:bookmarkStart w:id="4" w:name="_Hlk166595571"/>
      <w:r w:rsidR="00AA0BAB" w:rsidRPr="00F07DBF">
        <w:rPr>
          <w:rFonts w:asciiTheme="minorHAnsi" w:hAnsiTheme="minorHAnsi" w:cstheme="minorHAnsi"/>
          <w:color w:val="auto"/>
          <w:sz w:val="22"/>
        </w:rPr>
        <w:t>začasni nezmožnosti za delo zaradi bolezni ali poškodbe</w:t>
      </w:r>
      <w:bookmarkEnd w:id="4"/>
      <w:r w:rsidR="00AA0BAB" w:rsidRPr="00F07DBF">
        <w:rPr>
          <w:rFonts w:asciiTheme="minorHAnsi" w:hAnsiTheme="minorHAnsi" w:cstheme="minorHAnsi"/>
          <w:color w:val="auto"/>
          <w:sz w:val="22"/>
        </w:rPr>
        <w:t>;</w:t>
      </w:r>
    </w:p>
    <w:p w14:paraId="02F578ED" w14:textId="7F9B2609" w:rsidR="00AA0BAB" w:rsidRPr="00F07DBF" w:rsidRDefault="001D7567" w:rsidP="002E2585">
      <w:pPr>
        <w:pStyle w:val="Odstavekseznama"/>
        <w:numPr>
          <w:ilvl w:val="0"/>
          <w:numId w:val="16"/>
        </w:numPr>
        <w:spacing w:before="120" w:after="0" w:line="240" w:lineRule="auto"/>
        <w:rPr>
          <w:rFonts w:asciiTheme="minorHAnsi" w:hAnsiTheme="minorHAnsi" w:cstheme="minorHAnsi"/>
          <w:color w:val="auto"/>
          <w:sz w:val="22"/>
        </w:rPr>
      </w:pPr>
      <w:r w:rsidRPr="00F07DBF">
        <w:rPr>
          <w:rFonts w:asciiTheme="minorHAnsi" w:hAnsiTheme="minorHAnsi" w:cstheme="minorHAnsi"/>
          <w:color w:val="auto"/>
          <w:sz w:val="22"/>
        </w:rPr>
        <w:t xml:space="preserve">podatke </w:t>
      </w:r>
      <w:r w:rsidR="00AA0BAB" w:rsidRPr="00F07DBF">
        <w:rPr>
          <w:rFonts w:asciiTheme="minorHAnsi" w:hAnsiTheme="minorHAnsi" w:cstheme="minorHAnsi"/>
          <w:color w:val="auto"/>
          <w:sz w:val="22"/>
        </w:rPr>
        <w:t>o invalidnosti;</w:t>
      </w:r>
    </w:p>
    <w:p w14:paraId="1E2CD56C" w14:textId="4B95C757" w:rsidR="00AA0BAB" w:rsidRPr="00F07DBF" w:rsidRDefault="001D7567" w:rsidP="002E2585">
      <w:pPr>
        <w:pStyle w:val="Odstavekseznama"/>
        <w:numPr>
          <w:ilvl w:val="0"/>
          <w:numId w:val="16"/>
        </w:numPr>
        <w:spacing w:before="120" w:after="0" w:line="240" w:lineRule="auto"/>
        <w:rPr>
          <w:rFonts w:asciiTheme="minorHAnsi" w:hAnsiTheme="minorHAnsi" w:cstheme="minorHAnsi"/>
          <w:color w:val="auto"/>
          <w:sz w:val="22"/>
        </w:rPr>
      </w:pPr>
      <w:r w:rsidRPr="00F07DBF">
        <w:rPr>
          <w:rFonts w:asciiTheme="minorHAnsi" w:hAnsiTheme="minorHAnsi" w:cstheme="minorHAnsi"/>
          <w:color w:val="auto"/>
          <w:sz w:val="22"/>
        </w:rPr>
        <w:t xml:space="preserve">podatke </w:t>
      </w:r>
      <w:r w:rsidR="00AA0BAB" w:rsidRPr="00F07DBF">
        <w:rPr>
          <w:rFonts w:asciiTheme="minorHAnsi" w:hAnsiTheme="minorHAnsi" w:cstheme="minorHAnsi"/>
          <w:color w:val="auto"/>
          <w:sz w:val="22"/>
        </w:rPr>
        <w:t>o fluktuaciji;</w:t>
      </w:r>
    </w:p>
    <w:p w14:paraId="620E1B7D" w14:textId="77777777" w:rsidR="002D61DF" w:rsidRPr="00F07DBF" w:rsidRDefault="002D61DF" w:rsidP="002D61DF">
      <w:pPr>
        <w:pStyle w:val="Odstavekseznama"/>
        <w:numPr>
          <w:ilvl w:val="0"/>
          <w:numId w:val="16"/>
        </w:numPr>
        <w:spacing w:before="120" w:after="0" w:line="240" w:lineRule="auto"/>
        <w:rPr>
          <w:rFonts w:asciiTheme="minorHAnsi" w:hAnsiTheme="minorHAnsi" w:cstheme="minorHAnsi"/>
          <w:color w:val="auto"/>
          <w:sz w:val="22"/>
        </w:rPr>
      </w:pPr>
      <w:r w:rsidRPr="00F07DBF">
        <w:rPr>
          <w:rFonts w:asciiTheme="minorHAnsi" w:hAnsiTheme="minorHAnsi" w:cstheme="minorHAnsi"/>
          <w:color w:val="auto"/>
          <w:sz w:val="22"/>
        </w:rPr>
        <w:t>podatke o poškodbah pri delu;</w:t>
      </w:r>
    </w:p>
    <w:p w14:paraId="390441FD" w14:textId="6B8C4906" w:rsidR="00AA0BAB" w:rsidRPr="00F07DBF" w:rsidRDefault="001D7567" w:rsidP="002E2585">
      <w:pPr>
        <w:pStyle w:val="Odstavekseznama"/>
        <w:numPr>
          <w:ilvl w:val="0"/>
          <w:numId w:val="16"/>
        </w:numPr>
        <w:spacing w:before="120" w:after="0" w:line="240" w:lineRule="auto"/>
        <w:rPr>
          <w:rFonts w:asciiTheme="minorHAnsi" w:hAnsiTheme="minorHAnsi" w:cstheme="minorHAnsi"/>
          <w:color w:val="auto"/>
          <w:sz w:val="22"/>
        </w:rPr>
      </w:pPr>
      <w:r w:rsidRPr="00F07DBF">
        <w:rPr>
          <w:rFonts w:asciiTheme="minorHAnsi" w:hAnsiTheme="minorHAnsi" w:cstheme="minorHAnsi"/>
          <w:color w:val="auto"/>
          <w:sz w:val="22"/>
        </w:rPr>
        <w:t xml:space="preserve">podatke </w:t>
      </w:r>
      <w:r w:rsidR="00AA0BAB" w:rsidRPr="00F07DBF">
        <w:rPr>
          <w:rFonts w:asciiTheme="minorHAnsi" w:hAnsiTheme="minorHAnsi" w:cstheme="minorHAnsi"/>
          <w:color w:val="auto"/>
          <w:sz w:val="22"/>
        </w:rPr>
        <w:t xml:space="preserve">iz </w:t>
      </w:r>
      <w:r w:rsidR="00D01C73">
        <w:rPr>
          <w:rFonts w:asciiTheme="minorHAnsi" w:hAnsiTheme="minorHAnsi" w:cstheme="minorHAnsi"/>
          <w:color w:val="auto"/>
          <w:sz w:val="22"/>
        </w:rPr>
        <w:t xml:space="preserve">morebitnih </w:t>
      </w:r>
      <w:r w:rsidR="00AA0BAB" w:rsidRPr="00F07DBF">
        <w:rPr>
          <w:rFonts w:asciiTheme="minorHAnsi" w:hAnsiTheme="minorHAnsi" w:cstheme="minorHAnsi"/>
          <w:color w:val="auto"/>
          <w:sz w:val="22"/>
        </w:rPr>
        <w:t>internih anket.</w:t>
      </w:r>
    </w:p>
    <w:p w14:paraId="736468C4" w14:textId="7F61663A" w:rsidR="00AA0BAB" w:rsidRPr="00F07DBF" w:rsidRDefault="00AA0BAB" w:rsidP="00AA0BAB">
      <w:pPr>
        <w:pStyle w:val="Odstavekseznama"/>
        <w:spacing w:before="120" w:after="0" w:line="240" w:lineRule="auto"/>
        <w:ind w:left="357" w:firstLine="0"/>
        <w:contextualSpacing w:val="0"/>
        <w:rPr>
          <w:rFonts w:asciiTheme="minorHAnsi" w:hAnsiTheme="minorHAnsi" w:cstheme="minorHAnsi"/>
          <w:color w:val="auto"/>
          <w:sz w:val="22"/>
        </w:rPr>
      </w:pPr>
      <w:r w:rsidRPr="00F07DBF">
        <w:rPr>
          <w:rFonts w:asciiTheme="minorHAnsi" w:hAnsiTheme="minorHAnsi" w:cstheme="minorHAnsi"/>
          <w:bCs/>
          <w:color w:val="auto"/>
          <w:sz w:val="22"/>
        </w:rPr>
        <w:t xml:space="preserve">Analiza zdravja delavcev </w:t>
      </w:r>
      <w:r w:rsidR="00B73983" w:rsidRPr="00F07DBF">
        <w:rPr>
          <w:rFonts w:asciiTheme="minorHAnsi" w:hAnsiTheme="minorHAnsi" w:cstheme="minorHAnsi"/>
          <w:bCs/>
          <w:color w:val="auto"/>
          <w:sz w:val="22"/>
        </w:rPr>
        <w:t xml:space="preserve">pri </w:t>
      </w:r>
      <w:r w:rsidRPr="00F07DBF">
        <w:rPr>
          <w:rFonts w:asciiTheme="minorHAnsi" w:hAnsiTheme="minorHAnsi" w:cstheme="minorHAnsi"/>
          <w:color w:val="auto"/>
          <w:sz w:val="22"/>
        </w:rPr>
        <w:t>srednj</w:t>
      </w:r>
      <w:r w:rsidR="00B73983" w:rsidRPr="00F07DBF">
        <w:rPr>
          <w:rFonts w:asciiTheme="minorHAnsi" w:hAnsiTheme="minorHAnsi" w:cstheme="minorHAnsi"/>
          <w:color w:val="auto"/>
          <w:sz w:val="22"/>
        </w:rPr>
        <w:t>em</w:t>
      </w:r>
      <w:r w:rsidRPr="00F07DBF">
        <w:rPr>
          <w:rFonts w:asciiTheme="minorHAnsi" w:hAnsiTheme="minorHAnsi" w:cstheme="minorHAnsi"/>
          <w:color w:val="auto"/>
          <w:sz w:val="22"/>
        </w:rPr>
        <w:t xml:space="preserve"> in velik</w:t>
      </w:r>
      <w:r w:rsidR="00B73983" w:rsidRPr="00F07DBF">
        <w:rPr>
          <w:rFonts w:asciiTheme="minorHAnsi" w:hAnsiTheme="minorHAnsi" w:cstheme="minorHAnsi"/>
          <w:color w:val="auto"/>
          <w:sz w:val="22"/>
        </w:rPr>
        <w:t>em</w:t>
      </w:r>
      <w:r w:rsidRPr="00F07DBF">
        <w:rPr>
          <w:rFonts w:asciiTheme="minorHAnsi" w:hAnsiTheme="minorHAnsi" w:cstheme="minorHAnsi"/>
          <w:color w:val="auto"/>
          <w:sz w:val="22"/>
        </w:rPr>
        <w:t xml:space="preserve"> delodajalc</w:t>
      </w:r>
      <w:r w:rsidR="00B73983" w:rsidRPr="00F07DBF">
        <w:rPr>
          <w:rFonts w:asciiTheme="minorHAnsi" w:hAnsiTheme="minorHAnsi" w:cstheme="minorHAnsi"/>
          <w:color w:val="auto"/>
          <w:sz w:val="22"/>
        </w:rPr>
        <w:t>u</w:t>
      </w:r>
      <w:r w:rsidRPr="00F07DBF">
        <w:rPr>
          <w:rFonts w:asciiTheme="minorHAnsi" w:hAnsiTheme="minorHAnsi" w:cstheme="minorHAnsi"/>
          <w:color w:val="auto"/>
          <w:sz w:val="22"/>
        </w:rPr>
        <w:t xml:space="preserve"> (50 ali več delavcev) mora vsebovati </w:t>
      </w:r>
      <w:r w:rsidR="002D61DF" w:rsidRPr="00F07DBF">
        <w:rPr>
          <w:rFonts w:asciiTheme="minorHAnsi" w:hAnsiTheme="minorHAnsi" w:cstheme="minorHAnsi"/>
          <w:color w:val="auto"/>
          <w:sz w:val="22"/>
        </w:rPr>
        <w:t xml:space="preserve">najmanj </w:t>
      </w:r>
      <w:r w:rsidRPr="00F07DBF">
        <w:rPr>
          <w:rFonts w:asciiTheme="minorHAnsi" w:hAnsiTheme="minorHAnsi" w:cstheme="minorHAnsi"/>
          <w:color w:val="auto"/>
          <w:sz w:val="22"/>
        </w:rPr>
        <w:t>naslednje podatke</w:t>
      </w:r>
      <w:r w:rsidR="00D01C73">
        <w:rPr>
          <w:rFonts w:asciiTheme="minorHAnsi" w:hAnsiTheme="minorHAnsi" w:cstheme="minorHAnsi"/>
          <w:color w:val="auto"/>
          <w:sz w:val="22"/>
        </w:rPr>
        <w:t xml:space="preserve">, </w:t>
      </w:r>
      <w:r w:rsidR="00D01C73">
        <w:rPr>
          <w:rFonts w:asciiTheme="minorHAnsi" w:hAnsiTheme="minorHAnsi" w:cstheme="minorHAnsi"/>
          <w:bCs/>
          <w:color w:val="auto"/>
          <w:sz w:val="22"/>
        </w:rPr>
        <w:t>ki se nanašajo na obdobje zadnjih treh do petih let (leto 2019 do 2023)</w:t>
      </w:r>
      <w:r w:rsidRPr="00F07DBF">
        <w:rPr>
          <w:rFonts w:asciiTheme="minorHAnsi" w:hAnsiTheme="minorHAnsi" w:cstheme="minorHAnsi"/>
          <w:color w:val="auto"/>
          <w:sz w:val="22"/>
        </w:rPr>
        <w:t>:</w:t>
      </w:r>
    </w:p>
    <w:p w14:paraId="6E140995" w14:textId="2CA9C367" w:rsidR="00AA0BAB" w:rsidRPr="00F07DBF" w:rsidRDefault="001D7567" w:rsidP="002E2585">
      <w:pPr>
        <w:pStyle w:val="Odstavekseznama"/>
        <w:numPr>
          <w:ilvl w:val="0"/>
          <w:numId w:val="17"/>
        </w:numPr>
        <w:spacing w:before="120" w:after="0" w:line="240" w:lineRule="auto"/>
        <w:rPr>
          <w:rFonts w:asciiTheme="minorHAnsi" w:hAnsiTheme="minorHAnsi" w:cstheme="minorHAnsi"/>
          <w:color w:val="auto"/>
          <w:sz w:val="22"/>
        </w:rPr>
      </w:pPr>
      <w:r w:rsidRPr="00F07DBF">
        <w:rPr>
          <w:rFonts w:asciiTheme="minorHAnsi" w:hAnsiTheme="minorHAnsi" w:cstheme="minorHAnsi"/>
          <w:color w:val="auto"/>
          <w:sz w:val="22"/>
        </w:rPr>
        <w:t xml:space="preserve">podatke </w:t>
      </w:r>
      <w:r w:rsidR="00AA0BAB" w:rsidRPr="00F07DBF">
        <w:rPr>
          <w:rFonts w:asciiTheme="minorHAnsi" w:hAnsiTheme="minorHAnsi" w:cstheme="minorHAnsi"/>
          <w:color w:val="auto"/>
          <w:sz w:val="22"/>
        </w:rPr>
        <w:t>o začasni nezmožnosti za delo zaradi bolezni ali poškodbe;</w:t>
      </w:r>
    </w:p>
    <w:p w14:paraId="11C08601" w14:textId="59D972D2" w:rsidR="00AA0BAB" w:rsidRPr="00F07DBF" w:rsidRDefault="001D7567" w:rsidP="002E2585">
      <w:pPr>
        <w:pStyle w:val="Odstavekseznama"/>
        <w:numPr>
          <w:ilvl w:val="0"/>
          <w:numId w:val="17"/>
        </w:numPr>
        <w:spacing w:before="120" w:after="0" w:line="240" w:lineRule="auto"/>
        <w:rPr>
          <w:rFonts w:asciiTheme="minorHAnsi" w:hAnsiTheme="minorHAnsi" w:cstheme="minorHAnsi"/>
          <w:color w:val="auto"/>
          <w:sz w:val="22"/>
        </w:rPr>
      </w:pPr>
      <w:r w:rsidRPr="00F07DBF">
        <w:rPr>
          <w:rFonts w:asciiTheme="minorHAnsi" w:hAnsiTheme="minorHAnsi" w:cstheme="minorHAnsi"/>
          <w:color w:val="auto"/>
          <w:sz w:val="22"/>
        </w:rPr>
        <w:t xml:space="preserve">podatke </w:t>
      </w:r>
      <w:r w:rsidR="00AA0BAB" w:rsidRPr="00F07DBF">
        <w:rPr>
          <w:rFonts w:asciiTheme="minorHAnsi" w:hAnsiTheme="minorHAnsi" w:cstheme="minorHAnsi"/>
          <w:color w:val="auto"/>
          <w:sz w:val="22"/>
        </w:rPr>
        <w:t>o invalidnosti;</w:t>
      </w:r>
    </w:p>
    <w:p w14:paraId="21E184FE" w14:textId="3EB83728" w:rsidR="00AA0BAB" w:rsidRPr="00F07DBF" w:rsidRDefault="001D7567" w:rsidP="002E2585">
      <w:pPr>
        <w:pStyle w:val="Odstavekseznama"/>
        <w:numPr>
          <w:ilvl w:val="0"/>
          <w:numId w:val="17"/>
        </w:numPr>
        <w:spacing w:before="120" w:after="0" w:line="240" w:lineRule="auto"/>
        <w:rPr>
          <w:rFonts w:asciiTheme="minorHAnsi" w:hAnsiTheme="minorHAnsi" w:cstheme="minorHAnsi"/>
          <w:color w:val="auto"/>
          <w:sz w:val="22"/>
        </w:rPr>
      </w:pPr>
      <w:r w:rsidRPr="00F07DBF">
        <w:rPr>
          <w:rFonts w:asciiTheme="minorHAnsi" w:hAnsiTheme="minorHAnsi" w:cstheme="minorHAnsi"/>
          <w:color w:val="auto"/>
          <w:sz w:val="22"/>
        </w:rPr>
        <w:t xml:space="preserve">podatke </w:t>
      </w:r>
      <w:r w:rsidR="00AA0BAB" w:rsidRPr="00F07DBF">
        <w:rPr>
          <w:rFonts w:asciiTheme="minorHAnsi" w:hAnsiTheme="minorHAnsi" w:cstheme="minorHAnsi"/>
          <w:color w:val="auto"/>
          <w:sz w:val="22"/>
        </w:rPr>
        <w:t>o fluktuaciji;</w:t>
      </w:r>
    </w:p>
    <w:p w14:paraId="63B7D9B1" w14:textId="3FA9A5CB" w:rsidR="00AA0BAB" w:rsidRPr="00F07DBF" w:rsidRDefault="001D7567" w:rsidP="002E2585">
      <w:pPr>
        <w:pStyle w:val="Odstavekseznama"/>
        <w:numPr>
          <w:ilvl w:val="0"/>
          <w:numId w:val="17"/>
        </w:numPr>
        <w:spacing w:before="120" w:after="0" w:line="240" w:lineRule="auto"/>
        <w:rPr>
          <w:rFonts w:asciiTheme="minorHAnsi" w:hAnsiTheme="minorHAnsi" w:cstheme="minorHAnsi"/>
          <w:color w:val="auto"/>
          <w:sz w:val="22"/>
        </w:rPr>
      </w:pPr>
      <w:r w:rsidRPr="00F07DBF">
        <w:rPr>
          <w:rFonts w:asciiTheme="minorHAnsi" w:hAnsiTheme="minorHAnsi" w:cstheme="minorHAnsi"/>
          <w:color w:val="auto"/>
          <w:sz w:val="22"/>
        </w:rPr>
        <w:t xml:space="preserve">podatke </w:t>
      </w:r>
      <w:r w:rsidR="00AA0BAB" w:rsidRPr="00F07DBF">
        <w:rPr>
          <w:rFonts w:asciiTheme="minorHAnsi" w:hAnsiTheme="minorHAnsi" w:cstheme="minorHAnsi"/>
          <w:color w:val="auto"/>
          <w:sz w:val="22"/>
        </w:rPr>
        <w:t>o poškodbah pri delu;</w:t>
      </w:r>
    </w:p>
    <w:p w14:paraId="1F2737D7" w14:textId="77777777" w:rsidR="00AA0BAB" w:rsidRPr="00F07DBF" w:rsidRDefault="00AA0BAB" w:rsidP="002E2585">
      <w:pPr>
        <w:pStyle w:val="Odstavekseznama"/>
        <w:numPr>
          <w:ilvl w:val="0"/>
          <w:numId w:val="17"/>
        </w:numPr>
        <w:spacing w:before="120" w:after="0" w:line="240" w:lineRule="auto"/>
        <w:rPr>
          <w:rFonts w:asciiTheme="minorHAnsi" w:hAnsiTheme="minorHAnsi" w:cstheme="minorHAnsi"/>
          <w:color w:val="auto"/>
          <w:sz w:val="22"/>
        </w:rPr>
      </w:pPr>
      <w:r w:rsidRPr="00F07DBF">
        <w:rPr>
          <w:rFonts w:asciiTheme="minorHAnsi" w:hAnsiTheme="minorHAnsi" w:cstheme="minorHAnsi"/>
          <w:color w:val="auto"/>
          <w:sz w:val="22"/>
        </w:rPr>
        <w:t>oceno tveganja;</w:t>
      </w:r>
    </w:p>
    <w:p w14:paraId="3E95F318" w14:textId="77777777" w:rsidR="00AA0BAB" w:rsidRPr="00F07DBF" w:rsidRDefault="00AA0BAB" w:rsidP="002E2585">
      <w:pPr>
        <w:pStyle w:val="Odstavekseznama"/>
        <w:numPr>
          <w:ilvl w:val="0"/>
          <w:numId w:val="17"/>
        </w:numPr>
        <w:spacing w:before="120" w:after="0" w:line="240" w:lineRule="auto"/>
        <w:rPr>
          <w:rFonts w:asciiTheme="minorHAnsi" w:hAnsiTheme="minorHAnsi" w:cstheme="minorHAnsi"/>
          <w:color w:val="auto"/>
          <w:sz w:val="22"/>
        </w:rPr>
      </w:pPr>
      <w:r w:rsidRPr="00F07DBF">
        <w:rPr>
          <w:rFonts w:asciiTheme="minorHAnsi" w:hAnsiTheme="minorHAnsi" w:cstheme="minorHAnsi"/>
          <w:color w:val="auto"/>
          <w:sz w:val="22"/>
        </w:rPr>
        <w:t>poročilo izvajalca medicine dela;</w:t>
      </w:r>
    </w:p>
    <w:p w14:paraId="199BBE35" w14:textId="5D6237D4" w:rsidR="00AA0BAB" w:rsidRPr="00F07DBF" w:rsidRDefault="00AA0BAB" w:rsidP="002E2585">
      <w:pPr>
        <w:pStyle w:val="Odstavekseznama"/>
        <w:numPr>
          <w:ilvl w:val="0"/>
          <w:numId w:val="17"/>
        </w:numPr>
        <w:spacing w:before="120" w:after="0" w:line="240" w:lineRule="auto"/>
        <w:rPr>
          <w:rFonts w:asciiTheme="minorHAnsi" w:hAnsiTheme="minorHAnsi" w:cstheme="minorHAnsi"/>
          <w:color w:val="auto"/>
          <w:sz w:val="22"/>
        </w:rPr>
      </w:pPr>
      <w:r w:rsidRPr="00F07DBF">
        <w:rPr>
          <w:rFonts w:asciiTheme="minorHAnsi" w:hAnsiTheme="minorHAnsi" w:cstheme="minorHAnsi"/>
          <w:color w:val="auto"/>
          <w:sz w:val="22"/>
        </w:rPr>
        <w:t xml:space="preserve">podatke iz </w:t>
      </w:r>
      <w:r w:rsidR="00D01C73">
        <w:rPr>
          <w:rFonts w:asciiTheme="minorHAnsi" w:hAnsiTheme="minorHAnsi" w:cstheme="minorHAnsi"/>
          <w:color w:val="auto"/>
          <w:sz w:val="22"/>
        </w:rPr>
        <w:t xml:space="preserve">morebitnih </w:t>
      </w:r>
      <w:r w:rsidRPr="00F07DBF">
        <w:rPr>
          <w:rFonts w:asciiTheme="minorHAnsi" w:hAnsiTheme="minorHAnsi" w:cstheme="minorHAnsi"/>
          <w:color w:val="auto"/>
          <w:sz w:val="22"/>
        </w:rPr>
        <w:t>internih anket.</w:t>
      </w:r>
    </w:p>
    <w:p w14:paraId="06DCAC9B" w14:textId="7371BEEE" w:rsidR="00AA0BAB" w:rsidRPr="00164908" w:rsidRDefault="00AA0BAB" w:rsidP="002E2585">
      <w:pPr>
        <w:pStyle w:val="Odstavekseznama"/>
        <w:numPr>
          <w:ilvl w:val="0"/>
          <w:numId w:val="2"/>
        </w:numPr>
        <w:spacing w:before="120" w:after="0" w:line="240" w:lineRule="auto"/>
        <w:ind w:left="357" w:hanging="357"/>
        <w:contextualSpacing w:val="0"/>
        <w:rPr>
          <w:rFonts w:asciiTheme="minorHAnsi" w:hAnsiTheme="minorHAnsi" w:cstheme="minorHAnsi"/>
          <w:b/>
          <w:color w:val="auto"/>
          <w:sz w:val="22"/>
        </w:rPr>
      </w:pPr>
      <w:r w:rsidRPr="00164908">
        <w:rPr>
          <w:rFonts w:asciiTheme="minorHAnsi" w:hAnsiTheme="minorHAnsi" w:cstheme="minorHAnsi"/>
          <w:b/>
          <w:color w:val="auto"/>
          <w:sz w:val="22"/>
        </w:rPr>
        <w:t>Izb</w:t>
      </w:r>
      <w:r w:rsidR="00D01C73" w:rsidRPr="00164908">
        <w:rPr>
          <w:rFonts w:asciiTheme="minorHAnsi" w:hAnsiTheme="minorHAnsi" w:cstheme="minorHAnsi"/>
          <w:b/>
          <w:color w:val="auto"/>
          <w:sz w:val="22"/>
        </w:rPr>
        <w:t>or področja</w:t>
      </w:r>
      <w:r w:rsidR="00873237" w:rsidRPr="00164908">
        <w:rPr>
          <w:rFonts w:asciiTheme="minorHAnsi" w:hAnsiTheme="minorHAnsi" w:cstheme="minorHAnsi"/>
          <w:b/>
          <w:color w:val="auto"/>
          <w:sz w:val="22"/>
        </w:rPr>
        <w:t xml:space="preserve"> delovanja</w:t>
      </w:r>
      <w:r w:rsidR="00D01C73" w:rsidRPr="00164908">
        <w:rPr>
          <w:rFonts w:asciiTheme="minorHAnsi" w:hAnsiTheme="minorHAnsi" w:cstheme="minorHAnsi"/>
          <w:b/>
          <w:color w:val="auto"/>
          <w:sz w:val="22"/>
        </w:rPr>
        <w:t xml:space="preserve"> z utemeljitvijo </w:t>
      </w:r>
    </w:p>
    <w:p w14:paraId="5AD6765F" w14:textId="47C0FF1B" w:rsidR="00AA0BAB" w:rsidRDefault="00AA0BAB" w:rsidP="00AA0BAB">
      <w:pPr>
        <w:spacing w:before="120" w:after="0" w:line="240" w:lineRule="auto"/>
        <w:ind w:left="357" w:firstLine="0"/>
        <w:rPr>
          <w:rFonts w:asciiTheme="minorHAnsi" w:hAnsiTheme="minorHAnsi" w:cstheme="minorHAnsi"/>
          <w:color w:val="auto"/>
          <w:sz w:val="22"/>
        </w:rPr>
      </w:pPr>
      <w:r w:rsidRPr="009F6901">
        <w:rPr>
          <w:rFonts w:asciiTheme="minorHAnsi" w:hAnsiTheme="minorHAnsi" w:cstheme="minorHAnsi"/>
          <w:color w:val="auto"/>
          <w:sz w:val="22"/>
        </w:rPr>
        <w:t xml:space="preserve">Področje projekta se izbere glede na ugotovitve analize zdravja delavcev. V utemeljitvi izbranega področja </w:t>
      </w:r>
      <w:r w:rsidR="00164908">
        <w:rPr>
          <w:rFonts w:asciiTheme="minorHAnsi" w:hAnsiTheme="minorHAnsi" w:cstheme="minorHAnsi"/>
          <w:color w:val="auto"/>
          <w:sz w:val="22"/>
        </w:rPr>
        <w:t>delovanja</w:t>
      </w:r>
      <w:r w:rsidR="00164908" w:rsidRPr="009F6901">
        <w:rPr>
          <w:rFonts w:asciiTheme="minorHAnsi" w:hAnsiTheme="minorHAnsi" w:cstheme="minorHAnsi"/>
          <w:color w:val="auto"/>
          <w:sz w:val="22"/>
        </w:rPr>
        <w:t xml:space="preserve"> </w:t>
      </w:r>
      <w:r w:rsidRPr="009F6901">
        <w:rPr>
          <w:rFonts w:asciiTheme="minorHAnsi" w:hAnsiTheme="minorHAnsi" w:cstheme="minorHAnsi"/>
          <w:color w:val="auto"/>
          <w:sz w:val="22"/>
        </w:rPr>
        <w:t xml:space="preserve">se opredeli, zakaj so aktivnosti in ukrepi projekta na izbranem področju </w:t>
      </w:r>
      <w:r w:rsidR="00164908">
        <w:rPr>
          <w:rFonts w:asciiTheme="minorHAnsi" w:hAnsiTheme="minorHAnsi" w:cstheme="minorHAnsi"/>
          <w:color w:val="auto"/>
          <w:sz w:val="22"/>
        </w:rPr>
        <w:t>delovanja</w:t>
      </w:r>
      <w:r w:rsidR="00164908" w:rsidRPr="009F6901">
        <w:rPr>
          <w:rFonts w:asciiTheme="minorHAnsi" w:hAnsiTheme="minorHAnsi" w:cstheme="minorHAnsi"/>
          <w:color w:val="auto"/>
          <w:sz w:val="22"/>
        </w:rPr>
        <w:t xml:space="preserve"> </w:t>
      </w:r>
      <w:r w:rsidRPr="009F6901">
        <w:rPr>
          <w:rFonts w:asciiTheme="minorHAnsi" w:hAnsiTheme="minorHAnsi" w:cstheme="minorHAnsi"/>
          <w:color w:val="auto"/>
          <w:sz w:val="22"/>
        </w:rPr>
        <w:t>primerni in potrebni. Izbor se utemelji s konkretnimi podatki iz analize zdravja delavcev oziroma z drugimi dejavniki, kot na primer večja pričakovana podpora organizacije, ekonomski učinki, hitri rezultati.</w:t>
      </w:r>
    </w:p>
    <w:p w14:paraId="7087FFF6" w14:textId="77777777" w:rsidR="00AA0BAB" w:rsidRPr="00164908" w:rsidRDefault="00AA0BAB" w:rsidP="002E2585">
      <w:pPr>
        <w:pStyle w:val="Odstavekseznama"/>
        <w:numPr>
          <w:ilvl w:val="0"/>
          <w:numId w:val="2"/>
        </w:numPr>
        <w:spacing w:before="120" w:after="0" w:line="240" w:lineRule="auto"/>
        <w:ind w:left="357" w:hanging="357"/>
        <w:contextualSpacing w:val="0"/>
        <w:rPr>
          <w:rFonts w:asciiTheme="minorHAnsi" w:hAnsiTheme="minorHAnsi" w:cstheme="minorHAnsi"/>
          <w:b/>
          <w:color w:val="auto"/>
          <w:sz w:val="22"/>
        </w:rPr>
      </w:pPr>
      <w:r w:rsidRPr="00164908">
        <w:rPr>
          <w:rFonts w:asciiTheme="minorHAnsi" w:hAnsiTheme="minorHAnsi" w:cstheme="minorHAnsi"/>
          <w:b/>
          <w:color w:val="auto"/>
          <w:sz w:val="22"/>
        </w:rPr>
        <w:t>Operativni cilji projekta</w:t>
      </w:r>
    </w:p>
    <w:p w14:paraId="2C737E53" w14:textId="38E491B5" w:rsidR="00AA0BAB" w:rsidRPr="00F07DBF" w:rsidRDefault="00AA0BAB" w:rsidP="00AA0BAB">
      <w:pPr>
        <w:spacing w:before="120" w:after="0" w:line="240" w:lineRule="auto"/>
        <w:ind w:left="357" w:firstLine="0"/>
        <w:rPr>
          <w:rFonts w:asciiTheme="minorHAnsi" w:hAnsiTheme="minorHAnsi" w:cstheme="minorHAnsi"/>
          <w:color w:val="auto"/>
          <w:sz w:val="22"/>
        </w:rPr>
      </w:pPr>
      <w:r w:rsidRPr="00F07DBF">
        <w:rPr>
          <w:rFonts w:asciiTheme="minorHAnsi" w:hAnsiTheme="minorHAnsi" w:cstheme="minorHAnsi"/>
          <w:color w:val="auto"/>
          <w:sz w:val="22"/>
        </w:rPr>
        <w:t>Na podlagi podatkov iz analize zdravja delavcev se za izbrano področje</w:t>
      </w:r>
      <w:r w:rsidR="00164908">
        <w:rPr>
          <w:rFonts w:asciiTheme="minorHAnsi" w:hAnsiTheme="minorHAnsi" w:cstheme="minorHAnsi"/>
          <w:color w:val="auto"/>
          <w:sz w:val="22"/>
        </w:rPr>
        <w:t xml:space="preserve"> delovanja</w:t>
      </w:r>
      <w:r w:rsidRPr="00F07DBF">
        <w:rPr>
          <w:rFonts w:asciiTheme="minorHAnsi" w:hAnsiTheme="minorHAnsi" w:cstheme="minorHAnsi"/>
          <w:color w:val="auto"/>
          <w:sz w:val="22"/>
        </w:rPr>
        <w:t xml:space="preserve"> oblikuje eden ali več operativnih ciljev, ki morajo biti merljivi (npr. izboljšanje nečesa v odstotku - %), relevantni za izbrano področje</w:t>
      </w:r>
      <w:r w:rsidR="00BF17C4" w:rsidRPr="00F07DBF">
        <w:rPr>
          <w:rFonts w:asciiTheme="minorHAnsi" w:hAnsiTheme="minorHAnsi" w:cstheme="minorHAnsi"/>
          <w:color w:val="auto"/>
          <w:sz w:val="22"/>
        </w:rPr>
        <w:t xml:space="preserve"> </w:t>
      </w:r>
      <w:r w:rsidR="00164908">
        <w:rPr>
          <w:rFonts w:asciiTheme="minorHAnsi" w:hAnsiTheme="minorHAnsi" w:cstheme="minorHAnsi"/>
          <w:color w:val="auto"/>
          <w:sz w:val="22"/>
        </w:rPr>
        <w:t>delovanja</w:t>
      </w:r>
      <w:r w:rsidRPr="00F07DBF">
        <w:rPr>
          <w:rFonts w:asciiTheme="minorHAnsi" w:hAnsiTheme="minorHAnsi" w:cstheme="minorHAnsi"/>
          <w:color w:val="auto"/>
          <w:sz w:val="22"/>
        </w:rPr>
        <w:t xml:space="preserve"> in delodajalca, časovno opredeljeni in ambiciozni</w:t>
      </w:r>
      <w:r w:rsidR="002D61DF" w:rsidRPr="00F07DBF">
        <w:rPr>
          <w:rFonts w:asciiTheme="minorHAnsi" w:hAnsiTheme="minorHAnsi" w:cstheme="minorHAnsi"/>
          <w:color w:val="auto"/>
          <w:sz w:val="22"/>
        </w:rPr>
        <w:t xml:space="preserve"> (</w:t>
      </w:r>
      <w:r w:rsidR="00D01C73">
        <w:rPr>
          <w:rFonts w:asciiTheme="minorHAnsi" w:hAnsiTheme="minorHAnsi" w:cstheme="minorHAnsi"/>
          <w:color w:val="auto"/>
          <w:sz w:val="22"/>
        </w:rPr>
        <w:t>dovolj visoki, da omogočajo viden napredek</w:t>
      </w:r>
      <w:r w:rsidR="002D61DF" w:rsidRPr="00F07DBF">
        <w:rPr>
          <w:rFonts w:asciiTheme="minorHAnsi" w:hAnsiTheme="minorHAnsi" w:cstheme="minorHAnsi"/>
          <w:color w:val="auto"/>
          <w:sz w:val="22"/>
        </w:rPr>
        <w:t>)</w:t>
      </w:r>
      <w:r w:rsidRPr="00F07DBF">
        <w:rPr>
          <w:rFonts w:asciiTheme="minorHAnsi" w:hAnsiTheme="minorHAnsi" w:cstheme="minorHAnsi"/>
          <w:color w:val="auto"/>
          <w:sz w:val="22"/>
        </w:rPr>
        <w:t>.</w:t>
      </w:r>
    </w:p>
    <w:p w14:paraId="65C1F6AA" w14:textId="77777777" w:rsidR="00AA0BAB" w:rsidRPr="00164908" w:rsidRDefault="00AA0BAB" w:rsidP="002E2585">
      <w:pPr>
        <w:pStyle w:val="Odstavekseznama"/>
        <w:numPr>
          <w:ilvl w:val="0"/>
          <w:numId w:val="2"/>
        </w:numPr>
        <w:spacing w:before="120" w:after="0" w:line="240" w:lineRule="auto"/>
        <w:ind w:left="357" w:hanging="357"/>
        <w:contextualSpacing w:val="0"/>
        <w:rPr>
          <w:rFonts w:asciiTheme="minorHAnsi" w:hAnsiTheme="minorHAnsi" w:cstheme="minorHAnsi"/>
          <w:b/>
          <w:color w:val="auto"/>
          <w:sz w:val="22"/>
        </w:rPr>
      </w:pPr>
      <w:r w:rsidRPr="00164908">
        <w:rPr>
          <w:rFonts w:asciiTheme="minorHAnsi" w:hAnsiTheme="minorHAnsi" w:cstheme="minorHAnsi"/>
          <w:b/>
          <w:color w:val="auto"/>
          <w:sz w:val="22"/>
        </w:rPr>
        <w:t>Aktivnosti in ukrepi projekta</w:t>
      </w:r>
    </w:p>
    <w:p w14:paraId="5D20C0A8" w14:textId="77777777" w:rsidR="00AA0BAB" w:rsidRPr="00F07DBF" w:rsidRDefault="00AA0BAB" w:rsidP="00AA0BAB">
      <w:pPr>
        <w:spacing w:before="120" w:after="0" w:line="240" w:lineRule="auto"/>
        <w:ind w:left="357" w:firstLine="0"/>
        <w:rPr>
          <w:rFonts w:asciiTheme="minorHAnsi" w:hAnsiTheme="minorHAnsi" w:cstheme="minorHAnsi"/>
          <w:color w:val="auto"/>
          <w:sz w:val="22"/>
        </w:rPr>
      </w:pPr>
      <w:r w:rsidRPr="00F07DBF">
        <w:rPr>
          <w:rFonts w:asciiTheme="minorHAnsi" w:hAnsiTheme="minorHAnsi" w:cstheme="minorHAnsi"/>
          <w:color w:val="auto"/>
          <w:sz w:val="22"/>
        </w:rPr>
        <w:t>Opišejo se aktivnosti in ukrepi projekta, ki bodo privedli do operativnih ciljev projekta</w:t>
      </w:r>
    </w:p>
    <w:p w14:paraId="4C8BD242" w14:textId="79636454" w:rsidR="00AA0BAB" w:rsidRPr="00F07DBF" w:rsidRDefault="00AA0BAB" w:rsidP="002E2585">
      <w:pPr>
        <w:pStyle w:val="Odstavekseznama"/>
        <w:numPr>
          <w:ilvl w:val="0"/>
          <w:numId w:val="4"/>
        </w:numPr>
        <w:spacing w:after="0" w:line="240" w:lineRule="auto"/>
        <w:ind w:left="714" w:hanging="357"/>
        <w:contextualSpacing w:val="0"/>
        <w:rPr>
          <w:rFonts w:asciiTheme="minorHAnsi" w:hAnsiTheme="minorHAnsi" w:cstheme="minorHAnsi"/>
          <w:color w:val="auto"/>
          <w:sz w:val="22"/>
        </w:rPr>
      </w:pPr>
      <w:r w:rsidRPr="00F07DBF">
        <w:rPr>
          <w:rFonts w:asciiTheme="minorHAnsi" w:hAnsiTheme="minorHAnsi" w:cstheme="minorHAnsi"/>
          <w:color w:val="auto"/>
          <w:sz w:val="22"/>
        </w:rPr>
        <w:t xml:space="preserve">ukrepi v delovnem okolju: spremembe v fizičnem okolju in v organizaciji dela, ki delovno okolje </w:t>
      </w:r>
      <w:r w:rsidR="00BF17C4" w:rsidRPr="00F07DBF">
        <w:rPr>
          <w:rFonts w:asciiTheme="minorHAnsi" w:hAnsiTheme="minorHAnsi" w:cstheme="minorHAnsi"/>
          <w:color w:val="auto"/>
          <w:sz w:val="22"/>
        </w:rPr>
        <w:t>spreminjata</w:t>
      </w:r>
      <w:r w:rsidRPr="00F07DBF">
        <w:rPr>
          <w:rFonts w:asciiTheme="minorHAnsi" w:hAnsiTheme="minorHAnsi" w:cstheme="minorHAnsi"/>
          <w:color w:val="auto"/>
          <w:sz w:val="22"/>
        </w:rPr>
        <w:t xml:space="preserve"> tako, da bo zdravju prijaznejše (npr. ureditev delovnega mesta glede na </w:t>
      </w:r>
      <w:r w:rsidRPr="00F07DBF">
        <w:rPr>
          <w:rFonts w:asciiTheme="minorHAnsi" w:hAnsiTheme="minorHAnsi" w:cstheme="minorHAnsi"/>
          <w:color w:val="auto"/>
          <w:sz w:val="22"/>
        </w:rPr>
        <w:lastRenderedPageBreak/>
        <w:t>ergonomska priporočila, ureditev prijetnega prostora za malico, prilagodljiv delavnik), ponekod je potrebna tudi normativna ureditev (npr. področje psihoaktivnih snovi); cilj oblikovanja podpornega okolja je, da je zdravju koristna izbira lažja in bolj dostopna;</w:t>
      </w:r>
    </w:p>
    <w:p w14:paraId="2B0E1707" w14:textId="18B41270" w:rsidR="00AA0BAB" w:rsidRPr="00F07DBF" w:rsidRDefault="00AA0BAB" w:rsidP="002E2585">
      <w:pPr>
        <w:pStyle w:val="Odstavekseznama"/>
        <w:numPr>
          <w:ilvl w:val="0"/>
          <w:numId w:val="4"/>
        </w:numPr>
        <w:spacing w:after="0" w:line="240" w:lineRule="auto"/>
        <w:ind w:left="714" w:hanging="357"/>
        <w:contextualSpacing w:val="0"/>
        <w:rPr>
          <w:rFonts w:asciiTheme="minorHAnsi" w:hAnsiTheme="minorHAnsi" w:cstheme="minorHAnsi"/>
          <w:color w:val="auto"/>
          <w:sz w:val="22"/>
        </w:rPr>
      </w:pPr>
      <w:r w:rsidRPr="00F07DBF">
        <w:rPr>
          <w:rFonts w:asciiTheme="minorHAnsi" w:hAnsiTheme="minorHAnsi" w:cstheme="minorHAnsi"/>
          <w:color w:val="auto"/>
          <w:sz w:val="22"/>
        </w:rPr>
        <w:t>izobraževanja: izobraževanja se nanašajo oziroma so povezana z načrtovanimi aktivnostmi in ukrepi</w:t>
      </w:r>
      <w:r w:rsidR="00FE6FBD" w:rsidRPr="00F07DBF">
        <w:rPr>
          <w:rFonts w:asciiTheme="minorHAnsi" w:hAnsiTheme="minorHAnsi" w:cstheme="minorHAnsi"/>
          <w:color w:val="auto"/>
          <w:sz w:val="22"/>
        </w:rPr>
        <w:t xml:space="preserve"> projekta</w:t>
      </w:r>
      <w:r w:rsidRPr="00F07DBF">
        <w:rPr>
          <w:rFonts w:asciiTheme="minorHAnsi" w:hAnsiTheme="minorHAnsi" w:cstheme="minorHAnsi"/>
          <w:color w:val="auto"/>
          <w:sz w:val="22"/>
        </w:rPr>
        <w:t xml:space="preserve"> za spremembe v okolju, torej z oblikovanjem podpornega okolja. Opis aktivnosti za izboljšanje znanja in veščin na izbranem področju</w:t>
      </w:r>
      <w:r w:rsidR="00164908">
        <w:rPr>
          <w:rFonts w:asciiTheme="minorHAnsi" w:hAnsiTheme="minorHAnsi" w:cstheme="minorHAnsi"/>
          <w:color w:val="auto"/>
          <w:sz w:val="22"/>
        </w:rPr>
        <w:t xml:space="preserve"> delovanja</w:t>
      </w:r>
      <w:r w:rsidRPr="00F07DBF">
        <w:rPr>
          <w:rFonts w:asciiTheme="minorHAnsi" w:hAnsiTheme="minorHAnsi" w:cstheme="minorHAnsi"/>
          <w:color w:val="auto"/>
          <w:sz w:val="22"/>
        </w:rPr>
        <w:t xml:space="preserve"> s pojasnilom o tem, kaj konkretno bodo izobraževanja vsebovala, kako bodo potekala, kdo jih bo izvajal, v kakšnem časovnem </w:t>
      </w:r>
      <w:r w:rsidR="00BF17C4" w:rsidRPr="00F07DBF">
        <w:rPr>
          <w:rFonts w:asciiTheme="minorHAnsi" w:hAnsiTheme="minorHAnsi" w:cstheme="minorHAnsi"/>
          <w:color w:val="auto"/>
          <w:sz w:val="22"/>
        </w:rPr>
        <w:t>razmiku</w:t>
      </w:r>
      <w:r w:rsidRPr="00F07DBF">
        <w:rPr>
          <w:rFonts w:asciiTheme="minorHAnsi" w:hAnsiTheme="minorHAnsi" w:cstheme="minorHAnsi"/>
          <w:color w:val="auto"/>
          <w:sz w:val="22"/>
        </w:rPr>
        <w:t xml:space="preserve"> in razporeditvi (gre za pridobivanje znanja, kompetenc s ciljem spreminjanja vedenja in lažjega odločanja v korist lastnega zdravja na izbranem področju</w:t>
      </w:r>
      <w:r w:rsidR="00164908">
        <w:rPr>
          <w:rFonts w:asciiTheme="minorHAnsi" w:hAnsiTheme="minorHAnsi" w:cstheme="minorHAnsi"/>
          <w:color w:val="auto"/>
          <w:sz w:val="22"/>
        </w:rPr>
        <w:t xml:space="preserve"> delovanja</w:t>
      </w:r>
      <w:r w:rsidRPr="00F07DBF">
        <w:rPr>
          <w:rFonts w:asciiTheme="minorHAnsi" w:hAnsiTheme="minorHAnsi" w:cstheme="minorHAnsi"/>
          <w:color w:val="auto"/>
          <w:sz w:val="22"/>
        </w:rPr>
        <w:t>).</w:t>
      </w:r>
    </w:p>
    <w:p w14:paraId="56963458" w14:textId="77777777" w:rsidR="00AA0BAB" w:rsidRPr="00164908" w:rsidRDefault="00AA0BAB" w:rsidP="002E2585">
      <w:pPr>
        <w:pStyle w:val="Odstavekseznama"/>
        <w:numPr>
          <w:ilvl w:val="0"/>
          <w:numId w:val="2"/>
        </w:numPr>
        <w:spacing w:before="120" w:after="0" w:line="240" w:lineRule="auto"/>
        <w:ind w:left="357" w:hanging="357"/>
        <w:contextualSpacing w:val="0"/>
        <w:rPr>
          <w:rFonts w:asciiTheme="minorHAnsi" w:hAnsiTheme="minorHAnsi" w:cstheme="minorHAnsi"/>
          <w:b/>
          <w:color w:val="auto"/>
          <w:sz w:val="22"/>
        </w:rPr>
      </w:pPr>
      <w:r w:rsidRPr="00164908">
        <w:rPr>
          <w:rFonts w:asciiTheme="minorHAnsi" w:hAnsiTheme="minorHAnsi" w:cstheme="minorHAnsi"/>
          <w:b/>
          <w:color w:val="auto"/>
          <w:sz w:val="22"/>
        </w:rPr>
        <w:t>Metode dela na projektu</w:t>
      </w:r>
    </w:p>
    <w:p w14:paraId="5B62F4C6" w14:textId="77777777" w:rsidR="00AA0BAB" w:rsidRPr="00F07DBF" w:rsidRDefault="00AA0BAB" w:rsidP="00AA0BAB">
      <w:pPr>
        <w:spacing w:before="120" w:after="0" w:line="240" w:lineRule="auto"/>
        <w:ind w:left="357" w:firstLine="0"/>
        <w:rPr>
          <w:rFonts w:asciiTheme="minorHAnsi" w:hAnsiTheme="minorHAnsi" w:cstheme="minorHAnsi"/>
          <w:color w:val="auto"/>
          <w:sz w:val="22"/>
        </w:rPr>
      </w:pPr>
      <w:r w:rsidRPr="00F07DBF">
        <w:rPr>
          <w:rFonts w:asciiTheme="minorHAnsi" w:hAnsiTheme="minorHAnsi" w:cstheme="minorHAnsi"/>
          <w:color w:val="auto"/>
          <w:sz w:val="22"/>
        </w:rPr>
        <w:t>Opišejo se metode izobraževanja (npr. predavanja, delavnice, demonstracije na delovnem mestu) in potek projekta pri delodajalcu (npr. ali se bo začel izvajati sočasno v vseh organizacijskih enotah delodajalca ali postopoma od ene organizacijske enote do druge organizacijske enote).</w:t>
      </w:r>
    </w:p>
    <w:p w14:paraId="7E5543D7" w14:textId="52009ACD" w:rsidR="00AA0BAB" w:rsidRPr="00164908" w:rsidRDefault="00AA0BAB" w:rsidP="002E2585">
      <w:pPr>
        <w:pStyle w:val="Odstavekseznama"/>
        <w:numPr>
          <w:ilvl w:val="0"/>
          <w:numId w:val="2"/>
        </w:numPr>
        <w:spacing w:before="120" w:after="0" w:line="240" w:lineRule="auto"/>
        <w:ind w:left="357" w:hanging="357"/>
        <w:contextualSpacing w:val="0"/>
        <w:rPr>
          <w:rFonts w:asciiTheme="minorHAnsi" w:hAnsiTheme="minorHAnsi" w:cstheme="minorHAnsi"/>
          <w:b/>
          <w:color w:val="auto"/>
          <w:sz w:val="22"/>
        </w:rPr>
      </w:pPr>
      <w:r w:rsidRPr="00164908">
        <w:rPr>
          <w:rFonts w:asciiTheme="minorHAnsi" w:hAnsiTheme="minorHAnsi" w:cstheme="minorHAnsi"/>
          <w:b/>
          <w:color w:val="auto"/>
          <w:sz w:val="22"/>
        </w:rPr>
        <w:t>Obd</w:t>
      </w:r>
      <w:r w:rsidR="0033662F">
        <w:rPr>
          <w:rFonts w:asciiTheme="minorHAnsi" w:hAnsiTheme="minorHAnsi" w:cstheme="minorHAnsi"/>
          <w:b/>
          <w:color w:val="auto"/>
          <w:sz w:val="22"/>
        </w:rPr>
        <w:t>o</w:t>
      </w:r>
      <w:r w:rsidRPr="00164908">
        <w:rPr>
          <w:rFonts w:asciiTheme="minorHAnsi" w:hAnsiTheme="minorHAnsi" w:cstheme="minorHAnsi"/>
          <w:b/>
          <w:color w:val="auto"/>
          <w:sz w:val="22"/>
        </w:rPr>
        <w:t xml:space="preserve">bje </w:t>
      </w:r>
      <w:r w:rsidR="00F348B1" w:rsidRPr="00164908">
        <w:rPr>
          <w:rFonts w:asciiTheme="minorHAnsi" w:hAnsiTheme="minorHAnsi" w:cstheme="minorHAnsi"/>
          <w:b/>
          <w:color w:val="auto"/>
          <w:sz w:val="22"/>
        </w:rPr>
        <w:t xml:space="preserve">izvajanja </w:t>
      </w:r>
      <w:r w:rsidRPr="00164908">
        <w:rPr>
          <w:rFonts w:asciiTheme="minorHAnsi" w:hAnsiTheme="minorHAnsi" w:cstheme="minorHAnsi"/>
          <w:b/>
          <w:color w:val="auto"/>
          <w:sz w:val="22"/>
        </w:rPr>
        <w:t>projekta</w:t>
      </w:r>
      <w:r w:rsidR="00873237" w:rsidRPr="00164908">
        <w:rPr>
          <w:rFonts w:asciiTheme="minorHAnsi" w:hAnsiTheme="minorHAnsi" w:cstheme="minorHAnsi"/>
          <w:b/>
          <w:color w:val="auto"/>
          <w:sz w:val="22"/>
        </w:rPr>
        <w:t xml:space="preserve"> s časovnico</w:t>
      </w:r>
    </w:p>
    <w:p w14:paraId="3E08B44D" w14:textId="32D86B5F" w:rsidR="00C210EC" w:rsidRPr="00C210EC" w:rsidRDefault="00C210EC" w:rsidP="003B408A">
      <w:pPr>
        <w:spacing w:before="120" w:after="0" w:line="240" w:lineRule="auto"/>
        <w:ind w:left="357" w:firstLine="0"/>
        <w:rPr>
          <w:rFonts w:asciiTheme="minorHAnsi" w:hAnsiTheme="minorHAnsi" w:cstheme="minorHAnsi"/>
          <w:color w:val="auto"/>
          <w:sz w:val="22"/>
        </w:rPr>
      </w:pPr>
      <w:r w:rsidRPr="00C210EC">
        <w:rPr>
          <w:rFonts w:asciiTheme="minorHAnsi" w:hAnsiTheme="minorHAnsi" w:cstheme="minorHAnsi"/>
          <w:color w:val="auto"/>
          <w:sz w:val="22"/>
        </w:rPr>
        <w:t>Navede se obdobje izvajanja projekta. Aktivnosti in ukrepe projekta se v kronološkem redu zapiše v časovnico, kjer se navede tudi roke oz</w:t>
      </w:r>
      <w:r>
        <w:rPr>
          <w:rFonts w:asciiTheme="minorHAnsi" w:hAnsiTheme="minorHAnsi" w:cstheme="minorHAnsi"/>
          <w:color w:val="auto"/>
          <w:sz w:val="22"/>
        </w:rPr>
        <w:t>iroma</w:t>
      </w:r>
      <w:r w:rsidRPr="00C210EC">
        <w:rPr>
          <w:rFonts w:asciiTheme="minorHAnsi" w:hAnsiTheme="minorHAnsi" w:cstheme="minorHAnsi"/>
          <w:color w:val="auto"/>
          <w:sz w:val="22"/>
        </w:rPr>
        <w:t xml:space="preserve"> čas trajanja, odgovornosti, zadolžitve (primeri časovnic so </w:t>
      </w:r>
      <w:r>
        <w:rPr>
          <w:rFonts w:asciiTheme="minorHAnsi" w:hAnsiTheme="minorHAnsi" w:cstheme="minorHAnsi"/>
          <w:color w:val="auto"/>
          <w:sz w:val="22"/>
        </w:rPr>
        <w:t>navedeni v Navodilih</w:t>
      </w:r>
      <w:r w:rsidR="00521563" w:rsidRPr="003B408A">
        <w:rPr>
          <w:rFonts w:asciiTheme="minorHAnsi" w:hAnsiTheme="minorHAnsi" w:cstheme="minorHAnsi"/>
          <w:color w:val="auto"/>
          <w:sz w:val="22"/>
        </w:rPr>
        <w:t xml:space="preserve"> za pripravo projekta</w:t>
      </w:r>
      <w:r w:rsidRPr="00C210EC">
        <w:rPr>
          <w:rFonts w:asciiTheme="minorHAnsi" w:hAnsiTheme="minorHAnsi" w:cstheme="minorHAnsi"/>
          <w:color w:val="auto"/>
          <w:sz w:val="22"/>
        </w:rPr>
        <w:t>).</w:t>
      </w:r>
    </w:p>
    <w:p w14:paraId="28188F3C" w14:textId="20B5B2CD" w:rsidR="00AA0BAB" w:rsidRPr="00F07DBF" w:rsidRDefault="003B408A" w:rsidP="003B408A">
      <w:pPr>
        <w:spacing w:before="120" w:after="0" w:line="240" w:lineRule="auto"/>
        <w:ind w:left="357" w:firstLine="0"/>
        <w:rPr>
          <w:rFonts w:asciiTheme="minorHAnsi" w:hAnsiTheme="minorHAnsi" w:cstheme="minorHAnsi"/>
          <w:bCs/>
          <w:color w:val="auto"/>
          <w:sz w:val="22"/>
        </w:rPr>
      </w:pPr>
      <w:r w:rsidRPr="003B408A">
        <w:rPr>
          <w:rFonts w:asciiTheme="minorHAnsi" w:hAnsiTheme="minorHAnsi" w:cstheme="minorHAnsi"/>
          <w:color w:val="auto"/>
          <w:sz w:val="22"/>
        </w:rPr>
        <w:t>Sofinan</w:t>
      </w:r>
      <w:r>
        <w:rPr>
          <w:rFonts w:asciiTheme="minorHAnsi" w:hAnsiTheme="minorHAnsi" w:cstheme="minorHAnsi"/>
          <w:bCs/>
          <w:color w:val="auto"/>
          <w:sz w:val="22"/>
        </w:rPr>
        <w:t xml:space="preserve">cirani bodo projekti, ki se začnejo izvajati v letu 2024, vendar ne prej kot </w:t>
      </w:r>
      <w:r w:rsidR="00AA0BAB" w:rsidRPr="00F07DBF">
        <w:rPr>
          <w:rFonts w:asciiTheme="minorHAnsi" w:hAnsiTheme="minorHAnsi" w:cstheme="minorHAnsi"/>
          <w:bCs/>
          <w:color w:val="auto"/>
          <w:sz w:val="22"/>
        </w:rPr>
        <w:t xml:space="preserve">od dneva objave razpisa </w:t>
      </w:r>
      <w:r>
        <w:rPr>
          <w:rFonts w:asciiTheme="minorHAnsi" w:hAnsiTheme="minorHAnsi" w:cstheme="minorHAnsi"/>
          <w:bCs/>
          <w:color w:val="auto"/>
          <w:sz w:val="22"/>
        </w:rPr>
        <w:t xml:space="preserve">in se izvajajo najmanj </w:t>
      </w:r>
      <w:r w:rsidR="00AA0BAB" w:rsidRPr="00F07DBF">
        <w:rPr>
          <w:rFonts w:asciiTheme="minorHAnsi" w:hAnsiTheme="minorHAnsi" w:cstheme="minorHAnsi"/>
          <w:bCs/>
          <w:color w:val="auto"/>
          <w:sz w:val="22"/>
        </w:rPr>
        <w:t>do 31. 12. 2026.</w:t>
      </w:r>
    </w:p>
    <w:p w14:paraId="7B9ABAC0" w14:textId="0EA94999" w:rsidR="00AA0BAB" w:rsidRPr="00164908" w:rsidRDefault="00AA0BAB" w:rsidP="002E2585">
      <w:pPr>
        <w:pStyle w:val="Odstavekseznama"/>
        <w:numPr>
          <w:ilvl w:val="0"/>
          <w:numId w:val="2"/>
        </w:numPr>
        <w:spacing w:before="120" w:after="0" w:line="240" w:lineRule="auto"/>
        <w:ind w:left="357" w:hanging="357"/>
        <w:contextualSpacing w:val="0"/>
        <w:rPr>
          <w:rFonts w:asciiTheme="minorHAnsi" w:hAnsiTheme="minorHAnsi" w:cstheme="minorHAnsi"/>
          <w:b/>
          <w:color w:val="auto"/>
          <w:sz w:val="22"/>
        </w:rPr>
      </w:pPr>
      <w:r w:rsidRPr="00164908">
        <w:rPr>
          <w:rFonts w:asciiTheme="minorHAnsi" w:hAnsiTheme="minorHAnsi" w:cstheme="minorHAnsi"/>
          <w:b/>
          <w:color w:val="auto"/>
          <w:sz w:val="22"/>
        </w:rPr>
        <w:t xml:space="preserve">Spremljanje izvajanja </w:t>
      </w:r>
      <w:r w:rsidR="00C210EC" w:rsidRPr="00164908">
        <w:rPr>
          <w:rFonts w:asciiTheme="minorHAnsi" w:hAnsiTheme="minorHAnsi" w:cstheme="minorHAnsi"/>
          <w:b/>
          <w:color w:val="auto"/>
          <w:sz w:val="22"/>
        </w:rPr>
        <w:t xml:space="preserve">in evalvacija </w:t>
      </w:r>
      <w:r w:rsidRPr="00164908">
        <w:rPr>
          <w:rFonts w:asciiTheme="minorHAnsi" w:hAnsiTheme="minorHAnsi" w:cstheme="minorHAnsi"/>
          <w:b/>
          <w:color w:val="auto"/>
          <w:sz w:val="22"/>
        </w:rPr>
        <w:t>projekta</w:t>
      </w:r>
    </w:p>
    <w:p w14:paraId="79FB43B8" w14:textId="77777777" w:rsidR="00AA0BAB" w:rsidRPr="00F07DBF" w:rsidRDefault="00AA0BAB" w:rsidP="00AA0BAB">
      <w:pPr>
        <w:spacing w:before="120" w:after="0" w:line="240" w:lineRule="auto"/>
        <w:ind w:left="0" w:firstLine="357"/>
        <w:rPr>
          <w:rFonts w:asciiTheme="minorHAnsi" w:hAnsiTheme="minorHAnsi" w:cstheme="minorHAnsi"/>
          <w:color w:val="auto"/>
          <w:sz w:val="22"/>
        </w:rPr>
      </w:pPr>
      <w:r w:rsidRPr="00F07DBF">
        <w:rPr>
          <w:rFonts w:asciiTheme="minorHAnsi" w:hAnsiTheme="minorHAnsi" w:cstheme="minorHAnsi"/>
          <w:color w:val="auto"/>
          <w:sz w:val="22"/>
        </w:rPr>
        <w:t>Navede se načrt, kako se bo spremljalo izvajanje projekta, in sicer:</w:t>
      </w:r>
    </w:p>
    <w:p w14:paraId="3761E04E" w14:textId="77777777" w:rsidR="00AA0BAB" w:rsidRPr="00F07DBF" w:rsidRDefault="00AA0BAB" w:rsidP="002E2585">
      <w:pPr>
        <w:pStyle w:val="Odstavekseznama"/>
        <w:numPr>
          <w:ilvl w:val="0"/>
          <w:numId w:val="4"/>
        </w:numPr>
        <w:spacing w:after="0" w:line="240" w:lineRule="auto"/>
        <w:ind w:left="714" w:hanging="357"/>
        <w:contextualSpacing w:val="0"/>
        <w:rPr>
          <w:rFonts w:asciiTheme="minorHAnsi" w:hAnsiTheme="minorHAnsi" w:cstheme="minorHAnsi"/>
          <w:color w:val="auto"/>
          <w:sz w:val="22"/>
        </w:rPr>
      </w:pPr>
      <w:r w:rsidRPr="00F07DBF">
        <w:rPr>
          <w:rFonts w:asciiTheme="minorHAnsi" w:hAnsiTheme="minorHAnsi" w:cstheme="minorHAnsi"/>
          <w:color w:val="auto"/>
          <w:sz w:val="22"/>
        </w:rPr>
        <w:t>doseganje ciljev projekta in učinkov projekta (npr. zmanjšanje začasne nezmožnosti delavcev za delo zaradi bolezni ali poškodbe in prihranki iz tega razloga, znižanje števila poškodb pri delu);</w:t>
      </w:r>
    </w:p>
    <w:p w14:paraId="40E6F0EB" w14:textId="1B5F4408" w:rsidR="00AA0BAB" w:rsidRPr="00F07DBF" w:rsidRDefault="00AA0BAB" w:rsidP="002E2585">
      <w:pPr>
        <w:pStyle w:val="Odstavekseznama"/>
        <w:numPr>
          <w:ilvl w:val="0"/>
          <w:numId w:val="4"/>
        </w:numPr>
        <w:spacing w:after="0" w:line="240" w:lineRule="auto"/>
        <w:ind w:left="714" w:hanging="357"/>
        <w:contextualSpacing w:val="0"/>
        <w:rPr>
          <w:rFonts w:asciiTheme="minorHAnsi" w:hAnsiTheme="minorHAnsi" w:cstheme="minorHAnsi"/>
          <w:color w:val="auto"/>
          <w:sz w:val="22"/>
        </w:rPr>
      </w:pPr>
      <w:r w:rsidRPr="00F07DBF">
        <w:rPr>
          <w:rFonts w:asciiTheme="minorHAnsi" w:hAnsiTheme="minorHAnsi" w:cstheme="minorHAnsi"/>
          <w:color w:val="auto"/>
          <w:sz w:val="22"/>
        </w:rPr>
        <w:t>potek projekta (npr. število delavcev, vključenih v posamezne aktivnosti in ukrepe projekta, število objav v internih sredstvih obveščanja, število izobraževanj, zadovoljstvo delavcev z izobraževanji in drugimi aktivnostmi in ukrepi projekta)</w:t>
      </w:r>
      <w:r w:rsidR="00C210EC">
        <w:rPr>
          <w:rFonts w:asciiTheme="minorHAnsi" w:hAnsiTheme="minorHAnsi" w:cstheme="minorHAnsi"/>
          <w:color w:val="auto"/>
          <w:sz w:val="22"/>
        </w:rPr>
        <w:t>.</w:t>
      </w:r>
    </w:p>
    <w:p w14:paraId="76B54661" w14:textId="77777777" w:rsidR="00AA0BAB" w:rsidRPr="00164908" w:rsidRDefault="00AA0BAB" w:rsidP="002E2585">
      <w:pPr>
        <w:pStyle w:val="Odstavekseznama"/>
        <w:numPr>
          <w:ilvl w:val="0"/>
          <w:numId w:val="2"/>
        </w:numPr>
        <w:spacing w:before="120" w:after="0" w:line="240" w:lineRule="auto"/>
        <w:ind w:left="357" w:hanging="357"/>
        <w:contextualSpacing w:val="0"/>
        <w:rPr>
          <w:rFonts w:asciiTheme="minorHAnsi" w:hAnsiTheme="minorHAnsi" w:cstheme="minorHAnsi"/>
          <w:b/>
          <w:color w:val="auto"/>
          <w:sz w:val="22"/>
        </w:rPr>
      </w:pPr>
      <w:r w:rsidRPr="00164908">
        <w:rPr>
          <w:rFonts w:asciiTheme="minorHAnsi" w:hAnsiTheme="minorHAnsi" w:cstheme="minorHAnsi"/>
          <w:b/>
          <w:color w:val="auto"/>
          <w:sz w:val="22"/>
        </w:rPr>
        <w:t>Vrednost projekta</w:t>
      </w:r>
    </w:p>
    <w:p w14:paraId="2359DD5E" w14:textId="0A151DAE" w:rsidR="00AA0BAB" w:rsidRPr="00F07DBF" w:rsidRDefault="00FE6FBD" w:rsidP="00AA0BAB">
      <w:pPr>
        <w:spacing w:before="120" w:after="0" w:line="240" w:lineRule="auto"/>
        <w:ind w:left="357" w:firstLine="0"/>
        <w:rPr>
          <w:rFonts w:asciiTheme="minorHAnsi" w:hAnsiTheme="minorHAnsi" w:cstheme="minorHAnsi"/>
          <w:color w:val="auto"/>
          <w:sz w:val="22"/>
        </w:rPr>
      </w:pPr>
      <w:r w:rsidRPr="00F07DBF">
        <w:rPr>
          <w:rFonts w:asciiTheme="minorHAnsi" w:hAnsiTheme="minorHAnsi" w:cstheme="minorHAnsi"/>
          <w:color w:val="auto"/>
          <w:sz w:val="22"/>
        </w:rPr>
        <w:t xml:space="preserve">Navede se vrednost projekta, pri čemer </w:t>
      </w:r>
      <w:r w:rsidR="00AA0BAB" w:rsidRPr="00F07DBF">
        <w:rPr>
          <w:rFonts w:asciiTheme="minorHAnsi" w:hAnsiTheme="minorHAnsi" w:cstheme="minorHAnsi"/>
          <w:color w:val="auto"/>
          <w:sz w:val="22"/>
        </w:rPr>
        <w:t xml:space="preserve">se upoštevajo pogoji razpisa glede sredstev sofinanciranja iz </w:t>
      </w:r>
      <w:r w:rsidR="00B73983" w:rsidRPr="00F07DBF">
        <w:rPr>
          <w:rFonts w:asciiTheme="minorHAnsi" w:hAnsiTheme="minorHAnsi" w:cstheme="minorHAnsi"/>
          <w:color w:val="auto"/>
          <w:sz w:val="22"/>
        </w:rPr>
        <w:t>1</w:t>
      </w:r>
      <w:r w:rsidR="00637DE0">
        <w:rPr>
          <w:rFonts w:asciiTheme="minorHAnsi" w:hAnsiTheme="minorHAnsi" w:cstheme="minorHAnsi"/>
          <w:color w:val="auto"/>
          <w:sz w:val="22"/>
        </w:rPr>
        <w:t>1</w:t>
      </w:r>
      <w:r w:rsidR="00AA0BAB" w:rsidRPr="00F07DBF">
        <w:rPr>
          <w:rFonts w:asciiTheme="minorHAnsi" w:hAnsiTheme="minorHAnsi" w:cstheme="minorHAnsi"/>
          <w:color w:val="auto"/>
          <w:sz w:val="22"/>
        </w:rPr>
        <w:t>. točke razpisa.</w:t>
      </w:r>
    </w:p>
    <w:p w14:paraId="498E28CD" w14:textId="77777777" w:rsidR="00AA0BAB" w:rsidRPr="00F07DBF" w:rsidRDefault="00AA0BAB" w:rsidP="00AA0BAB">
      <w:pPr>
        <w:spacing w:before="120" w:after="0" w:line="240" w:lineRule="auto"/>
        <w:ind w:left="357" w:firstLine="0"/>
        <w:rPr>
          <w:rFonts w:asciiTheme="minorHAnsi" w:hAnsiTheme="minorHAnsi" w:cstheme="minorHAnsi"/>
          <w:color w:val="auto"/>
          <w:sz w:val="22"/>
        </w:rPr>
      </w:pPr>
      <w:r w:rsidRPr="00F07DBF">
        <w:rPr>
          <w:rFonts w:asciiTheme="minorHAnsi" w:hAnsiTheme="minorHAnsi" w:cstheme="minorHAnsi"/>
          <w:color w:val="auto"/>
          <w:sz w:val="22"/>
        </w:rPr>
        <w:t>Navede se vrednost projekta z najmanj naslednjo specifikacijo:</w:t>
      </w:r>
    </w:p>
    <w:p w14:paraId="6DC02F84" w14:textId="7CCC4F59" w:rsidR="00AA0BAB" w:rsidRPr="00F07DBF" w:rsidRDefault="00AA0BAB" w:rsidP="002E2585">
      <w:pPr>
        <w:pStyle w:val="Odstavekseznama"/>
        <w:numPr>
          <w:ilvl w:val="0"/>
          <w:numId w:val="13"/>
        </w:numPr>
        <w:spacing w:after="0" w:line="240" w:lineRule="auto"/>
        <w:contextualSpacing w:val="0"/>
        <w:rPr>
          <w:rFonts w:asciiTheme="minorHAnsi" w:hAnsiTheme="minorHAnsi" w:cstheme="minorHAnsi"/>
          <w:color w:val="auto"/>
          <w:sz w:val="22"/>
        </w:rPr>
      </w:pPr>
      <w:r w:rsidRPr="00F07DBF">
        <w:rPr>
          <w:rFonts w:asciiTheme="minorHAnsi" w:hAnsiTheme="minorHAnsi" w:cstheme="minorHAnsi"/>
          <w:color w:val="auto"/>
          <w:sz w:val="22"/>
        </w:rPr>
        <w:t xml:space="preserve">celotna vrednost projekta (sredstva sofinanciranja in lastna sredstva) v obdobju </w:t>
      </w:r>
      <w:r w:rsidR="00F348B1" w:rsidRPr="00F07DBF">
        <w:rPr>
          <w:rFonts w:asciiTheme="minorHAnsi" w:hAnsiTheme="minorHAnsi" w:cstheme="minorHAnsi"/>
          <w:color w:val="auto"/>
          <w:sz w:val="22"/>
        </w:rPr>
        <w:t xml:space="preserve">izvajanja </w:t>
      </w:r>
      <w:r w:rsidRPr="00F07DBF">
        <w:rPr>
          <w:rFonts w:asciiTheme="minorHAnsi" w:hAnsiTheme="minorHAnsi" w:cstheme="minorHAnsi"/>
          <w:color w:val="auto"/>
          <w:sz w:val="22"/>
        </w:rPr>
        <w:t>projekta –</w:t>
      </w:r>
      <w:r w:rsidR="007A67DC" w:rsidRPr="00F07DBF">
        <w:rPr>
          <w:rFonts w:asciiTheme="minorHAnsi" w:hAnsiTheme="minorHAnsi" w:cstheme="minorHAnsi"/>
          <w:color w:val="auto"/>
          <w:sz w:val="22"/>
        </w:rPr>
        <w:t> </w:t>
      </w:r>
      <w:r w:rsidRPr="00F07DBF">
        <w:rPr>
          <w:rFonts w:asciiTheme="minorHAnsi" w:hAnsiTheme="minorHAnsi" w:cstheme="minorHAnsi"/>
          <w:color w:val="auto"/>
          <w:sz w:val="22"/>
        </w:rPr>
        <w:t>izražena v evrih</w:t>
      </w:r>
      <w:r w:rsidR="0033662F">
        <w:rPr>
          <w:rFonts w:asciiTheme="minorHAnsi" w:hAnsiTheme="minorHAnsi" w:cstheme="minorHAnsi"/>
          <w:color w:val="auto"/>
          <w:sz w:val="22"/>
        </w:rPr>
        <w:t xml:space="preserve"> brez DDV</w:t>
      </w:r>
      <w:r w:rsidRPr="00F07DBF">
        <w:rPr>
          <w:rFonts w:asciiTheme="minorHAnsi" w:hAnsiTheme="minorHAnsi" w:cstheme="minorHAnsi"/>
          <w:color w:val="auto"/>
          <w:sz w:val="22"/>
        </w:rPr>
        <w:t>;</w:t>
      </w:r>
    </w:p>
    <w:p w14:paraId="00EBBC24" w14:textId="4148A385" w:rsidR="00AA0BAB" w:rsidRPr="00F07DBF" w:rsidRDefault="00AA0BAB" w:rsidP="002E2585">
      <w:pPr>
        <w:pStyle w:val="Odstavekseznama"/>
        <w:numPr>
          <w:ilvl w:val="0"/>
          <w:numId w:val="13"/>
        </w:numPr>
        <w:spacing w:after="0" w:line="240" w:lineRule="auto"/>
        <w:contextualSpacing w:val="0"/>
        <w:rPr>
          <w:rFonts w:asciiTheme="minorHAnsi" w:hAnsiTheme="minorHAnsi" w:cstheme="minorHAnsi"/>
          <w:color w:val="auto"/>
          <w:sz w:val="22"/>
        </w:rPr>
      </w:pPr>
      <w:r w:rsidRPr="00F07DBF">
        <w:rPr>
          <w:rFonts w:asciiTheme="minorHAnsi" w:hAnsiTheme="minorHAnsi" w:cstheme="minorHAnsi"/>
          <w:color w:val="auto"/>
          <w:sz w:val="22"/>
        </w:rPr>
        <w:t xml:space="preserve">celotna vrednost projekta (sredstva sofinanciranja in lastna sredstva) v posameznem koledarskem letu znotraj obdobja </w:t>
      </w:r>
      <w:r w:rsidR="00F348B1" w:rsidRPr="00F07DBF">
        <w:rPr>
          <w:rFonts w:asciiTheme="minorHAnsi" w:hAnsiTheme="minorHAnsi" w:cstheme="minorHAnsi"/>
          <w:color w:val="auto"/>
          <w:sz w:val="22"/>
        </w:rPr>
        <w:t xml:space="preserve">izvajanja </w:t>
      </w:r>
      <w:r w:rsidRPr="00F07DBF">
        <w:rPr>
          <w:rFonts w:asciiTheme="minorHAnsi" w:hAnsiTheme="minorHAnsi" w:cstheme="minorHAnsi"/>
          <w:color w:val="auto"/>
          <w:sz w:val="22"/>
        </w:rPr>
        <w:t>projekta – izražena v evrih</w:t>
      </w:r>
      <w:r w:rsidR="0033662F">
        <w:rPr>
          <w:rFonts w:asciiTheme="minorHAnsi" w:hAnsiTheme="minorHAnsi" w:cstheme="minorHAnsi"/>
          <w:color w:val="auto"/>
          <w:sz w:val="22"/>
        </w:rPr>
        <w:t xml:space="preserve"> brez DDV</w:t>
      </w:r>
      <w:r w:rsidRPr="00F07DBF">
        <w:rPr>
          <w:rFonts w:asciiTheme="minorHAnsi" w:hAnsiTheme="minorHAnsi" w:cstheme="minorHAnsi"/>
          <w:color w:val="auto"/>
          <w:sz w:val="22"/>
        </w:rPr>
        <w:t>;</w:t>
      </w:r>
    </w:p>
    <w:p w14:paraId="6E9D54D1" w14:textId="3EF499C9" w:rsidR="00AA0BAB" w:rsidRPr="00F07DBF" w:rsidRDefault="00AA0BAB" w:rsidP="002E2585">
      <w:pPr>
        <w:pStyle w:val="Odstavekseznama"/>
        <w:numPr>
          <w:ilvl w:val="0"/>
          <w:numId w:val="13"/>
        </w:numPr>
        <w:spacing w:after="0" w:line="240" w:lineRule="auto"/>
        <w:contextualSpacing w:val="0"/>
        <w:rPr>
          <w:rFonts w:asciiTheme="minorHAnsi" w:hAnsiTheme="minorHAnsi" w:cstheme="minorHAnsi"/>
          <w:color w:val="auto"/>
          <w:sz w:val="22"/>
        </w:rPr>
      </w:pPr>
      <w:r w:rsidRPr="00F07DBF">
        <w:rPr>
          <w:rFonts w:asciiTheme="minorHAnsi" w:hAnsiTheme="minorHAnsi" w:cstheme="minorHAnsi"/>
          <w:color w:val="auto"/>
          <w:sz w:val="22"/>
        </w:rPr>
        <w:t>ocena stroškov za posamezno aktivnost in posamezen ukrep projekta – izražena v evrih</w:t>
      </w:r>
      <w:r w:rsidR="0033662F">
        <w:rPr>
          <w:rFonts w:asciiTheme="minorHAnsi" w:hAnsiTheme="minorHAnsi" w:cstheme="minorHAnsi"/>
          <w:color w:val="auto"/>
          <w:sz w:val="22"/>
        </w:rPr>
        <w:t xml:space="preserve"> brez DDV</w:t>
      </w:r>
      <w:r w:rsidRPr="00F07DBF">
        <w:rPr>
          <w:rFonts w:asciiTheme="minorHAnsi" w:hAnsiTheme="minorHAnsi" w:cstheme="minorHAnsi"/>
          <w:color w:val="auto"/>
          <w:sz w:val="22"/>
        </w:rPr>
        <w:t>;</w:t>
      </w:r>
    </w:p>
    <w:p w14:paraId="24CBC86B" w14:textId="2A538B3A" w:rsidR="00AA0BAB" w:rsidRPr="00F07DBF" w:rsidRDefault="00AA0BAB" w:rsidP="002E2585">
      <w:pPr>
        <w:pStyle w:val="Odstavekseznama"/>
        <w:numPr>
          <w:ilvl w:val="0"/>
          <w:numId w:val="13"/>
        </w:numPr>
        <w:spacing w:after="0" w:line="240" w:lineRule="auto"/>
        <w:contextualSpacing w:val="0"/>
        <w:rPr>
          <w:rFonts w:asciiTheme="minorHAnsi" w:hAnsiTheme="minorHAnsi" w:cstheme="minorHAnsi"/>
          <w:color w:val="auto"/>
          <w:sz w:val="22"/>
        </w:rPr>
      </w:pPr>
      <w:r w:rsidRPr="00F07DBF">
        <w:rPr>
          <w:rFonts w:asciiTheme="minorHAnsi" w:hAnsiTheme="minorHAnsi" w:cstheme="minorHAnsi"/>
          <w:color w:val="auto"/>
          <w:sz w:val="22"/>
        </w:rPr>
        <w:t>zaprošena višina sredstev sofinanciranja v obdobju</w:t>
      </w:r>
      <w:r w:rsidR="00F348B1" w:rsidRPr="00F07DBF">
        <w:rPr>
          <w:rFonts w:asciiTheme="minorHAnsi" w:hAnsiTheme="minorHAnsi" w:cstheme="minorHAnsi"/>
          <w:color w:val="auto"/>
          <w:sz w:val="22"/>
        </w:rPr>
        <w:t xml:space="preserve"> izvajanja</w:t>
      </w:r>
      <w:r w:rsidRPr="00F07DBF">
        <w:rPr>
          <w:rFonts w:asciiTheme="minorHAnsi" w:hAnsiTheme="minorHAnsi" w:cstheme="minorHAnsi"/>
          <w:color w:val="auto"/>
          <w:sz w:val="22"/>
        </w:rPr>
        <w:t xml:space="preserve"> projekta – izražena v evrih </w:t>
      </w:r>
      <w:r w:rsidR="0033662F">
        <w:rPr>
          <w:rFonts w:asciiTheme="minorHAnsi" w:hAnsiTheme="minorHAnsi" w:cstheme="minorHAnsi"/>
          <w:color w:val="auto"/>
          <w:sz w:val="22"/>
        </w:rPr>
        <w:t>brez DDV</w:t>
      </w:r>
      <w:r w:rsidR="0033662F" w:rsidRPr="00F07DBF">
        <w:rPr>
          <w:rFonts w:asciiTheme="minorHAnsi" w:hAnsiTheme="minorHAnsi" w:cstheme="minorHAnsi"/>
          <w:color w:val="auto"/>
          <w:sz w:val="22"/>
        </w:rPr>
        <w:t xml:space="preserve"> </w:t>
      </w:r>
      <w:r w:rsidRPr="00F07DBF">
        <w:rPr>
          <w:rFonts w:asciiTheme="minorHAnsi" w:hAnsiTheme="minorHAnsi" w:cstheme="minorHAnsi"/>
          <w:color w:val="auto"/>
          <w:sz w:val="22"/>
        </w:rPr>
        <w:t xml:space="preserve">in v odstotku (%) glede na celotno vrednost projekta (sredstva sofinanciranja in lastna sredstva) v obdobju </w:t>
      </w:r>
      <w:r w:rsidR="00F348B1" w:rsidRPr="00F07DBF">
        <w:rPr>
          <w:rFonts w:asciiTheme="minorHAnsi" w:hAnsiTheme="minorHAnsi" w:cstheme="minorHAnsi"/>
          <w:color w:val="auto"/>
          <w:sz w:val="22"/>
        </w:rPr>
        <w:t xml:space="preserve">izvajanja </w:t>
      </w:r>
      <w:r w:rsidRPr="00F07DBF">
        <w:rPr>
          <w:rFonts w:asciiTheme="minorHAnsi" w:hAnsiTheme="minorHAnsi" w:cstheme="minorHAnsi"/>
          <w:color w:val="auto"/>
          <w:sz w:val="22"/>
        </w:rPr>
        <w:t>projekta – izražena v evrih</w:t>
      </w:r>
      <w:r w:rsidR="0033662F" w:rsidRPr="0033662F">
        <w:rPr>
          <w:rFonts w:asciiTheme="minorHAnsi" w:hAnsiTheme="minorHAnsi" w:cstheme="minorHAnsi"/>
          <w:color w:val="auto"/>
          <w:sz w:val="22"/>
        </w:rPr>
        <w:t xml:space="preserve"> </w:t>
      </w:r>
      <w:r w:rsidR="0033662F">
        <w:rPr>
          <w:rFonts w:asciiTheme="minorHAnsi" w:hAnsiTheme="minorHAnsi" w:cstheme="minorHAnsi"/>
          <w:color w:val="auto"/>
          <w:sz w:val="22"/>
        </w:rPr>
        <w:t>brez DDV</w:t>
      </w:r>
      <w:r w:rsidRPr="00F07DBF">
        <w:rPr>
          <w:rFonts w:asciiTheme="minorHAnsi" w:hAnsiTheme="minorHAnsi" w:cstheme="minorHAnsi"/>
          <w:color w:val="auto"/>
          <w:sz w:val="22"/>
        </w:rPr>
        <w:t>;</w:t>
      </w:r>
    </w:p>
    <w:p w14:paraId="38D484DE" w14:textId="6206423A" w:rsidR="00492C13" w:rsidRDefault="00AA0BAB" w:rsidP="002E2585">
      <w:pPr>
        <w:pStyle w:val="Odstavekseznama"/>
        <w:numPr>
          <w:ilvl w:val="0"/>
          <w:numId w:val="13"/>
        </w:numPr>
        <w:spacing w:after="0" w:line="240" w:lineRule="auto"/>
        <w:contextualSpacing w:val="0"/>
        <w:rPr>
          <w:rFonts w:asciiTheme="minorHAnsi" w:hAnsiTheme="minorHAnsi" w:cstheme="minorHAnsi"/>
          <w:color w:val="auto"/>
          <w:sz w:val="22"/>
        </w:rPr>
      </w:pPr>
      <w:r w:rsidRPr="00F07DBF">
        <w:rPr>
          <w:rFonts w:asciiTheme="minorHAnsi" w:hAnsiTheme="minorHAnsi" w:cstheme="minorHAnsi"/>
          <w:color w:val="auto"/>
          <w:sz w:val="22"/>
        </w:rPr>
        <w:t xml:space="preserve">predvidena dinamika črpanja sredstev sofinanciranja </w:t>
      </w:r>
      <w:r w:rsidR="0033662F">
        <w:rPr>
          <w:rFonts w:asciiTheme="minorHAnsi" w:hAnsiTheme="minorHAnsi" w:cstheme="minorHAnsi"/>
          <w:color w:val="auto"/>
          <w:sz w:val="22"/>
        </w:rPr>
        <w:t>po</w:t>
      </w:r>
      <w:r w:rsidRPr="00F07DBF">
        <w:rPr>
          <w:rFonts w:asciiTheme="minorHAnsi" w:hAnsiTheme="minorHAnsi" w:cstheme="minorHAnsi"/>
          <w:color w:val="auto"/>
          <w:sz w:val="22"/>
        </w:rPr>
        <w:t xml:space="preserve"> posameznem koledarskem letu znotraj obdobja </w:t>
      </w:r>
      <w:r w:rsidR="00F348B1" w:rsidRPr="00F07DBF">
        <w:rPr>
          <w:rFonts w:asciiTheme="minorHAnsi" w:hAnsiTheme="minorHAnsi" w:cstheme="minorHAnsi"/>
          <w:color w:val="auto"/>
          <w:sz w:val="22"/>
        </w:rPr>
        <w:t xml:space="preserve">izvajanja </w:t>
      </w:r>
      <w:r w:rsidRPr="00F07DBF">
        <w:rPr>
          <w:rFonts w:asciiTheme="minorHAnsi" w:hAnsiTheme="minorHAnsi" w:cstheme="minorHAnsi"/>
          <w:color w:val="auto"/>
          <w:sz w:val="22"/>
        </w:rPr>
        <w:t>projekta – izražena v evrih</w:t>
      </w:r>
      <w:r w:rsidR="0033662F">
        <w:rPr>
          <w:rFonts w:asciiTheme="minorHAnsi" w:hAnsiTheme="minorHAnsi" w:cstheme="minorHAnsi"/>
          <w:color w:val="auto"/>
          <w:sz w:val="22"/>
        </w:rPr>
        <w:t xml:space="preserve"> brez DDV</w:t>
      </w:r>
      <w:r w:rsidRPr="00F07DBF">
        <w:rPr>
          <w:rFonts w:asciiTheme="minorHAnsi" w:hAnsiTheme="minorHAnsi" w:cstheme="minorHAnsi"/>
          <w:color w:val="auto"/>
          <w:sz w:val="22"/>
        </w:rPr>
        <w:t>.</w:t>
      </w:r>
    </w:p>
    <w:p w14:paraId="25279D7D" w14:textId="77777777" w:rsidR="00492C13" w:rsidRDefault="00492C13">
      <w:pPr>
        <w:spacing w:after="160" w:line="259" w:lineRule="auto"/>
        <w:ind w:left="0" w:firstLine="0"/>
        <w:jc w:val="left"/>
        <w:rPr>
          <w:rFonts w:asciiTheme="minorHAnsi" w:hAnsiTheme="minorHAnsi" w:cstheme="minorHAnsi"/>
          <w:color w:val="auto"/>
          <w:sz w:val="22"/>
        </w:rPr>
      </w:pPr>
      <w:r>
        <w:rPr>
          <w:rFonts w:asciiTheme="minorHAnsi" w:hAnsiTheme="minorHAnsi" w:cstheme="minorHAnsi"/>
          <w:color w:val="auto"/>
          <w:sz w:val="22"/>
        </w:rPr>
        <w:br w:type="page"/>
      </w:r>
    </w:p>
    <w:p w14:paraId="4BFA03E0" w14:textId="77777777" w:rsidR="00AA0BAB" w:rsidRPr="00F07DBF" w:rsidRDefault="00AA0BAB" w:rsidP="006C7856">
      <w:pPr>
        <w:pStyle w:val="Odstavekseznama"/>
        <w:numPr>
          <w:ilvl w:val="0"/>
          <w:numId w:val="1"/>
        </w:numPr>
        <w:spacing w:before="360" w:after="0" w:line="240" w:lineRule="auto"/>
        <w:ind w:left="935" w:hanging="357"/>
        <w:contextualSpacing w:val="0"/>
        <w:rPr>
          <w:rFonts w:asciiTheme="minorHAnsi" w:hAnsiTheme="minorHAnsi" w:cstheme="minorHAnsi"/>
          <w:b/>
          <w:color w:val="auto"/>
          <w:sz w:val="22"/>
        </w:rPr>
      </w:pPr>
      <w:r w:rsidRPr="00F07DBF">
        <w:rPr>
          <w:rFonts w:asciiTheme="minorHAnsi" w:hAnsiTheme="minorHAnsi" w:cstheme="minorHAnsi"/>
          <w:b/>
          <w:color w:val="auto"/>
          <w:sz w:val="22"/>
        </w:rPr>
        <w:lastRenderedPageBreak/>
        <w:t>VLOGA</w:t>
      </w:r>
    </w:p>
    <w:p w14:paraId="2FEFD902" w14:textId="58B06FBB" w:rsidR="00580D9A" w:rsidRPr="00F07DBF" w:rsidRDefault="006C7856" w:rsidP="00580D9A">
      <w:pPr>
        <w:tabs>
          <w:tab w:val="left" w:pos="1134"/>
        </w:tabs>
        <w:spacing w:before="240" w:after="0" w:line="240" w:lineRule="auto"/>
        <w:ind w:left="588"/>
        <w:rPr>
          <w:rFonts w:asciiTheme="minorHAnsi" w:hAnsiTheme="minorHAnsi" w:cstheme="minorHAnsi"/>
          <w:b/>
          <w:bCs/>
          <w:color w:val="auto"/>
          <w:sz w:val="22"/>
        </w:rPr>
      </w:pPr>
      <w:r w:rsidRPr="00F07DBF">
        <w:rPr>
          <w:rFonts w:asciiTheme="minorHAnsi" w:hAnsiTheme="minorHAnsi" w:cstheme="minorHAnsi"/>
          <w:b/>
          <w:bCs/>
          <w:color w:val="auto"/>
          <w:sz w:val="22"/>
        </w:rPr>
        <w:t>9</w:t>
      </w:r>
      <w:r w:rsidR="00580D9A" w:rsidRPr="00F07DBF">
        <w:rPr>
          <w:rFonts w:asciiTheme="minorHAnsi" w:hAnsiTheme="minorHAnsi" w:cstheme="minorHAnsi"/>
          <w:b/>
          <w:bCs/>
          <w:color w:val="auto"/>
          <w:sz w:val="22"/>
        </w:rPr>
        <w:t>.1.</w:t>
      </w:r>
      <w:r w:rsidR="00580D9A" w:rsidRPr="00F07DBF">
        <w:rPr>
          <w:rFonts w:asciiTheme="minorHAnsi" w:hAnsiTheme="minorHAnsi" w:cstheme="minorHAnsi"/>
          <w:b/>
          <w:bCs/>
          <w:color w:val="auto"/>
          <w:sz w:val="22"/>
        </w:rPr>
        <w:tab/>
        <w:t>Vloga</w:t>
      </w:r>
    </w:p>
    <w:p w14:paraId="1F64EE88" w14:textId="1693C3B7" w:rsidR="00580D9A" w:rsidRPr="00F07DBF" w:rsidRDefault="00580D9A" w:rsidP="00580D9A">
      <w:pPr>
        <w:spacing w:before="120" w:after="0" w:line="240" w:lineRule="auto"/>
        <w:ind w:left="0" w:firstLine="0"/>
        <w:rPr>
          <w:rFonts w:asciiTheme="minorHAnsi" w:hAnsiTheme="minorHAnsi" w:cstheme="minorHAnsi"/>
          <w:bCs/>
          <w:color w:val="auto"/>
          <w:sz w:val="22"/>
        </w:rPr>
      </w:pPr>
      <w:r w:rsidRPr="00F07DBF">
        <w:rPr>
          <w:rFonts w:asciiTheme="minorHAnsi" w:hAnsiTheme="minorHAnsi" w:cstheme="minorHAnsi"/>
          <w:color w:val="auto"/>
          <w:sz w:val="22"/>
        </w:rPr>
        <w:t xml:space="preserve">Vloga </w:t>
      </w:r>
      <w:r w:rsidRPr="00F07DBF">
        <w:rPr>
          <w:rFonts w:asciiTheme="minorHAnsi" w:hAnsiTheme="minorHAnsi" w:cstheme="minorHAnsi"/>
          <w:bCs/>
          <w:color w:val="auto"/>
          <w:sz w:val="22"/>
        </w:rPr>
        <w:t xml:space="preserve">je popolna, če vsebuje </w:t>
      </w:r>
      <w:r w:rsidR="00A42B71" w:rsidRPr="00F07DBF">
        <w:rPr>
          <w:rFonts w:asciiTheme="minorHAnsi" w:hAnsiTheme="minorHAnsi" w:cstheme="minorHAnsi"/>
          <w:color w:val="auto"/>
          <w:sz w:val="22"/>
        </w:rPr>
        <w:t>dokazila za izpolnjevanje pogojev za dodelitev sredstev sofinanciranja iz</w:t>
      </w:r>
      <w:r w:rsidR="00FF7A32" w:rsidRPr="00F07DBF">
        <w:rPr>
          <w:rFonts w:asciiTheme="minorHAnsi" w:hAnsiTheme="minorHAnsi" w:cstheme="minorHAnsi"/>
          <w:color w:val="auto"/>
          <w:sz w:val="22"/>
        </w:rPr>
        <w:t> </w:t>
      </w:r>
      <w:r w:rsidR="00C92D07" w:rsidRPr="00F07DBF">
        <w:rPr>
          <w:rFonts w:asciiTheme="minorHAnsi" w:hAnsiTheme="minorHAnsi" w:cstheme="minorHAnsi"/>
          <w:color w:val="auto"/>
          <w:sz w:val="22"/>
        </w:rPr>
        <w:t>8</w:t>
      </w:r>
      <w:r w:rsidR="00017433" w:rsidRPr="00F07DBF">
        <w:rPr>
          <w:rFonts w:asciiTheme="minorHAnsi" w:hAnsiTheme="minorHAnsi" w:cstheme="minorHAnsi"/>
          <w:color w:val="auto"/>
          <w:sz w:val="22"/>
        </w:rPr>
        <w:t>. </w:t>
      </w:r>
      <w:r w:rsidR="00A42B71" w:rsidRPr="00F07DBF">
        <w:rPr>
          <w:rFonts w:asciiTheme="minorHAnsi" w:hAnsiTheme="minorHAnsi" w:cstheme="minorHAnsi"/>
          <w:color w:val="auto"/>
          <w:sz w:val="22"/>
        </w:rPr>
        <w:t>točke razpisa.</w:t>
      </w:r>
    </w:p>
    <w:p w14:paraId="53C8D6E6" w14:textId="5481A7C4" w:rsidR="00A42B71" w:rsidRPr="00F07DBF" w:rsidRDefault="006C7856" w:rsidP="005E7ACB">
      <w:pPr>
        <w:tabs>
          <w:tab w:val="left" w:pos="1134"/>
        </w:tabs>
        <w:spacing w:before="240" w:after="0" w:line="240" w:lineRule="auto"/>
        <w:ind w:left="588"/>
        <w:rPr>
          <w:rFonts w:asciiTheme="minorHAnsi" w:eastAsiaTheme="minorEastAsia" w:hAnsiTheme="minorHAnsi" w:cstheme="minorHAnsi"/>
          <w:b/>
          <w:bCs/>
          <w:color w:val="auto"/>
          <w:kern w:val="0"/>
          <w:sz w:val="22"/>
        </w:rPr>
      </w:pPr>
      <w:r w:rsidRPr="00F07DBF">
        <w:rPr>
          <w:rFonts w:asciiTheme="minorHAnsi" w:eastAsiaTheme="minorEastAsia" w:hAnsiTheme="minorHAnsi" w:cstheme="minorHAnsi"/>
          <w:b/>
          <w:bCs/>
          <w:color w:val="auto"/>
          <w:kern w:val="0"/>
          <w:sz w:val="22"/>
        </w:rPr>
        <w:t>9</w:t>
      </w:r>
      <w:r w:rsidR="00A42B71" w:rsidRPr="00F07DBF">
        <w:rPr>
          <w:rFonts w:asciiTheme="minorHAnsi" w:eastAsiaTheme="minorEastAsia" w:hAnsiTheme="minorHAnsi" w:cstheme="minorHAnsi"/>
          <w:b/>
          <w:bCs/>
          <w:color w:val="auto"/>
          <w:kern w:val="0"/>
          <w:sz w:val="22"/>
        </w:rPr>
        <w:t>.2.</w:t>
      </w:r>
      <w:r w:rsidR="00A42B71" w:rsidRPr="00F07DBF">
        <w:rPr>
          <w:rFonts w:asciiTheme="minorHAnsi" w:eastAsiaTheme="minorEastAsia" w:hAnsiTheme="minorHAnsi" w:cstheme="minorHAnsi"/>
          <w:b/>
          <w:bCs/>
          <w:color w:val="auto"/>
          <w:kern w:val="0"/>
          <w:sz w:val="22"/>
        </w:rPr>
        <w:tab/>
      </w:r>
      <w:r w:rsidR="00C16EB9">
        <w:rPr>
          <w:rFonts w:asciiTheme="minorHAnsi" w:eastAsiaTheme="minorEastAsia" w:hAnsiTheme="minorHAnsi" w:cstheme="minorHAnsi"/>
          <w:b/>
          <w:bCs/>
          <w:color w:val="auto"/>
          <w:kern w:val="0"/>
          <w:sz w:val="22"/>
        </w:rPr>
        <w:t>En projekt</w:t>
      </w:r>
      <w:r w:rsidR="005B4044" w:rsidRPr="00F07DBF">
        <w:rPr>
          <w:rFonts w:asciiTheme="minorHAnsi" w:eastAsiaTheme="minorEastAsia" w:hAnsiTheme="minorHAnsi" w:cstheme="minorHAnsi"/>
          <w:b/>
          <w:bCs/>
          <w:color w:val="auto"/>
          <w:kern w:val="0"/>
          <w:sz w:val="22"/>
        </w:rPr>
        <w:t xml:space="preserve"> </w:t>
      </w:r>
      <w:r w:rsidR="00A42B71" w:rsidRPr="00F07DBF">
        <w:rPr>
          <w:rFonts w:asciiTheme="minorHAnsi" w:eastAsiaTheme="minorEastAsia" w:hAnsiTheme="minorHAnsi" w:cstheme="minorHAnsi"/>
          <w:b/>
          <w:bCs/>
          <w:color w:val="auto"/>
          <w:kern w:val="0"/>
          <w:sz w:val="22"/>
        </w:rPr>
        <w:t>posameznega delodajalca</w:t>
      </w:r>
    </w:p>
    <w:p w14:paraId="31533EB5" w14:textId="72E0072B" w:rsidR="00BE71C6" w:rsidRPr="00F07DBF" w:rsidRDefault="00CA0EF2" w:rsidP="00BE71C6">
      <w:pPr>
        <w:spacing w:before="120" w:after="0" w:line="240" w:lineRule="auto"/>
        <w:ind w:left="0" w:firstLine="0"/>
        <w:rPr>
          <w:rFonts w:asciiTheme="minorHAnsi" w:hAnsiTheme="minorHAnsi" w:cstheme="minorHAnsi"/>
          <w:bCs/>
          <w:color w:val="auto"/>
          <w:sz w:val="22"/>
        </w:rPr>
      </w:pPr>
      <w:r>
        <w:rPr>
          <w:rFonts w:asciiTheme="minorHAnsi" w:hAnsiTheme="minorHAnsi" w:cstheme="minorHAnsi"/>
          <w:bCs/>
          <w:color w:val="auto"/>
          <w:sz w:val="22"/>
        </w:rPr>
        <w:t xml:space="preserve">Delodajalec lahko prijavi samo en projekt, za katerega pa lahko vlogo vloži </w:t>
      </w:r>
      <w:r w:rsidRPr="00F07DBF">
        <w:rPr>
          <w:rFonts w:asciiTheme="minorHAnsi" w:hAnsiTheme="minorHAnsi" w:cstheme="minorHAnsi"/>
          <w:bCs/>
          <w:color w:val="auto"/>
          <w:sz w:val="22"/>
        </w:rPr>
        <w:t xml:space="preserve">pri </w:t>
      </w:r>
      <w:r>
        <w:rPr>
          <w:rFonts w:asciiTheme="minorHAnsi" w:hAnsiTheme="minorHAnsi" w:cstheme="minorHAnsi"/>
          <w:bCs/>
          <w:color w:val="auto"/>
          <w:sz w:val="22"/>
        </w:rPr>
        <w:t>enem ali več konzorcijih</w:t>
      </w:r>
      <w:r w:rsidRPr="00F07DBF">
        <w:rPr>
          <w:rFonts w:asciiTheme="minorHAnsi" w:hAnsiTheme="minorHAnsi" w:cstheme="minorHAnsi"/>
          <w:bCs/>
          <w:color w:val="auto"/>
          <w:sz w:val="22"/>
        </w:rPr>
        <w:t>.</w:t>
      </w:r>
      <w:r>
        <w:rPr>
          <w:rFonts w:asciiTheme="minorHAnsi" w:hAnsiTheme="minorHAnsi" w:cstheme="minorHAnsi"/>
          <w:bCs/>
          <w:color w:val="auto"/>
          <w:sz w:val="22"/>
        </w:rPr>
        <w:t xml:space="preserve"> </w:t>
      </w:r>
      <w:r w:rsidR="00BE71C6" w:rsidRPr="00F07DBF">
        <w:rPr>
          <w:rFonts w:asciiTheme="minorHAnsi" w:hAnsiTheme="minorHAnsi" w:cstheme="minorHAnsi"/>
          <w:bCs/>
          <w:color w:val="auto"/>
          <w:sz w:val="22"/>
        </w:rPr>
        <w:t>Če več konzorcijev prijavi isti projekt</w:t>
      </w:r>
      <w:r w:rsidR="00C16EB9">
        <w:rPr>
          <w:rFonts w:asciiTheme="minorHAnsi" w:hAnsiTheme="minorHAnsi" w:cstheme="minorHAnsi"/>
          <w:bCs/>
          <w:color w:val="auto"/>
          <w:sz w:val="22"/>
        </w:rPr>
        <w:t xml:space="preserve">, za katerega vloge </w:t>
      </w:r>
      <w:r w:rsidR="00BE71C6" w:rsidRPr="00F07DBF">
        <w:rPr>
          <w:rFonts w:asciiTheme="minorHAnsi" w:hAnsiTheme="minorHAnsi" w:cstheme="minorHAnsi"/>
          <w:bCs/>
          <w:color w:val="auto"/>
          <w:sz w:val="22"/>
        </w:rPr>
        <w:t>je delodajalec vložil pri različnih konzorcijih, se v drugi fazi razpisa vlog</w:t>
      </w:r>
      <w:r w:rsidR="00C16EB9">
        <w:rPr>
          <w:rFonts w:asciiTheme="minorHAnsi" w:hAnsiTheme="minorHAnsi" w:cstheme="minorHAnsi"/>
          <w:bCs/>
          <w:color w:val="auto"/>
          <w:sz w:val="22"/>
        </w:rPr>
        <w:t>e</w:t>
      </w:r>
      <w:r w:rsidR="00BE71C6" w:rsidRPr="00F07DBF">
        <w:rPr>
          <w:rFonts w:asciiTheme="minorHAnsi" w:hAnsiTheme="minorHAnsi" w:cstheme="minorHAnsi"/>
          <w:bCs/>
          <w:color w:val="auto"/>
          <w:sz w:val="22"/>
        </w:rPr>
        <w:t xml:space="preserve"> tega delodajalca obravnava</w:t>
      </w:r>
      <w:r w:rsidR="00C16EB9">
        <w:rPr>
          <w:rFonts w:asciiTheme="minorHAnsi" w:hAnsiTheme="minorHAnsi" w:cstheme="minorHAnsi"/>
          <w:bCs/>
          <w:color w:val="auto"/>
          <w:sz w:val="22"/>
        </w:rPr>
        <w:t xml:space="preserve">jo </w:t>
      </w:r>
      <w:r w:rsidR="00BE71C6" w:rsidRPr="00F07DBF">
        <w:rPr>
          <w:rFonts w:asciiTheme="minorHAnsi" w:hAnsiTheme="minorHAnsi" w:cstheme="minorHAnsi"/>
          <w:bCs/>
          <w:color w:val="auto"/>
          <w:sz w:val="22"/>
        </w:rPr>
        <w:t>kot ena vloga.</w:t>
      </w:r>
    </w:p>
    <w:p w14:paraId="3080E189" w14:textId="1E0C8489" w:rsidR="00CA0EF2" w:rsidRDefault="00CA0EF2" w:rsidP="005B4044">
      <w:pPr>
        <w:spacing w:before="120" w:after="0" w:line="240" w:lineRule="auto"/>
        <w:ind w:left="0" w:firstLine="0"/>
        <w:rPr>
          <w:rFonts w:asciiTheme="minorHAnsi" w:hAnsiTheme="minorHAnsi" w:cstheme="minorHAnsi"/>
          <w:bCs/>
          <w:color w:val="auto"/>
          <w:sz w:val="22"/>
        </w:rPr>
      </w:pPr>
      <w:r>
        <w:rPr>
          <w:rFonts w:asciiTheme="minorHAnsi" w:hAnsiTheme="minorHAnsi" w:cstheme="minorHAnsi"/>
          <w:bCs/>
          <w:color w:val="auto"/>
          <w:sz w:val="22"/>
        </w:rPr>
        <w:t xml:space="preserve">Če delodajalec vloži vloge za dva ali več projektov, komisija konzorcija </w:t>
      </w:r>
      <w:r w:rsidR="00BE71C6">
        <w:rPr>
          <w:rFonts w:asciiTheme="minorHAnsi" w:hAnsiTheme="minorHAnsi" w:cstheme="minorHAnsi"/>
          <w:bCs/>
          <w:color w:val="auto"/>
          <w:sz w:val="22"/>
        </w:rPr>
        <w:t xml:space="preserve">nobene od teh vlog ne upošteva oziroma Zavod vse te vloge zavrže. </w:t>
      </w:r>
    </w:p>
    <w:p w14:paraId="0F5AD080" w14:textId="1AFB19A3" w:rsidR="00A42B71" w:rsidRPr="00F07DBF" w:rsidRDefault="006C7856" w:rsidP="00A42B71">
      <w:pPr>
        <w:tabs>
          <w:tab w:val="left" w:pos="1134"/>
        </w:tabs>
        <w:spacing w:before="240" w:after="0" w:line="240" w:lineRule="auto"/>
        <w:ind w:left="588"/>
        <w:rPr>
          <w:rFonts w:asciiTheme="minorHAnsi" w:eastAsiaTheme="minorEastAsia" w:hAnsiTheme="minorHAnsi" w:cstheme="minorHAnsi"/>
          <w:b/>
          <w:bCs/>
          <w:color w:val="auto"/>
          <w:kern w:val="0"/>
          <w:sz w:val="22"/>
        </w:rPr>
      </w:pPr>
      <w:r w:rsidRPr="00F07DBF">
        <w:rPr>
          <w:rFonts w:asciiTheme="minorHAnsi" w:eastAsiaTheme="minorEastAsia" w:hAnsiTheme="minorHAnsi" w:cstheme="minorHAnsi"/>
          <w:b/>
          <w:bCs/>
          <w:color w:val="auto"/>
          <w:kern w:val="0"/>
          <w:sz w:val="22"/>
        </w:rPr>
        <w:t>9</w:t>
      </w:r>
      <w:r w:rsidR="00A42B71" w:rsidRPr="00F07DBF">
        <w:rPr>
          <w:rFonts w:asciiTheme="minorHAnsi" w:eastAsiaTheme="minorEastAsia" w:hAnsiTheme="minorHAnsi" w:cstheme="minorHAnsi"/>
          <w:b/>
          <w:bCs/>
          <w:color w:val="auto"/>
          <w:kern w:val="0"/>
          <w:sz w:val="22"/>
        </w:rPr>
        <w:t>.3.</w:t>
      </w:r>
      <w:r w:rsidR="00A42B71" w:rsidRPr="00F07DBF">
        <w:rPr>
          <w:rFonts w:asciiTheme="minorHAnsi" w:eastAsiaTheme="minorEastAsia" w:hAnsiTheme="minorHAnsi" w:cstheme="minorHAnsi"/>
          <w:b/>
          <w:bCs/>
          <w:color w:val="auto"/>
          <w:kern w:val="0"/>
          <w:sz w:val="22"/>
        </w:rPr>
        <w:tab/>
      </w:r>
      <w:r w:rsidR="005B4044" w:rsidRPr="00F07DBF">
        <w:rPr>
          <w:rFonts w:asciiTheme="minorHAnsi" w:eastAsiaTheme="minorEastAsia" w:hAnsiTheme="minorHAnsi" w:cstheme="minorHAnsi"/>
          <w:b/>
          <w:bCs/>
          <w:color w:val="auto"/>
          <w:kern w:val="0"/>
          <w:sz w:val="22"/>
        </w:rPr>
        <w:t>Vložitev vlog</w:t>
      </w:r>
      <w:r w:rsidR="00CA0EF2">
        <w:rPr>
          <w:rFonts w:asciiTheme="minorHAnsi" w:eastAsiaTheme="minorEastAsia" w:hAnsiTheme="minorHAnsi" w:cstheme="minorHAnsi"/>
          <w:b/>
          <w:bCs/>
          <w:color w:val="auto"/>
          <w:kern w:val="0"/>
          <w:sz w:val="22"/>
        </w:rPr>
        <w:t>e</w:t>
      </w:r>
    </w:p>
    <w:p w14:paraId="2296657A" w14:textId="47FAC2B8" w:rsidR="009F6901" w:rsidRDefault="009F6901" w:rsidP="00FF7A32">
      <w:pPr>
        <w:spacing w:before="120" w:after="0" w:line="240" w:lineRule="auto"/>
        <w:ind w:left="0" w:firstLine="0"/>
        <w:rPr>
          <w:rFonts w:asciiTheme="minorHAnsi" w:hAnsiTheme="minorHAnsi" w:cstheme="minorHAnsi"/>
          <w:bCs/>
          <w:color w:val="auto"/>
          <w:sz w:val="22"/>
        </w:rPr>
      </w:pPr>
      <w:r>
        <w:rPr>
          <w:rFonts w:asciiTheme="minorHAnsi" w:hAnsiTheme="minorHAnsi" w:cstheme="minorHAnsi"/>
          <w:bCs/>
          <w:color w:val="auto"/>
          <w:sz w:val="22"/>
        </w:rPr>
        <w:t>Rok za vložitev vloge pri konzorciju je 14. 6. 2024.</w:t>
      </w:r>
    </w:p>
    <w:p w14:paraId="5AE92559" w14:textId="16BB9723" w:rsidR="00FF7A32" w:rsidRPr="00F07DBF" w:rsidRDefault="00F359DE" w:rsidP="00FF7A32">
      <w:pPr>
        <w:spacing w:before="120" w:after="0" w:line="240" w:lineRule="auto"/>
        <w:ind w:left="0" w:firstLine="0"/>
        <w:rPr>
          <w:rFonts w:asciiTheme="minorHAnsi" w:hAnsiTheme="minorHAnsi" w:cstheme="minorHAnsi"/>
          <w:bCs/>
          <w:color w:val="auto"/>
          <w:sz w:val="22"/>
        </w:rPr>
      </w:pPr>
      <w:r w:rsidRPr="00F07DBF">
        <w:rPr>
          <w:rFonts w:asciiTheme="minorHAnsi" w:hAnsiTheme="minorHAnsi" w:cstheme="minorHAnsi"/>
          <w:bCs/>
          <w:color w:val="auto"/>
          <w:sz w:val="22"/>
        </w:rPr>
        <w:t>Pri posameznem konzorciju se v</w:t>
      </w:r>
      <w:r w:rsidR="005B4044" w:rsidRPr="00F07DBF">
        <w:rPr>
          <w:rFonts w:asciiTheme="minorHAnsi" w:hAnsiTheme="minorHAnsi" w:cstheme="minorHAnsi"/>
          <w:bCs/>
          <w:color w:val="auto"/>
          <w:sz w:val="22"/>
        </w:rPr>
        <w:t>loga vloži na naslov</w:t>
      </w:r>
      <w:r w:rsidR="00FF7A32" w:rsidRPr="00F07DBF">
        <w:rPr>
          <w:rFonts w:asciiTheme="minorHAnsi" w:hAnsiTheme="minorHAnsi" w:cstheme="minorHAnsi"/>
          <w:bCs/>
          <w:color w:val="auto"/>
          <w:sz w:val="22"/>
        </w:rPr>
        <w:t xml:space="preserve"> konzorcij</w:t>
      </w:r>
      <w:r w:rsidRPr="00F07DBF">
        <w:rPr>
          <w:rFonts w:asciiTheme="minorHAnsi" w:hAnsiTheme="minorHAnsi" w:cstheme="minorHAnsi"/>
          <w:bCs/>
          <w:color w:val="auto"/>
          <w:sz w:val="22"/>
        </w:rPr>
        <w:t>skega partnerja, ki</w:t>
      </w:r>
      <w:r w:rsidR="00FF7A32" w:rsidRPr="00F07DBF">
        <w:rPr>
          <w:rFonts w:asciiTheme="minorHAnsi" w:hAnsiTheme="minorHAnsi" w:cstheme="minorHAnsi"/>
          <w:bCs/>
          <w:color w:val="auto"/>
          <w:sz w:val="22"/>
        </w:rPr>
        <w:t xml:space="preserve"> </w:t>
      </w:r>
      <w:r w:rsidR="009F6901">
        <w:rPr>
          <w:rFonts w:asciiTheme="minorHAnsi" w:hAnsiTheme="minorHAnsi" w:cstheme="minorHAnsi"/>
          <w:bCs/>
          <w:color w:val="auto"/>
          <w:sz w:val="22"/>
        </w:rPr>
        <w:t>je</w:t>
      </w:r>
      <w:r w:rsidR="00FF7A32" w:rsidRPr="00F07DBF">
        <w:rPr>
          <w:rFonts w:asciiTheme="minorHAnsi" w:hAnsiTheme="minorHAnsi" w:cstheme="minorHAnsi"/>
          <w:bCs/>
          <w:color w:val="auto"/>
          <w:sz w:val="22"/>
        </w:rPr>
        <w:t xml:space="preserve"> naveden v seznamu konzorcijev.</w:t>
      </w:r>
    </w:p>
    <w:p w14:paraId="73216623" w14:textId="25C558F1" w:rsidR="00A42B71" w:rsidRPr="00F07DBF" w:rsidRDefault="00FF7A32" w:rsidP="00A42B71">
      <w:pPr>
        <w:spacing w:before="120" w:after="0" w:line="240" w:lineRule="auto"/>
        <w:ind w:left="0" w:firstLine="0"/>
        <w:rPr>
          <w:rFonts w:asciiTheme="minorHAnsi" w:hAnsiTheme="minorHAnsi" w:cstheme="minorHAnsi"/>
          <w:bCs/>
          <w:color w:val="auto"/>
          <w:sz w:val="22"/>
        </w:rPr>
      </w:pPr>
      <w:r w:rsidRPr="00F07DBF">
        <w:rPr>
          <w:rFonts w:asciiTheme="minorHAnsi" w:hAnsiTheme="minorHAnsi" w:cstheme="minorHAnsi"/>
          <w:bCs/>
          <w:color w:val="auto"/>
          <w:sz w:val="22"/>
        </w:rPr>
        <w:t>Vloga</w:t>
      </w:r>
      <w:r w:rsidR="00A42B71" w:rsidRPr="00F07DBF">
        <w:rPr>
          <w:rFonts w:asciiTheme="minorHAnsi" w:hAnsiTheme="minorHAnsi" w:cstheme="minorHAnsi"/>
          <w:bCs/>
          <w:color w:val="auto"/>
          <w:sz w:val="22"/>
        </w:rPr>
        <w:t xml:space="preserve"> je pravočasna, če je na naslov </w:t>
      </w:r>
      <w:r w:rsidRPr="00F07DBF">
        <w:rPr>
          <w:rFonts w:asciiTheme="minorHAnsi" w:hAnsiTheme="minorHAnsi" w:cstheme="minorHAnsi"/>
          <w:bCs/>
          <w:color w:val="auto"/>
          <w:sz w:val="22"/>
        </w:rPr>
        <w:t>konzorcij</w:t>
      </w:r>
      <w:r w:rsidR="00F359DE" w:rsidRPr="00F07DBF">
        <w:rPr>
          <w:rFonts w:asciiTheme="minorHAnsi" w:hAnsiTheme="minorHAnsi" w:cstheme="minorHAnsi"/>
          <w:bCs/>
          <w:color w:val="auto"/>
          <w:sz w:val="22"/>
        </w:rPr>
        <w:t>skeg</w:t>
      </w:r>
      <w:r w:rsidRPr="00F07DBF">
        <w:rPr>
          <w:rFonts w:asciiTheme="minorHAnsi" w:hAnsiTheme="minorHAnsi" w:cstheme="minorHAnsi"/>
          <w:bCs/>
          <w:color w:val="auto"/>
          <w:sz w:val="22"/>
        </w:rPr>
        <w:t>a</w:t>
      </w:r>
      <w:r w:rsidR="00F359DE" w:rsidRPr="00F07DBF">
        <w:rPr>
          <w:rFonts w:asciiTheme="minorHAnsi" w:hAnsiTheme="minorHAnsi" w:cstheme="minorHAnsi"/>
          <w:bCs/>
          <w:color w:val="auto"/>
          <w:sz w:val="22"/>
        </w:rPr>
        <w:t xml:space="preserve"> partnerja</w:t>
      </w:r>
      <w:r w:rsidR="00A42B71" w:rsidRPr="00F07DBF">
        <w:rPr>
          <w:rFonts w:asciiTheme="minorHAnsi" w:hAnsiTheme="minorHAnsi" w:cstheme="minorHAnsi"/>
          <w:bCs/>
          <w:color w:val="auto"/>
          <w:sz w:val="22"/>
        </w:rPr>
        <w:t xml:space="preserve"> vložena v roku za njeno vložitev. Če se </w:t>
      </w:r>
      <w:r w:rsidRPr="00F07DBF">
        <w:rPr>
          <w:rFonts w:asciiTheme="minorHAnsi" w:hAnsiTheme="minorHAnsi" w:cstheme="minorHAnsi"/>
          <w:bCs/>
          <w:color w:val="auto"/>
          <w:sz w:val="22"/>
        </w:rPr>
        <w:t>vloga</w:t>
      </w:r>
      <w:r w:rsidR="00A42B71" w:rsidRPr="00F07DBF">
        <w:rPr>
          <w:rFonts w:asciiTheme="minorHAnsi" w:hAnsiTheme="minorHAnsi" w:cstheme="minorHAnsi"/>
          <w:bCs/>
          <w:color w:val="auto"/>
          <w:sz w:val="22"/>
        </w:rPr>
        <w:t xml:space="preserve"> odda priporočeno po pošti, je pravočasna, če je na pošto oddana zadnji dan roka za njeno vložitev. Če se </w:t>
      </w:r>
      <w:r w:rsidRPr="00F07DBF">
        <w:rPr>
          <w:rFonts w:asciiTheme="minorHAnsi" w:hAnsiTheme="minorHAnsi" w:cstheme="minorHAnsi"/>
          <w:bCs/>
          <w:color w:val="auto"/>
          <w:sz w:val="22"/>
        </w:rPr>
        <w:t>vloga</w:t>
      </w:r>
      <w:r w:rsidR="00A42B71" w:rsidRPr="00F07DBF">
        <w:rPr>
          <w:rFonts w:asciiTheme="minorHAnsi" w:hAnsiTheme="minorHAnsi" w:cstheme="minorHAnsi"/>
          <w:bCs/>
          <w:color w:val="auto"/>
          <w:sz w:val="22"/>
        </w:rPr>
        <w:t xml:space="preserve"> odda osebno, je pravočasna, če je oddana vložišču na naslovu </w:t>
      </w:r>
      <w:r w:rsidR="00D3456A" w:rsidRPr="00F07DBF">
        <w:rPr>
          <w:rFonts w:asciiTheme="minorHAnsi" w:hAnsiTheme="minorHAnsi" w:cstheme="minorHAnsi"/>
          <w:bCs/>
          <w:color w:val="auto"/>
          <w:sz w:val="22"/>
        </w:rPr>
        <w:t>konzorcij</w:t>
      </w:r>
      <w:r w:rsidR="00F359DE" w:rsidRPr="00F07DBF">
        <w:rPr>
          <w:rFonts w:asciiTheme="minorHAnsi" w:hAnsiTheme="minorHAnsi" w:cstheme="minorHAnsi"/>
          <w:bCs/>
          <w:color w:val="auto"/>
          <w:sz w:val="22"/>
        </w:rPr>
        <w:t>skeg</w:t>
      </w:r>
      <w:r w:rsidR="00D3456A" w:rsidRPr="00F07DBF">
        <w:rPr>
          <w:rFonts w:asciiTheme="minorHAnsi" w:hAnsiTheme="minorHAnsi" w:cstheme="minorHAnsi"/>
          <w:bCs/>
          <w:color w:val="auto"/>
          <w:sz w:val="22"/>
        </w:rPr>
        <w:t>a</w:t>
      </w:r>
      <w:r w:rsidR="00F359DE" w:rsidRPr="00F07DBF">
        <w:rPr>
          <w:rFonts w:asciiTheme="minorHAnsi" w:hAnsiTheme="minorHAnsi" w:cstheme="minorHAnsi"/>
          <w:bCs/>
          <w:color w:val="auto"/>
          <w:sz w:val="22"/>
        </w:rPr>
        <w:t xml:space="preserve"> partnerja</w:t>
      </w:r>
      <w:r w:rsidR="00D3456A" w:rsidRPr="00F07DBF">
        <w:rPr>
          <w:rFonts w:asciiTheme="minorHAnsi" w:hAnsiTheme="minorHAnsi" w:cstheme="minorHAnsi"/>
          <w:bCs/>
          <w:color w:val="auto"/>
          <w:sz w:val="22"/>
        </w:rPr>
        <w:t xml:space="preserve"> </w:t>
      </w:r>
      <w:r w:rsidR="00A42B71" w:rsidRPr="00F07DBF">
        <w:rPr>
          <w:rFonts w:asciiTheme="minorHAnsi" w:hAnsiTheme="minorHAnsi" w:cstheme="minorHAnsi"/>
          <w:bCs/>
          <w:color w:val="auto"/>
          <w:sz w:val="22"/>
        </w:rPr>
        <w:t>v času njegovih uradnih ur</w:t>
      </w:r>
      <w:r w:rsidR="00F359DE" w:rsidRPr="00F07DBF">
        <w:rPr>
          <w:rFonts w:asciiTheme="minorHAnsi" w:hAnsiTheme="minorHAnsi" w:cstheme="minorHAnsi"/>
          <w:bCs/>
          <w:color w:val="auto"/>
          <w:sz w:val="22"/>
        </w:rPr>
        <w:t xml:space="preserve"> (ki so navedene v seznamu konzorcijev)</w:t>
      </w:r>
      <w:r w:rsidR="00A42B71" w:rsidRPr="00F07DBF">
        <w:rPr>
          <w:rFonts w:asciiTheme="minorHAnsi" w:hAnsiTheme="minorHAnsi" w:cstheme="minorHAnsi"/>
          <w:bCs/>
          <w:color w:val="auto"/>
          <w:sz w:val="22"/>
        </w:rPr>
        <w:t xml:space="preserve">, in sicer najpozneje zadnji dan roka za vložitev </w:t>
      </w:r>
      <w:r w:rsidR="00D3456A" w:rsidRPr="00F07DBF">
        <w:rPr>
          <w:rFonts w:asciiTheme="minorHAnsi" w:hAnsiTheme="minorHAnsi" w:cstheme="minorHAnsi"/>
          <w:bCs/>
          <w:color w:val="auto"/>
          <w:sz w:val="22"/>
        </w:rPr>
        <w:t>vlog</w:t>
      </w:r>
      <w:r w:rsidR="00A42B71" w:rsidRPr="00F07DBF">
        <w:rPr>
          <w:rFonts w:asciiTheme="minorHAnsi" w:hAnsiTheme="minorHAnsi" w:cstheme="minorHAnsi"/>
          <w:bCs/>
          <w:color w:val="auto"/>
          <w:sz w:val="22"/>
        </w:rPr>
        <w:t xml:space="preserve">. Če se </w:t>
      </w:r>
      <w:r w:rsidRPr="00F07DBF">
        <w:rPr>
          <w:rFonts w:asciiTheme="minorHAnsi" w:hAnsiTheme="minorHAnsi" w:cstheme="minorHAnsi"/>
          <w:bCs/>
          <w:color w:val="auto"/>
          <w:sz w:val="22"/>
        </w:rPr>
        <w:t>vloga</w:t>
      </w:r>
      <w:r w:rsidR="00A42B71" w:rsidRPr="00F07DBF">
        <w:rPr>
          <w:rFonts w:asciiTheme="minorHAnsi" w:hAnsiTheme="minorHAnsi" w:cstheme="minorHAnsi"/>
          <w:bCs/>
          <w:color w:val="auto"/>
          <w:sz w:val="22"/>
        </w:rPr>
        <w:t xml:space="preserve"> odda osebno, </w:t>
      </w:r>
      <w:r w:rsidR="00F359DE" w:rsidRPr="00F07DBF">
        <w:rPr>
          <w:rFonts w:asciiTheme="minorHAnsi" w:hAnsiTheme="minorHAnsi" w:cstheme="minorHAnsi"/>
          <w:bCs/>
          <w:color w:val="auto"/>
          <w:sz w:val="22"/>
        </w:rPr>
        <w:t xml:space="preserve">se </w:t>
      </w:r>
      <w:r w:rsidR="00A42B71" w:rsidRPr="00F07DBF">
        <w:rPr>
          <w:rFonts w:asciiTheme="minorHAnsi" w:hAnsiTheme="minorHAnsi" w:cstheme="minorHAnsi"/>
          <w:bCs/>
          <w:color w:val="auto"/>
          <w:sz w:val="22"/>
        </w:rPr>
        <w:t>vlagatelju na njegovo zahtevo izda potrdilo, v katerem sta navedena</w:t>
      </w:r>
      <w:r w:rsidR="00D3456A" w:rsidRPr="00F07DBF">
        <w:rPr>
          <w:rFonts w:asciiTheme="minorHAnsi" w:hAnsiTheme="minorHAnsi" w:cstheme="minorHAnsi"/>
          <w:bCs/>
          <w:color w:val="auto"/>
          <w:sz w:val="22"/>
        </w:rPr>
        <w:t xml:space="preserve"> najmanj</w:t>
      </w:r>
      <w:r w:rsidR="00A42B71" w:rsidRPr="00F07DBF">
        <w:rPr>
          <w:rFonts w:asciiTheme="minorHAnsi" w:hAnsiTheme="minorHAnsi" w:cstheme="minorHAnsi"/>
          <w:bCs/>
          <w:color w:val="auto"/>
          <w:sz w:val="22"/>
        </w:rPr>
        <w:t xml:space="preserve"> datum in ura njenega prejema.</w:t>
      </w:r>
    </w:p>
    <w:p w14:paraId="63583BFB" w14:textId="096853AA" w:rsidR="00A42B71" w:rsidRPr="00F07DBF" w:rsidRDefault="00D3456A" w:rsidP="00A42B71">
      <w:pPr>
        <w:spacing w:before="120" w:after="0" w:line="240" w:lineRule="auto"/>
        <w:ind w:left="0" w:firstLine="0"/>
        <w:rPr>
          <w:rFonts w:asciiTheme="minorHAnsi" w:hAnsiTheme="minorHAnsi" w:cstheme="minorHAnsi"/>
          <w:bCs/>
          <w:color w:val="auto"/>
          <w:sz w:val="22"/>
        </w:rPr>
      </w:pPr>
      <w:r w:rsidRPr="00F07DBF">
        <w:rPr>
          <w:rFonts w:asciiTheme="minorHAnsi" w:hAnsiTheme="minorHAnsi" w:cstheme="minorHAnsi"/>
          <w:bCs/>
          <w:color w:val="auto"/>
          <w:sz w:val="22"/>
        </w:rPr>
        <w:t>Vloga</w:t>
      </w:r>
      <w:r w:rsidR="00A42B71" w:rsidRPr="00F07DBF">
        <w:rPr>
          <w:rFonts w:asciiTheme="minorHAnsi" w:hAnsiTheme="minorHAnsi" w:cstheme="minorHAnsi"/>
          <w:bCs/>
          <w:color w:val="auto"/>
          <w:sz w:val="22"/>
        </w:rPr>
        <w:t xml:space="preserve"> se vloži v zaprti ovojnici tako, da je pri odpiranju </w:t>
      </w:r>
      <w:r w:rsidRPr="00F07DBF">
        <w:rPr>
          <w:rFonts w:asciiTheme="minorHAnsi" w:hAnsiTheme="minorHAnsi" w:cstheme="minorHAnsi"/>
          <w:bCs/>
          <w:color w:val="auto"/>
          <w:sz w:val="22"/>
        </w:rPr>
        <w:t>vlog</w:t>
      </w:r>
      <w:r w:rsidR="00A42B71" w:rsidRPr="00F07DBF">
        <w:rPr>
          <w:rFonts w:asciiTheme="minorHAnsi" w:hAnsiTheme="minorHAnsi" w:cstheme="minorHAnsi"/>
          <w:bCs/>
          <w:color w:val="auto"/>
          <w:sz w:val="22"/>
        </w:rPr>
        <w:t xml:space="preserve"> mogoče preveriti, da je zaprta tako, kot je vložena. </w:t>
      </w:r>
      <w:r w:rsidRPr="00F07DBF">
        <w:rPr>
          <w:rFonts w:asciiTheme="minorHAnsi" w:hAnsiTheme="minorHAnsi" w:cstheme="minorHAnsi"/>
          <w:bCs/>
          <w:color w:val="auto"/>
          <w:sz w:val="22"/>
        </w:rPr>
        <w:t>Vloga</w:t>
      </w:r>
      <w:r w:rsidR="00A42B71" w:rsidRPr="00F07DBF">
        <w:rPr>
          <w:rFonts w:asciiTheme="minorHAnsi" w:hAnsiTheme="minorHAnsi" w:cstheme="minorHAnsi"/>
          <w:bCs/>
          <w:color w:val="auto"/>
          <w:sz w:val="22"/>
        </w:rPr>
        <w:t xml:space="preserve"> se označi na način, da se na ovojnici:</w:t>
      </w:r>
    </w:p>
    <w:p w14:paraId="4B020258" w14:textId="69E0DB88" w:rsidR="00A42B71" w:rsidRPr="00F07DBF" w:rsidRDefault="00A42B71" w:rsidP="002E2585">
      <w:pPr>
        <w:pStyle w:val="Odstavek"/>
        <w:numPr>
          <w:ilvl w:val="0"/>
          <w:numId w:val="11"/>
        </w:numPr>
        <w:spacing w:before="0"/>
        <w:ind w:left="357" w:right="-142" w:hanging="357"/>
        <w:rPr>
          <w:rFonts w:asciiTheme="minorHAnsi" w:hAnsiTheme="minorHAnsi" w:cstheme="minorHAnsi"/>
          <w:iCs/>
          <w:color w:val="auto"/>
          <w:sz w:val="22"/>
        </w:rPr>
      </w:pPr>
      <w:r w:rsidRPr="00F07DBF">
        <w:rPr>
          <w:rFonts w:asciiTheme="minorHAnsi" w:hAnsiTheme="minorHAnsi" w:cstheme="minorHAnsi"/>
          <w:iCs/>
          <w:color w:val="auto"/>
          <w:sz w:val="22"/>
        </w:rPr>
        <w:t xml:space="preserve">v desnem spodnjem kotu navedeta naziv in naslov </w:t>
      </w:r>
      <w:r w:rsidR="00D3456A" w:rsidRPr="00F07DBF">
        <w:rPr>
          <w:rFonts w:asciiTheme="minorHAnsi" w:hAnsiTheme="minorHAnsi" w:cstheme="minorHAnsi"/>
          <w:iCs/>
          <w:color w:val="auto"/>
          <w:sz w:val="22"/>
        </w:rPr>
        <w:t>konzorcij</w:t>
      </w:r>
      <w:r w:rsidR="0039553A" w:rsidRPr="00F07DBF">
        <w:rPr>
          <w:rFonts w:asciiTheme="minorHAnsi" w:hAnsiTheme="minorHAnsi" w:cstheme="minorHAnsi"/>
          <w:iCs/>
          <w:color w:val="auto"/>
          <w:sz w:val="22"/>
        </w:rPr>
        <w:t>skeg</w:t>
      </w:r>
      <w:r w:rsidR="00D3456A" w:rsidRPr="00F07DBF">
        <w:rPr>
          <w:rFonts w:asciiTheme="minorHAnsi" w:hAnsiTheme="minorHAnsi" w:cstheme="minorHAnsi"/>
          <w:iCs/>
          <w:color w:val="auto"/>
          <w:sz w:val="22"/>
        </w:rPr>
        <w:t>a</w:t>
      </w:r>
      <w:r w:rsidR="0039553A" w:rsidRPr="00F07DBF">
        <w:rPr>
          <w:rFonts w:asciiTheme="minorHAnsi" w:hAnsiTheme="minorHAnsi" w:cstheme="minorHAnsi"/>
          <w:iCs/>
          <w:color w:val="auto"/>
          <w:sz w:val="22"/>
        </w:rPr>
        <w:t xml:space="preserve"> partnerja, pri katerem se vl</w:t>
      </w:r>
      <w:r w:rsidR="00596C57" w:rsidRPr="00F07DBF">
        <w:rPr>
          <w:rFonts w:asciiTheme="minorHAnsi" w:hAnsiTheme="minorHAnsi" w:cstheme="minorHAnsi"/>
          <w:iCs/>
          <w:color w:val="auto"/>
          <w:sz w:val="22"/>
        </w:rPr>
        <w:t>ožijo</w:t>
      </w:r>
      <w:r w:rsidR="0039553A" w:rsidRPr="00F07DBF">
        <w:rPr>
          <w:rFonts w:asciiTheme="minorHAnsi" w:hAnsiTheme="minorHAnsi" w:cstheme="minorHAnsi"/>
          <w:iCs/>
          <w:color w:val="auto"/>
          <w:sz w:val="22"/>
        </w:rPr>
        <w:t xml:space="preserve"> vloge</w:t>
      </w:r>
      <w:r w:rsidRPr="00F07DBF">
        <w:rPr>
          <w:rFonts w:asciiTheme="minorHAnsi" w:hAnsiTheme="minorHAnsi" w:cstheme="minorHAnsi"/>
          <w:iCs/>
          <w:color w:val="auto"/>
          <w:sz w:val="22"/>
        </w:rPr>
        <w:t>;</w:t>
      </w:r>
    </w:p>
    <w:p w14:paraId="2720D4F8" w14:textId="4265E7E0" w:rsidR="00A42B71" w:rsidRPr="00F07DBF" w:rsidRDefault="00A42B71" w:rsidP="002E2585">
      <w:pPr>
        <w:pStyle w:val="Odstavek"/>
        <w:numPr>
          <w:ilvl w:val="0"/>
          <w:numId w:val="11"/>
        </w:numPr>
        <w:spacing w:before="0"/>
        <w:ind w:left="357" w:right="-142" w:hanging="357"/>
        <w:rPr>
          <w:rFonts w:asciiTheme="minorHAnsi" w:hAnsiTheme="minorHAnsi" w:cstheme="minorHAnsi"/>
          <w:iCs/>
          <w:color w:val="auto"/>
          <w:sz w:val="22"/>
        </w:rPr>
      </w:pPr>
      <w:r w:rsidRPr="00F07DBF">
        <w:rPr>
          <w:rFonts w:asciiTheme="minorHAnsi" w:hAnsiTheme="minorHAnsi" w:cstheme="minorHAnsi"/>
          <w:iCs/>
          <w:color w:val="auto"/>
          <w:sz w:val="22"/>
        </w:rPr>
        <w:t xml:space="preserve">v levem spodnjem kotu navede »Ne odpiraj – </w:t>
      </w:r>
      <w:r w:rsidR="00D3456A" w:rsidRPr="00F07DBF">
        <w:rPr>
          <w:rFonts w:asciiTheme="minorHAnsi" w:hAnsiTheme="minorHAnsi" w:cstheme="minorHAnsi"/>
          <w:iCs/>
          <w:color w:val="auto"/>
          <w:sz w:val="22"/>
        </w:rPr>
        <w:t>vloga</w:t>
      </w:r>
      <w:r w:rsidRPr="00F07DBF">
        <w:rPr>
          <w:rFonts w:asciiTheme="minorHAnsi" w:hAnsiTheme="minorHAnsi" w:cstheme="minorHAnsi"/>
          <w:iCs/>
          <w:color w:val="auto"/>
          <w:sz w:val="22"/>
        </w:rPr>
        <w:t xml:space="preserve"> na javni razpis za sofinanciranje«;</w:t>
      </w:r>
    </w:p>
    <w:p w14:paraId="3196F042" w14:textId="03AF0BA3" w:rsidR="00A42B71" w:rsidRPr="00F07DBF" w:rsidRDefault="00A42B71" w:rsidP="002E2585">
      <w:pPr>
        <w:pStyle w:val="Odstavek"/>
        <w:numPr>
          <w:ilvl w:val="0"/>
          <w:numId w:val="11"/>
        </w:numPr>
        <w:spacing w:before="0"/>
        <w:ind w:left="357" w:right="-142" w:hanging="357"/>
        <w:rPr>
          <w:rFonts w:asciiTheme="minorHAnsi" w:hAnsiTheme="minorHAnsi" w:cstheme="minorHAnsi"/>
          <w:iCs/>
          <w:color w:val="auto"/>
          <w:sz w:val="22"/>
        </w:rPr>
      </w:pPr>
      <w:r w:rsidRPr="00F07DBF">
        <w:rPr>
          <w:rFonts w:asciiTheme="minorHAnsi" w:hAnsiTheme="minorHAnsi" w:cstheme="minorHAnsi"/>
          <w:iCs/>
          <w:color w:val="auto"/>
          <w:sz w:val="22"/>
        </w:rPr>
        <w:t xml:space="preserve">v levem zgornjem kotu navedeta naziv in naslov </w:t>
      </w:r>
      <w:r w:rsidR="00D3456A" w:rsidRPr="00F07DBF">
        <w:rPr>
          <w:rFonts w:asciiTheme="minorHAnsi" w:hAnsiTheme="minorHAnsi" w:cstheme="minorHAnsi"/>
          <w:iCs/>
          <w:color w:val="auto"/>
          <w:sz w:val="22"/>
        </w:rPr>
        <w:t>delodajalca</w:t>
      </w:r>
      <w:r w:rsidRPr="00F07DBF">
        <w:rPr>
          <w:rFonts w:asciiTheme="minorHAnsi" w:hAnsiTheme="minorHAnsi" w:cstheme="minorHAnsi"/>
          <w:iCs/>
          <w:color w:val="auto"/>
          <w:sz w:val="22"/>
        </w:rPr>
        <w:t>.</w:t>
      </w:r>
    </w:p>
    <w:p w14:paraId="068BD65E" w14:textId="62725A16" w:rsidR="00A42B71" w:rsidRPr="00F07DBF" w:rsidRDefault="00A42B71" w:rsidP="00A42B71">
      <w:pPr>
        <w:spacing w:before="120" w:after="0" w:line="240" w:lineRule="auto"/>
        <w:ind w:left="0" w:firstLine="0"/>
        <w:rPr>
          <w:rFonts w:asciiTheme="minorHAnsi" w:hAnsiTheme="minorHAnsi" w:cstheme="minorHAnsi"/>
          <w:bCs/>
          <w:color w:val="auto"/>
          <w:sz w:val="22"/>
        </w:rPr>
      </w:pPr>
      <w:r w:rsidRPr="00F07DBF">
        <w:rPr>
          <w:rFonts w:asciiTheme="minorHAnsi" w:hAnsiTheme="minorHAnsi" w:cstheme="minorHAnsi"/>
          <w:bCs/>
          <w:color w:val="auto"/>
          <w:sz w:val="22"/>
        </w:rPr>
        <w:t xml:space="preserve">Če </w:t>
      </w:r>
      <w:r w:rsidR="00D3456A" w:rsidRPr="00F07DBF">
        <w:rPr>
          <w:rFonts w:asciiTheme="minorHAnsi" w:hAnsiTheme="minorHAnsi" w:cstheme="minorHAnsi"/>
          <w:bCs/>
          <w:color w:val="auto"/>
          <w:sz w:val="22"/>
        </w:rPr>
        <w:t>vloga</w:t>
      </w:r>
      <w:r w:rsidRPr="00F07DBF">
        <w:rPr>
          <w:rFonts w:asciiTheme="minorHAnsi" w:hAnsiTheme="minorHAnsi" w:cstheme="minorHAnsi"/>
          <w:bCs/>
          <w:color w:val="auto"/>
          <w:sz w:val="22"/>
        </w:rPr>
        <w:t xml:space="preserve"> ni označena na način iz prejšnjega odstavka, </w:t>
      </w:r>
      <w:r w:rsidR="00D3456A" w:rsidRPr="00F07DBF">
        <w:rPr>
          <w:rFonts w:asciiTheme="minorHAnsi" w:hAnsiTheme="minorHAnsi" w:cstheme="minorHAnsi"/>
          <w:bCs/>
          <w:color w:val="auto"/>
          <w:sz w:val="22"/>
        </w:rPr>
        <w:t xml:space="preserve">konzorcij </w:t>
      </w:r>
      <w:r w:rsidRPr="00F07DBF">
        <w:rPr>
          <w:rFonts w:asciiTheme="minorHAnsi" w:hAnsiTheme="minorHAnsi" w:cstheme="minorHAnsi"/>
          <w:bCs/>
          <w:color w:val="auto"/>
          <w:sz w:val="22"/>
        </w:rPr>
        <w:t xml:space="preserve">ne prevzema odgovornosti za morebitno izgubo </w:t>
      </w:r>
      <w:r w:rsidR="00D3456A" w:rsidRPr="00F07DBF">
        <w:rPr>
          <w:rFonts w:asciiTheme="minorHAnsi" w:hAnsiTheme="minorHAnsi" w:cstheme="minorHAnsi"/>
          <w:bCs/>
          <w:color w:val="auto"/>
          <w:sz w:val="22"/>
        </w:rPr>
        <w:t>vloge</w:t>
      </w:r>
      <w:r w:rsidRPr="00F07DBF">
        <w:rPr>
          <w:rFonts w:asciiTheme="minorHAnsi" w:hAnsiTheme="minorHAnsi" w:cstheme="minorHAnsi"/>
          <w:bCs/>
          <w:color w:val="auto"/>
          <w:sz w:val="22"/>
        </w:rPr>
        <w:t xml:space="preserve"> ali njeno prezgodnje odpiranje.</w:t>
      </w:r>
    </w:p>
    <w:p w14:paraId="3DAB8514" w14:textId="1EF1E26E" w:rsidR="00A42B71" w:rsidRPr="00F07DBF" w:rsidRDefault="00D3456A" w:rsidP="00A42B71">
      <w:pPr>
        <w:spacing w:before="120" w:after="0" w:line="240" w:lineRule="auto"/>
        <w:ind w:left="0" w:firstLine="0"/>
        <w:rPr>
          <w:rFonts w:asciiTheme="minorHAnsi" w:hAnsiTheme="minorHAnsi" w:cstheme="minorHAnsi"/>
          <w:bCs/>
          <w:color w:val="auto"/>
          <w:sz w:val="22"/>
        </w:rPr>
      </w:pPr>
      <w:r w:rsidRPr="00F07DBF">
        <w:rPr>
          <w:rFonts w:asciiTheme="minorHAnsi" w:hAnsiTheme="minorHAnsi" w:cstheme="minorHAnsi"/>
          <w:bCs/>
          <w:color w:val="auto"/>
          <w:sz w:val="22"/>
        </w:rPr>
        <w:t>Konzorcij ne upošteva vloge</w:t>
      </w:r>
      <w:r w:rsidR="00A42B71" w:rsidRPr="00F07DBF">
        <w:rPr>
          <w:rFonts w:asciiTheme="minorHAnsi" w:hAnsiTheme="minorHAnsi" w:cstheme="minorHAnsi"/>
          <w:bCs/>
          <w:color w:val="auto"/>
          <w:sz w:val="22"/>
        </w:rPr>
        <w:t xml:space="preserve">, ki ni pravočasna ali ni </w:t>
      </w:r>
      <w:r w:rsidR="004971E3" w:rsidRPr="00F07DBF">
        <w:rPr>
          <w:rFonts w:asciiTheme="minorHAnsi" w:hAnsiTheme="minorHAnsi" w:cstheme="minorHAnsi"/>
          <w:bCs/>
          <w:color w:val="auto"/>
          <w:sz w:val="22"/>
        </w:rPr>
        <w:t>v</w:t>
      </w:r>
      <w:r w:rsidR="00A42B71" w:rsidRPr="00F07DBF">
        <w:rPr>
          <w:rFonts w:asciiTheme="minorHAnsi" w:hAnsiTheme="minorHAnsi" w:cstheme="minorHAnsi"/>
          <w:bCs/>
          <w:color w:val="auto"/>
          <w:sz w:val="22"/>
        </w:rPr>
        <w:t>ložena v zaprti ovojnici ali je odprta, ker ni označena na način iz te točke razpisa.</w:t>
      </w:r>
    </w:p>
    <w:p w14:paraId="7A120B9D" w14:textId="26B3E9D2" w:rsidR="00CA2608" w:rsidRPr="00F07DBF" w:rsidRDefault="006C7856" w:rsidP="00CA2608">
      <w:pPr>
        <w:tabs>
          <w:tab w:val="left" w:pos="1134"/>
        </w:tabs>
        <w:spacing w:before="240" w:after="0" w:line="240" w:lineRule="auto"/>
        <w:ind w:left="588"/>
        <w:rPr>
          <w:rFonts w:asciiTheme="minorHAnsi" w:eastAsiaTheme="minorEastAsia" w:hAnsiTheme="minorHAnsi" w:cstheme="minorHAnsi"/>
          <w:b/>
          <w:bCs/>
          <w:color w:val="auto"/>
          <w:kern w:val="0"/>
          <w:sz w:val="22"/>
        </w:rPr>
      </w:pPr>
      <w:r w:rsidRPr="00F07DBF">
        <w:rPr>
          <w:rFonts w:asciiTheme="minorHAnsi" w:eastAsiaTheme="minorEastAsia" w:hAnsiTheme="minorHAnsi" w:cstheme="minorHAnsi"/>
          <w:b/>
          <w:bCs/>
          <w:color w:val="auto"/>
          <w:kern w:val="0"/>
          <w:sz w:val="22"/>
        </w:rPr>
        <w:t>9</w:t>
      </w:r>
      <w:r w:rsidR="00A42B71" w:rsidRPr="00F07DBF">
        <w:rPr>
          <w:rFonts w:asciiTheme="minorHAnsi" w:eastAsiaTheme="minorEastAsia" w:hAnsiTheme="minorHAnsi" w:cstheme="minorHAnsi"/>
          <w:b/>
          <w:bCs/>
          <w:color w:val="auto"/>
          <w:kern w:val="0"/>
          <w:sz w:val="22"/>
        </w:rPr>
        <w:t>.</w:t>
      </w:r>
      <w:r w:rsidR="00BD4EF7" w:rsidRPr="00F07DBF">
        <w:rPr>
          <w:rFonts w:asciiTheme="minorHAnsi" w:eastAsiaTheme="minorEastAsia" w:hAnsiTheme="minorHAnsi" w:cstheme="minorHAnsi"/>
          <w:b/>
          <w:bCs/>
          <w:color w:val="auto"/>
          <w:kern w:val="0"/>
          <w:sz w:val="22"/>
        </w:rPr>
        <w:t>4</w:t>
      </w:r>
      <w:r w:rsidR="00A42B71" w:rsidRPr="00F07DBF">
        <w:rPr>
          <w:rFonts w:asciiTheme="minorHAnsi" w:eastAsiaTheme="minorEastAsia" w:hAnsiTheme="minorHAnsi" w:cstheme="minorHAnsi"/>
          <w:b/>
          <w:bCs/>
          <w:color w:val="auto"/>
          <w:kern w:val="0"/>
          <w:sz w:val="22"/>
        </w:rPr>
        <w:t>.</w:t>
      </w:r>
      <w:r w:rsidR="00A42B71" w:rsidRPr="00F07DBF">
        <w:rPr>
          <w:rFonts w:asciiTheme="minorHAnsi" w:eastAsiaTheme="minorEastAsia" w:hAnsiTheme="minorHAnsi" w:cstheme="minorHAnsi"/>
          <w:b/>
          <w:bCs/>
          <w:color w:val="auto"/>
          <w:kern w:val="0"/>
          <w:sz w:val="22"/>
        </w:rPr>
        <w:tab/>
      </w:r>
      <w:r w:rsidR="00CA2608" w:rsidRPr="00F07DBF">
        <w:rPr>
          <w:rFonts w:asciiTheme="minorHAnsi" w:eastAsiaTheme="minorEastAsia" w:hAnsiTheme="minorHAnsi" w:cstheme="minorHAnsi"/>
          <w:b/>
          <w:bCs/>
          <w:color w:val="auto"/>
          <w:kern w:val="0"/>
          <w:sz w:val="22"/>
        </w:rPr>
        <w:t>Odpiranje in pregled vlog v prvi fazi razpisa</w:t>
      </w:r>
    </w:p>
    <w:p w14:paraId="0FA91938" w14:textId="6C8DF557" w:rsidR="00A42B71" w:rsidRPr="00F07DBF" w:rsidRDefault="00D3456A" w:rsidP="00A42B71">
      <w:pPr>
        <w:spacing w:before="120" w:after="0" w:line="240" w:lineRule="auto"/>
        <w:ind w:left="0" w:firstLine="0"/>
        <w:rPr>
          <w:rFonts w:asciiTheme="minorHAnsi" w:hAnsiTheme="minorHAnsi" w:cstheme="minorHAnsi"/>
          <w:bCs/>
          <w:color w:val="auto"/>
          <w:sz w:val="22"/>
        </w:rPr>
      </w:pPr>
      <w:r w:rsidRPr="00F07DBF">
        <w:rPr>
          <w:rFonts w:asciiTheme="minorHAnsi" w:hAnsiTheme="minorHAnsi" w:cstheme="minorHAnsi"/>
          <w:bCs/>
          <w:color w:val="auto"/>
          <w:sz w:val="22"/>
        </w:rPr>
        <w:t>Ko</w:t>
      </w:r>
      <w:r w:rsidR="00CA2608" w:rsidRPr="00F07DBF">
        <w:rPr>
          <w:rFonts w:asciiTheme="minorHAnsi" w:hAnsiTheme="minorHAnsi" w:cstheme="minorHAnsi"/>
          <w:bCs/>
          <w:color w:val="auto"/>
          <w:sz w:val="22"/>
        </w:rPr>
        <w:t>misija ko</w:t>
      </w:r>
      <w:r w:rsidRPr="00F07DBF">
        <w:rPr>
          <w:rFonts w:asciiTheme="minorHAnsi" w:hAnsiTheme="minorHAnsi" w:cstheme="minorHAnsi"/>
          <w:bCs/>
          <w:color w:val="auto"/>
          <w:sz w:val="22"/>
        </w:rPr>
        <w:t>nzorcij</w:t>
      </w:r>
      <w:r w:rsidR="00CA2608" w:rsidRPr="00F07DBF">
        <w:rPr>
          <w:rFonts w:asciiTheme="minorHAnsi" w:hAnsiTheme="minorHAnsi" w:cstheme="minorHAnsi"/>
          <w:bCs/>
          <w:color w:val="auto"/>
          <w:sz w:val="22"/>
        </w:rPr>
        <w:t>a</w:t>
      </w:r>
      <w:r w:rsidR="00A42B71" w:rsidRPr="00F07DBF">
        <w:rPr>
          <w:rFonts w:asciiTheme="minorHAnsi" w:hAnsiTheme="minorHAnsi" w:cstheme="minorHAnsi"/>
          <w:bCs/>
          <w:color w:val="auto"/>
          <w:sz w:val="22"/>
        </w:rPr>
        <w:t xml:space="preserve"> odpre pravočasne zaprte </w:t>
      </w:r>
      <w:r w:rsidRPr="00F07DBF">
        <w:rPr>
          <w:rFonts w:asciiTheme="minorHAnsi" w:hAnsiTheme="minorHAnsi" w:cstheme="minorHAnsi"/>
          <w:bCs/>
          <w:color w:val="auto"/>
          <w:sz w:val="22"/>
        </w:rPr>
        <w:t>vloge</w:t>
      </w:r>
      <w:r w:rsidR="00A42B71" w:rsidRPr="00F07DBF">
        <w:rPr>
          <w:rFonts w:asciiTheme="minorHAnsi" w:hAnsiTheme="minorHAnsi" w:cstheme="minorHAnsi"/>
          <w:bCs/>
          <w:color w:val="auto"/>
          <w:sz w:val="22"/>
        </w:rPr>
        <w:t>.</w:t>
      </w:r>
      <w:r w:rsidR="00CA2608" w:rsidRPr="00F07DBF">
        <w:rPr>
          <w:rFonts w:asciiTheme="minorHAnsi" w:hAnsiTheme="minorHAnsi" w:cstheme="minorHAnsi"/>
          <w:bCs/>
          <w:color w:val="auto"/>
          <w:sz w:val="22"/>
        </w:rPr>
        <w:t xml:space="preserve"> </w:t>
      </w:r>
      <w:r w:rsidR="00BD4EF7" w:rsidRPr="00F07DBF">
        <w:rPr>
          <w:rFonts w:asciiTheme="minorHAnsi" w:hAnsiTheme="minorHAnsi" w:cstheme="minorHAnsi"/>
          <w:bCs/>
          <w:color w:val="auto"/>
          <w:sz w:val="22"/>
        </w:rPr>
        <w:t>Datum odpiranja vlog in odločitev konzorcija, ali je odpiranje vlog javno, sta navedena v seznamu konzorcijev</w:t>
      </w:r>
      <w:r w:rsidR="00A42B71" w:rsidRPr="00F07DBF">
        <w:rPr>
          <w:rFonts w:asciiTheme="minorHAnsi" w:hAnsiTheme="minorHAnsi" w:cstheme="minorHAnsi"/>
          <w:bCs/>
          <w:color w:val="auto"/>
          <w:sz w:val="22"/>
        </w:rPr>
        <w:t>.</w:t>
      </w:r>
    </w:p>
    <w:p w14:paraId="3338535B" w14:textId="3BFADF6F" w:rsidR="008A48C6" w:rsidRPr="00F07DBF" w:rsidRDefault="00A42B71" w:rsidP="00A42B71">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 xml:space="preserve">Če </w:t>
      </w:r>
      <w:r w:rsidR="00BD4EF7" w:rsidRPr="00F07DBF">
        <w:rPr>
          <w:rFonts w:asciiTheme="minorHAnsi" w:hAnsiTheme="minorHAnsi" w:cstheme="minorHAnsi"/>
          <w:color w:val="auto"/>
          <w:sz w:val="22"/>
        </w:rPr>
        <w:t>komisija konzorcija</w:t>
      </w:r>
      <w:r w:rsidRPr="00F07DBF">
        <w:rPr>
          <w:rFonts w:asciiTheme="minorHAnsi" w:hAnsiTheme="minorHAnsi" w:cstheme="minorHAnsi"/>
          <w:color w:val="auto"/>
          <w:sz w:val="22"/>
        </w:rPr>
        <w:t xml:space="preserve"> pri pregledu </w:t>
      </w:r>
      <w:r w:rsidR="00BD4EF7" w:rsidRPr="00F07DBF">
        <w:rPr>
          <w:rFonts w:asciiTheme="minorHAnsi" w:hAnsiTheme="minorHAnsi" w:cstheme="minorHAnsi"/>
          <w:color w:val="auto"/>
          <w:sz w:val="22"/>
        </w:rPr>
        <w:t>vloge</w:t>
      </w:r>
      <w:r w:rsidRPr="00F07DBF">
        <w:rPr>
          <w:rFonts w:asciiTheme="minorHAnsi" w:hAnsiTheme="minorHAnsi" w:cstheme="minorHAnsi"/>
          <w:color w:val="auto"/>
          <w:sz w:val="22"/>
        </w:rPr>
        <w:t xml:space="preserve"> ugotovi, da ni popolna, </w:t>
      </w:r>
      <w:r w:rsidR="00891D5C" w:rsidRPr="00F07DBF">
        <w:rPr>
          <w:rFonts w:asciiTheme="minorHAnsi" w:hAnsiTheme="minorHAnsi" w:cstheme="minorHAnsi"/>
          <w:color w:val="auto"/>
          <w:sz w:val="22"/>
        </w:rPr>
        <w:t xml:space="preserve">konzorcij </w:t>
      </w:r>
      <w:r w:rsidRPr="00F07DBF">
        <w:rPr>
          <w:rFonts w:asciiTheme="minorHAnsi" w:hAnsiTheme="minorHAnsi" w:cstheme="minorHAnsi"/>
          <w:color w:val="auto"/>
          <w:sz w:val="22"/>
        </w:rPr>
        <w:t xml:space="preserve">pozove </w:t>
      </w:r>
      <w:r w:rsidR="00CA2608" w:rsidRPr="00F07DBF">
        <w:rPr>
          <w:rFonts w:asciiTheme="minorHAnsi" w:hAnsiTheme="minorHAnsi" w:cstheme="minorHAnsi"/>
          <w:color w:val="auto"/>
          <w:sz w:val="22"/>
        </w:rPr>
        <w:t>delodajalca</w:t>
      </w:r>
      <w:r w:rsidRPr="00F07DBF">
        <w:rPr>
          <w:rFonts w:asciiTheme="minorHAnsi" w:hAnsiTheme="minorHAnsi" w:cstheme="minorHAnsi"/>
          <w:color w:val="auto"/>
          <w:sz w:val="22"/>
        </w:rPr>
        <w:t xml:space="preserve">, da jo v </w:t>
      </w:r>
      <w:r w:rsidR="00BD4EF7" w:rsidRPr="00F07DBF">
        <w:rPr>
          <w:rFonts w:asciiTheme="minorHAnsi" w:hAnsiTheme="minorHAnsi" w:cstheme="minorHAnsi"/>
          <w:color w:val="auto"/>
          <w:sz w:val="22"/>
        </w:rPr>
        <w:t>dveh</w:t>
      </w:r>
      <w:r w:rsidRPr="00F07DBF">
        <w:rPr>
          <w:rFonts w:asciiTheme="minorHAnsi" w:hAnsiTheme="minorHAnsi" w:cstheme="minorHAnsi"/>
          <w:color w:val="auto"/>
          <w:sz w:val="22"/>
        </w:rPr>
        <w:t xml:space="preserve"> dneh od prejema poziva dopolni v skladu s pozivom. </w:t>
      </w:r>
      <w:r w:rsidR="008A48C6" w:rsidRPr="00F07DBF">
        <w:rPr>
          <w:rFonts w:asciiTheme="minorHAnsi" w:hAnsiTheme="minorHAnsi" w:cstheme="minorHAnsi"/>
          <w:color w:val="auto"/>
          <w:sz w:val="22"/>
        </w:rPr>
        <w:t>Delodajalec v dopolnitvi vloge ne sme spreminjati višine zaprošenih sredstev sofinanciranja in delov vloge, ki vplivajo ali lahko vplivajo na drugačno razvrstitev njegove vloge glede na preostale vloge.</w:t>
      </w:r>
      <w:r w:rsidR="006340F5" w:rsidRPr="00F07DBF">
        <w:rPr>
          <w:rFonts w:asciiTheme="minorHAnsi" w:hAnsiTheme="minorHAnsi" w:cstheme="minorHAnsi"/>
          <w:color w:val="auto"/>
          <w:sz w:val="22"/>
        </w:rPr>
        <w:t xml:space="preserve"> Dopolnitev vloge se označi na enak način kot samo vlogo (</w:t>
      </w:r>
      <w:r w:rsidR="00C92D07" w:rsidRPr="00F07DBF">
        <w:rPr>
          <w:rFonts w:asciiTheme="minorHAnsi" w:hAnsiTheme="minorHAnsi" w:cstheme="minorHAnsi"/>
          <w:color w:val="auto"/>
          <w:sz w:val="22"/>
        </w:rPr>
        <w:t>9</w:t>
      </w:r>
      <w:r w:rsidR="006340F5" w:rsidRPr="00F07DBF">
        <w:rPr>
          <w:rFonts w:asciiTheme="minorHAnsi" w:hAnsiTheme="minorHAnsi" w:cstheme="minorHAnsi"/>
          <w:color w:val="auto"/>
          <w:sz w:val="22"/>
        </w:rPr>
        <w:t xml:space="preserve">.3. točka razpisa), s tem, da se </w:t>
      </w:r>
      <w:r w:rsidR="006340F5" w:rsidRPr="00F07DBF">
        <w:rPr>
          <w:rFonts w:asciiTheme="minorHAnsi" w:hAnsiTheme="minorHAnsi" w:cstheme="minorHAnsi"/>
          <w:iCs/>
          <w:color w:val="auto"/>
          <w:sz w:val="22"/>
        </w:rPr>
        <w:t>v levem spodnjem kotu navede »</w:t>
      </w:r>
      <w:r w:rsidR="006340F5" w:rsidRPr="00F07DBF">
        <w:rPr>
          <w:rFonts w:asciiTheme="minorHAnsi" w:hAnsiTheme="minorHAnsi" w:cstheme="minorHAnsi"/>
          <w:color w:val="auto"/>
          <w:sz w:val="22"/>
        </w:rPr>
        <w:t>Ne</w:t>
      </w:r>
      <w:r w:rsidR="006340F5" w:rsidRPr="00F07DBF">
        <w:rPr>
          <w:rFonts w:asciiTheme="minorHAnsi" w:hAnsiTheme="minorHAnsi" w:cstheme="minorHAnsi"/>
          <w:iCs/>
          <w:color w:val="auto"/>
          <w:sz w:val="22"/>
        </w:rPr>
        <w:t xml:space="preserve"> odpiraj – dopolnitev vloge na javni razpis za sofinanciranje«.</w:t>
      </w:r>
    </w:p>
    <w:p w14:paraId="65393AE7" w14:textId="219A9EBC" w:rsidR="00492C13" w:rsidRDefault="008A48C6" w:rsidP="00A42B71">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 xml:space="preserve">Če delodajalec ne ravna v skladu s pozivom konzorcija za dopolnitev vloge, </w:t>
      </w:r>
      <w:r w:rsidR="00BD4EF7" w:rsidRPr="00F07DBF">
        <w:rPr>
          <w:rFonts w:asciiTheme="minorHAnsi" w:hAnsiTheme="minorHAnsi" w:cstheme="minorHAnsi"/>
          <w:color w:val="auto"/>
          <w:sz w:val="22"/>
        </w:rPr>
        <w:t xml:space="preserve">konzorcij </w:t>
      </w:r>
      <w:r w:rsidRPr="00F07DBF">
        <w:rPr>
          <w:rFonts w:asciiTheme="minorHAnsi" w:hAnsiTheme="minorHAnsi" w:cstheme="minorHAnsi"/>
          <w:color w:val="auto"/>
          <w:sz w:val="22"/>
        </w:rPr>
        <w:t xml:space="preserve">te vloge </w:t>
      </w:r>
      <w:r w:rsidR="00BD4EF7" w:rsidRPr="00F07DBF">
        <w:rPr>
          <w:rFonts w:asciiTheme="minorHAnsi" w:hAnsiTheme="minorHAnsi" w:cstheme="minorHAnsi"/>
          <w:color w:val="auto"/>
          <w:sz w:val="22"/>
        </w:rPr>
        <w:t>ne upošteva</w:t>
      </w:r>
      <w:r w:rsidR="00A42B71" w:rsidRPr="00F07DBF">
        <w:rPr>
          <w:rFonts w:asciiTheme="minorHAnsi" w:hAnsiTheme="minorHAnsi" w:cstheme="minorHAnsi"/>
          <w:color w:val="auto"/>
          <w:sz w:val="22"/>
        </w:rPr>
        <w:t>.</w:t>
      </w:r>
    </w:p>
    <w:p w14:paraId="43C860D2" w14:textId="77777777" w:rsidR="00492C13" w:rsidRDefault="00492C13">
      <w:pPr>
        <w:spacing w:after="160" w:line="259" w:lineRule="auto"/>
        <w:ind w:left="0" w:firstLine="0"/>
        <w:jc w:val="left"/>
        <w:rPr>
          <w:rFonts w:asciiTheme="minorHAnsi" w:hAnsiTheme="minorHAnsi" w:cstheme="minorHAnsi"/>
          <w:color w:val="auto"/>
          <w:sz w:val="22"/>
        </w:rPr>
      </w:pPr>
      <w:r>
        <w:rPr>
          <w:rFonts w:asciiTheme="minorHAnsi" w:hAnsiTheme="minorHAnsi" w:cstheme="minorHAnsi"/>
          <w:color w:val="auto"/>
          <w:sz w:val="22"/>
        </w:rPr>
        <w:br w:type="page"/>
      </w:r>
    </w:p>
    <w:p w14:paraId="35F260CC" w14:textId="18E6DDF6" w:rsidR="00CA2608" w:rsidRPr="00F07DBF" w:rsidRDefault="006C7856" w:rsidP="00CA2608">
      <w:pPr>
        <w:tabs>
          <w:tab w:val="left" w:pos="1134"/>
        </w:tabs>
        <w:spacing w:before="240" w:after="0" w:line="240" w:lineRule="auto"/>
        <w:ind w:left="588"/>
        <w:rPr>
          <w:rFonts w:asciiTheme="minorHAnsi" w:eastAsiaTheme="minorEastAsia" w:hAnsiTheme="minorHAnsi" w:cstheme="minorHAnsi"/>
          <w:b/>
          <w:bCs/>
          <w:color w:val="auto"/>
          <w:kern w:val="0"/>
          <w:sz w:val="22"/>
        </w:rPr>
      </w:pPr>
      <w:r w:rsidRPr="00F07DBF">
        <w:rPr>
          <w:rFonts w:asciiTheme="minorHAnsi" w:eastAsiaTheme="minorEastAsia" w:hAnsiTheme="minorHAnsi" w:cstheme="minorHAnsi"/>
          <w:b/>
          <w:bCs/>
          <w:color w:val="auto"/>
          <w:kern w:val="0"/>
          <w:sz w:val="22"/>
        </w:rPr>
        <w:lastRenderedPageBreak/>
        <w:t>9</w:t>
      </w:r>
      <w:r w:rsidR="00A42B71" w:rsidRPr="00F07DBF">
        <w:rPr>
          <w:rFonts w:asciiTheme="minorHAnsi" w:eastAsiaTheme="minorEastAsia" w:hAnsiTheme="minorHAnsi" w:cstheme="minorHAnsi"/>
          <w:b/>
          <w:bCs/>
          <w:color w:val="auto"/>
          <w:kern w:val="0"/>
          <w:sz w:val="22"/>
        </w:rPr>
        <w:t>.</w:t>
      </w:r>
      <w:r w:rsidR="00221F36" w:rsidRPr="00F07DBF">
        <w:rPr>
          <w:rFonts w:asciiTheme="minorHAnsi" w:eastAsiaTheme="minorEastAsia" w:hAnsiTheme="minorHAnsi" w:cstheme="minorHAnsi"/>
          <w:b/>
          <w:bCs/>
          <w:color w:val="auto"/>
          <w:kern w:val="0"/>
          <w:sz w:val="22"/>
        </w:rPr>
        <w:t>5</w:t>
      </w:r>
      <w:r w:rsidR="00A42B71" w:rsidRPr="00F07DBF">
        <w:rPr>
          <w:rFonts w:asciiTheme="minorHAnsi" w:eastAsiaTheme="minorEastAsia" w:hAnsiTheme="minorHAnsi" w:cstheme="minorHAnsi"/>
          <w:b/>
          <w:bCs/>
          <w:color w:val="auto"/>
          <w:kern w:val="0"/>
          <w:sz w:val="22"/>
        </w:rPr>
        <w:t>.</w:t>
      </w:r>
      <w:r w:rsidR="00A42B71" w:rsidRPr="00F07DBF">
        <w:rPr>
          <w:rFonts w:asciiTheme="minorHAnsi" w:eastAsiaTheme="minorEastAsia" w:hAnsiTheme="minorHAnsi" w:cstheme="minorHAnsi"/>
          <w:b/>
          <w:bCs/>
          <w:color w:val="auto"/>
          <w:kern w:val="0"/>
          <w:sz w:val="22"/>
        </w:rPr>
        <w:tab/>
      </w:r>
      <w:r w:rsidR="00CC0925" w:rsidRPr="00F07DBF">
        <w:rPr>
          <w:rFonts w:asciiTheme="minorHAnsi" w:eastAsiaTheme="minorEastAsia" w:hAnsiTheme="minorHAnsi" w:cstheme="minorHAnsi"/>
          <w:b/>
          <w:bCs/>
          <w:color w:val="auto"/>
          <w:kern w:val="0"/>
          <w:sz w:val="22"/>
        </w:rPr>
        <w:t>Odpiranje in p</w:t>
      </w:r>
      <w:r w:rsidR="00CA2608" w:rsidRPr="00F07DBF">
        <w:rPr>
          <w:rFonts w:asciiTheme="minorHAnsi" w:eastAsiaTheme="minorEastAsia" w:hAnsiTheme="minorHAnsi" w:cstheme="minorHAnsi"/>
          <w:b/>
          <w:bCs/>
          <w:color w:val="auto"/>
          <w:kern w:val="0"/>
          <w:sz w:val="22"/>
        </w:rPr>
        <w:t>regled vlog v drugi fazi razpisa</w:t>
      </w:r>
    </w:p>
    <w:p w14:paraId="1EE1F073" w14:textId="25600874" w:rsidR="00891D5C" w:rsidRPr="00F07DBF" w:rsidRDefault="00891D5C" w:rsidP="006340F5">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Komisija Zavoda odpre vloge prijavljenih projektov ob odpiranju prijav konzorcijev.</w:t>
      </w:r>
    </w:p>
    <w:p w14:paraId="0C1F0580" w14:textId="04A501BF" w:rsidR="006340F5" w:rsidRPr="00F07DBF" w:rsidRDefault="00001AC8" w:rsidP="006340F5">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 xml:space="preserve">Če komisija Zavoda </w:t>
      </w:r>
      <w:r w:rsidR="00891D5C" w:rsidRPr="00F07DBF">
        <w:rPr>
          <w:rFonts w:asciiTheme="minorHAnsi" w:hAnsiTheme="minorHAnsi" w:cstheme="minorHAnsi"/>
          <w:color w:val="auto"/>
          <w:sz w:val="22"/>
        </w:rPr>
        <w:t xml:space="preserve">pri pregledu vloge </w:t>
      </w:r>
      <w:r w:rsidRPr="00F07DBF">
        <w:rPr>
          <w:rFonts w:asciiTheme="minorHAnsi" w:hAnsiTheme="minorHAnsi" w:cstheme="minorHAnsi"/>
          <w:color w:val="auto"/>
          <w:sz w:val="22"/>
        </w:rPr>
        <w:t xml:space="preserve">ugotovi, da ni popolna, </w:t>
      </w:r>
      <w:r w:rsidR="00891D5C" w:rsidRPr="00F07DBF">
        <w:rPr>
          <w:rFonts w:asciiTheme="minorHAnsi" w:hAnsiTheme="minorHAnsi" w:cstheme="minorHAnsi"/>
          <w:color w:val="auto"/>
          <w:sz w:val="22"/>
        </w:rPr>
        <w:t xml:space="preserve">Zavod </w:t>
      </w:r>
      <w:r w:rsidRPr="00F07DBF">
        <w:rPr>
          <w:rFonts w:asciiTheme="minorHAnsi" w:hAnsiTheme="minorHAnsi" w:cstheme="minorHAnsi"/>
          <w:color w:val="auto"/>
          <w:sz w:val="22"/>
        </w:rPr>
        <w:t xml:space="preserve">v petih delovnih dneh od </w:t>
      </w:r>
      <w:r w:rsidRPr="00F07DBF">
        <w:rPr>
          <w:rFonts w:asciiTheme="minorHAnsi" w:hAnsiTheme="minorHAnsi" w:cstheme="minorHAnsi"/>
          <w:bCs/>
          <w:color w:val="auto"/>
          <w:sz w:val="22"/>
        </w:rPr>
        <w:t>odpiranja</w:t>
      </w:r>
      <w:r w:rsidRPr="00F07DBF">
        <w:rPr>
          <w:rFonts w:asciiTheme="minorHAnsi" w:hAnsiTheme="minorHAnsi" w:cstheme="minorHAnsi"/>
          <w:color w:val="auto"/>
          <w:sz w:val="22"/>
        </w:rPr>
        <w:t xml:space="preserve"> prijav konzorcijev pozove delodajalca, da jo v določenem roku dopolni</w:t>
      </w:r>
      <w:r w:rsidR="00891D5C" w:rsidRPr="00F07DBF">
        <w:rPr>
          <w:rFonts w:asciiTheme="minorHAnsi" w:hAnsiTheme="minorHAnsi" w:cstheme="minorHAnsi"/>
          <w:color w:val="auto"/>
          <w:sz w:val="22"/>
        </w:rPr>
        <w:t xml:space="preserve"> v skladu s pozivom</w:t>
      </w:r>
      <w:r w:rsidRPr="00F07DBF">
        <w:rPr>
          <w:rFonts w:asciiTheme="minorHAnsi" w:hAnsiTheme="minorHAnsi" w:cstheme="minorHAnsi"/>
          <w:color w:val="auto"/>
          <w:sz w:val="22"/>
        </w:rPr>
        <w:t xml:space="preserve">. Rok za dopolnitev vloge ne sme biti krajši od dveh dni od prejema poziva Zavoda k dopolnitvi. </w:t>
      </w:r>
      <w:r w:rsidR="008A48C6" w:rsidRPr="00F07DBF">
        <w:rPr>
          <w:rFonts w:asciiTheme="minorHAnsi" w:hAnsiTheme="minorHAnsi" w:cstheme="minorHAnsi"/>
          <w:color w:val="auto"/>
          <w:sz w:val="22"/>
        </w:rPr>
        <w:t>Delodajalec v dopolnitvi vloge ne sme spreminjati višine zaprošenih sredstev sofinanciranja in delov vloge, ki vplivajo ali lahko vplivajo na drugačno razvrstitev njegove vloge glede na preostale vloge.</w:t>
      </w:r>
      <w:r w:rsidR="006340F5" w:rsidRPr="00F07DBF">
        <w:rPr>
          <w:rFonts w:asciiTheme="minorHAnsi" w:hAnsiTheme="minorHAnsi" w:cstheme="minorHAnsi"/>
          <w:color w:val="auto"/>
          <w:sz w:val="22"/>
        </w:rPr>
        <w:t xml:space="preserve"> Dopolnitev vloge se označi na enak način kot samo vlogo (</w:t>
      </w:r>
      <w:r w:rsidR="00C92D07" w:rsidRPr="00F07DBF">
        <w:rPr>
          <w:rFonts w:asciiTheme="minorHAnsi" w:hAnsiTheme="minorHAnsi" w:cstheme="minorHAnsi"/>
          <w:color w:val="auto"/>
          <w:sz w:val="22"/>
        </w:rPr>
        <w:t>9</w:t>
      </w:r>
      <w:r w:rsidR="006340F5" w:rsidRPr="00F07DBF">
        <w:rPr>
          <w:rFonts w:asciiTheme="minorHAnsi" w:hAnsiTheme="minorHAnsi" w:cstheme="minorHAnsi"/>
          <w:color w:val="auto"/>
          <w:sz w:val="22"/>
        </w:rPr>
        <w:t xml:space="preserve">.3. točka razpisa), s tem, da se </w:t>
      </w:r>
      <w:r w:rsidR="006340F5" w:rsidRPr="00F07DBF">
        <w:rPr>
          <w:rFonts w:asciiTheme="minorHAnsi" w:hAnsiTheme="minorHAnsi" w:cstheme="minorHAnsi"/>
          <w:iCs/>
          <w:color w:val="auto"/>
          <w:sz w:val="22"/>
        </w:rPr>
        <w:t>v levem spodnjem kotu navede »</w:t>
      </w:r>
      <w:r w:rsidR="006340F5" w:rsidRPr="00F07DBF">
        <w:rPr>
          <w:rFonts w:asciiTheme="minorHAnsi" w:hAnsiTheme="minorHAnsi" w:cstheme="minorHAnsi"/>
          <w:color w:val="auto"/>
          <w:sz w:val="22"/>
        </w:rPr>
        <w:t>Ne</w:t>
      </w:r>
      <w:r w:rsidR="006340F5" w:rsidRPr="00F07DBF">
        <w:rPr>
          <w:rFonts w:asciiTheme="minorHAnsi" w:hAnsiTheme="minorHAnsi" w:cstheme="minorHAnsi"/>
          <w:iCs/>
          <w:color w:val="auto"/>
          <w:sz w:val="22"/>
        </w:rPr>
        <w:t xml:space="preserve"> odpiraj – dopolnitev vloge na javni razpis za sofinanciranje«.</w:t>
      </w:r>
    </w:p>
    <w:p w14:paraId="1D41A42F" w14:textId="14E5558E" w:rsidR="00001AC8" w:rsidRPr="00F07DBF" w:rsidRDefault="00001AC8" w:rsidP="00001AC8">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 xml:space="preserve">Če delodajalec ne ravna v skladu s pozivom Zavoda za dopolnitev </w:t>
      </w:r>
      <w:r w:rsidR="00891D5C" w:rsidRPr="00F07DBF">
        <w:rPr>
          <w:rFonts w:asciiTheme="minorHAnsi" w:hAnsiTheme="minorHAnsi" w:cstheme="minorHAnsi"/>
          <w:color w:val="auto"/>
          <w:sz w:val="22"/>
        </w:rPr>
        <w:t>vloge</w:t>
      </w:r>
      <w:r w:rsidRPr="00F07DBF">
        <w:rPr>
          <w:rFonts w:asciiTheme="minorHAnsi" w:hAnsiTheme="minorHAnsi" w:cstheme="minorHAnsi"/>
          <w:color w:val="auto"/>
          <w:sz w:val="22"/>
        </w:rPr>
        <w:t xml:space="preserve">, Zavod zavrže vlogo in s tem dejstvom sočasno seznani </w:t>
      </w:r>
      <w:r w:rsidR="00705D6E" w:rsidRPr="00F07DBF">
        <w:rPr>
          <w:rFonts w:asciiTheme="minorHAnsi" w:hAnsiTheme="minorHAnsi" w:cstheme="minorHAnsi"/>
          <w:color w:val="auto"/>
          <w:sz w:val="22"/>
        </w:rPr>
        <w:t>konzorcij, ki je prijavil projekt</w:t>
      </w:r>
      <w:r w:rsidR="0008536C" w:rsidRPr="00F07DBF">
        <w:rPr>
          <w:rFonts w:asciiTheme="minorHAnsi" w:hAnsiTheme="minorHAnsi" w:cstheme="minorHAnsi"/>
          <w:color w:val="auto"/>
          <w:sz w:val="22"/>
        </w:rPr>
        <w:t>.</w:t>
      </w:r>
    </w:p>
    <w:p w14:paraId="57BA6C86" w14:textId="77777777" w:rsidR="00AA0BAB" w:rsidRPr="00F07DBF" w:rsidRDefault="00AA0BAB" w:rsidP="006C7856">
      <w:pPr>
        <w:pStyle w:val="Odstavekseznama"/>
        <w:numPr>
          <w:ilvl w:val="0"/>
          <w:numId w:val="1"/>
        </w:numPr>
        <w:spacing w:before="360" w:after="0" w:line="240" w:lineRule="auto"/>
        <w:ind w:left="935" w:hanging="357"/>
        <w:contextualSpacing w:val="0"/>
        <w:rPr>
          <w:rFonts w:asciiTheme="minorHAnsi" w:hAnsiTheme="minorHAnsi" w:cstheme="minorHAnsi"/>
          <w:b/>
          <w:color w:val="auto"/>
          <w:sz w:val="22"/>
        </w:rPr>
      </w:pPr>
      <w:r w:rsidRPr="00F07DBF">
        <w:rPr>
          <w:rFonts w:asciiTheme="minorHAnsi" w:hAnsiTheme="minorHAnsi" w:cstheme="minorHAnsi"/>
          <w:b/>
          <w:color w:val="auto"/>
          <w:sz w:val="22"/>
        </w:rPr>
        <w:t>MERILA ZA IZBIRO</w:t>
      </w:r>
    </w:p>
    <w:p w14:paraId="213776CB" w14:textId="1ECDC07F" w:rsidR="00221F36" w:rsidRPr="00F07DBF" w:rsidRDefault="006C7856" w:rsidP="00221F36">
      <w:pPr>
        <w:tabs>
          <w:tab w:val="left" w:pos="1134"/>
        </w:tabs>
        <w:spacing w:before="240" w:after="0" w:line="240" w:lineRule="auto"/>
        <w:ind w:left="588"/>
        <w:rPr>
          <w:rFonts w:asciiTheme="minorHAnsi" w:eastAsiaTheme="minorEastAsia" w:hAnsiTheme="minorHAnsi" w:cstheme="minorHAnsi"/>
          <w:b/>
          <w:bCs/>
          <w:color w:val="auto"/>
          <w:kern w:val="0"/>
          <w:sz w:val="22"/>
        </w:rPr>
      </w:pPr>
      <w:r w:rsidRPr="00F07DBF">
        <w:rPr>
          <w:rFonts w:asciiTheme="minorHAnsi" w:eastAsiaTheme="minorEastAsia" w:hAnsiTheme="minorHAnsi" w:cstheme="minorHAnsi"/>
          <w:b/>
          <w:bCs/>
          <w:color w:val="auto"/>
          <w:kern w:val="0"/>
          <w:sz w:val="22"/>
        </w:rPr>
        <w:t>10</w:t>
      </w:r>
      <w:r w:rsidR="00221F36" w:rsidRPr="00F07DBF">
        <w:rPr>
          <w:rFonts w:asciiTheme="minorHAnsi" w:eastAsiaTheme="minorEastAsia" w:hAnsiTheme="minorHAnsi" w:cstheme="minorHAnsi"/>
          <w:b/>
          <w:bCs/>
          <w:color w:val="auto"/>
          <w:kern w:val="0"/>
          <w:sz w:val="22"/>
        </w:rPr>
        <w:t>.1.</w:t>
      </w:r>
      <w:r w:rsidR="00221F36" w:rsidRPr="00F07DBF">
        <w:rPr>
          <w:rFonts w:asciiTheme="minorHAnsi" w:eastAsiaTheme="minorEastAsia" w:hAnsiTheme="minorHAnsi" w:cstheme="minorHAnsi"/>
          <w:b/>
          <w:bCs/>
          <w:color w:val="auto"/>
          <w:kern w:val="0"/>
          <w:sz w:val="22"/>
        </w:rPr>
        <w:tab/>
        <w:t>Merila za izbiro</w:t>
      </w:r>
    </w:p>
    <w:p w14:paraId="49459D13" w14:textId="33217246" w:rsidR="00B94413" w:rsidRPr="00F07DBF" w:rsidRDefault="00AA0BAB" w:rsidP="00B73983">
      <w:pPr>
        <w:spacing w:before="120" w:after="0" w:line="240" w:lineRule="auto"/>
        <w:ind w:left="0" w:firstLine="0"/>
        <w:rPr>
          <w:rFonts w:asciiTheme="minorHAnsi" w:hAnsiTheme="minorHAnsi" w:cstheme="minorHAnsi"/>
          <w:iCs/>
          <w:color w:val="auto"/>
          <w:sz w:val="22"/>
        </w:rPr>
      </w:pPr>
      <w:r w:rsidRPr="00F07DBF">
        <w:rPr>
          <w:rFonts w:asciiTheme="minorHAnsi" w:hAnsiTheme="minorHAnsi" w:cstheme="minorHAnsi"/>
          <w:iCs/>
          <w:color w:val="auto"/>
          <w:sz w:val="22"/>
        </w:rPr>
        <w:t xml:space="preserve">Merila za izbiro so merila, na podlagi </w:t>
      </w:r>
      <w:r w:rsidRPr="00F07DBF">
        <w:rPr>
          <w:rFonts w:asciiTheme="minorHAnsi" w:hAnsiTheme="minorHAnsi" w:cstheme="minorHAnsi"/>
          <w:color w:val="auto"/>
          <w:sz w:val="22"/>
        </w:rPr>
        <w:t>katerih</w:t>
      </w:r>
      <w:r w:rsidRPr="00F07DBF">
        <w:rPr>
          <w:rFonts w:asciiTheme="minorHAnsi" w:hAnsiTheme="minorHAnsi" w:cstheme="minorHAnsi"/>
          <w:iCs/>
          <w:color w:val="auto"/>
          <w:sz w:val="22"/>
        </w:rPr>
        <w:t xml:space="preserve"> se izberejo projekti</w:t>
      </w:r>
      <w:r w:rsidR="00B94413" w:rsidRPr="00F07DBF">
        <w:rPr>
          <w:rFonts w:asciiTheme="minorHAnsi" w:hAnsiTheme="minorHAnsi" w:cstheme="minorHAnsi"/>
          <w:iCs/>
          <w:color w:val="auto"/>
          <w:sz w:val="22"/>
        </w:rPr>
        <w:t xml:space="preserve"> </w:t>
      </w:r>
      <w:r w:rsidR="00042DBF" w:rsidRPr="00F07DBF">
        <w:rPr>
          <w:rFonts w:asciiTheme="minorHAnsi" w:hAnsiTheme="minorHAnsi" w:cstheme="minorHAnsi"/>
          <w:iCs/>
          <w:color w:val="auto"/>
          <w:sz w:val="22"/>
        </w:rPr>
        <w:t>v prvi</w:t>
      </w:r>
      <w:r w:rsidR="009D35C6" w:rsidRPr="00F07DBF">
        <w:rPr>
          <w:rFonts w:asciiTheme="minorHAnsi" w:hAnsiTheme="minorHAnsi" w:cstheme="minorHAnsi"/>
          <w:iCs/>
          <w:color w:val="auto"/>
          <w:sz w:val="22"/>
        </w:rPr>
        <w:t> </w:t>
      </w:r>
      <w:r w:rsidR="00B94413" w:rsidRPr="00F07DBF">
        <w:rPr>
          <w:rFonts w:asciiTheme="minorHAnsi" w:hAnsiTheme="minorHAnsi" w:cstheme="minorHAnsi"/>
          <w:iCs/>
          <w:color w:val="auto"/>
          <w:sz w:val="22"/>
        </w:rPr>
        <w:t xml:space="preserve">fazi razpisa (prijavljeni projekti) </w:t>
      </w:r>
      <w:r w:rsidR="00042DBF" w:rsidRPr="00F07DBF">
        <w:rPr>
          <w:rFonts w:asciiTheme="minorHAnsi" w:hAnsiTheme="minorHAnsi" w:cstheme="minorHAnsi"/>
          <w:iCs/>
          <w:color w:val="auto"/>
          <w:sz w:val="22"/>
        </w:rPr>
        <w:t xml:space="preserve">in </w:t>
      </w:r>
      <w:r w:rsidR="0008536C" w:rsidRPr="00F07DBF">
        <w:rPr>
          <w:rFonts w:asciiTheme="minorHAnsi" w:hAnsiTheme="minorHAnsi" w:cstheme="minorHAnsi"/>
          <w:iCs/>
          <w:color w:val="auto"/>
          <w:sz w:val="22"/>
        </w:rPr>
        <w:t xml:space="preserve">projekti v </w:t>
      </w:r>
      <w:r w:rsidR="00042DBF" w:rsidRPr="00F07DBF">
        <w:rPr>
          <w:rFonts w:asciiTheme="minorHAnsi" w:hAnsiTheme="minorHAnsi" w:cstheme="minorHAnsi"/>
          <w:iCs/>
          <w:color w:val="auto"/>
          <w:sz w:val="22"/>
        </w:rPr>
        <w:t>drugi fazi razpisa</w:t>
      </w:r>
      <w:r w:rsidR="00B94413" w:rsidRPr="00F07DBF">
        <w:rPr>
          <w:rFonts w:asciiTheme="minorHAnsi" w:hAnsiTheme="minorHAnsi" w:cstheme="minorHAnsi"/>
          <w:iCs/>
          <w:color w:val="auto"/>
          <w:sz w:val="22"/>
        </w:rPr>
        <w:t xml:space="preserve"> (izbrani projekti)</w:t>
      </w:r>
      <w:r w:rsidRPr="00F07DBF">
        <w:rPr>
          <w:rFonts w:asciiTheme="minorHAnsi" w:hAnsiTheme="minorHAnsi" w:cstheme="minorHAnsi"/>
          <w:iCs/>
          <w:color w:val="auto"/>
          <w:sz w:val="22"/>
        </w:rPr>
        <w:t>.</w:t>
      </w:r>
    </w:p>
    <w:p w14:paraId="4990734B" w14:textId="36F20A05" w:rsidR="00B94413" w:rsidRPr="00F07DBF" w:rsidRDefault="00B94413" w:rsidP="00B73983">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iCs/>
          <w:color w:val="auto"/>
          <w:sz w:val="22"/>
        </w:rPr>
        <w:t>V prvi fazi razpisa k</w:t>
      </w:r>
      <w:r w:rsidR="009D35C6" w:rsidRPr="00F07DBF">
        <w:rPr>
          <w:rFonts w:asciiTheme="minorHAnsi" w:hAnsiTheme="minorHAnsi" w:cstheme="minorHAnsi"/>
          <w:color w:val="auto"/>
          <w:sz w:val="22"/>
        </w:rPr>
        <w:t>omisija konzorcija</w:t>
      </w:r>
      <w:r w:rsidRPr="00F07DBF">
        <w:rPr>
          <w:rFonts w:asciiTheme="minorHAnsi" w:hAnsiTheme="minorHAnsi" w:cstheme="minorHAnsi"/>
          <w:color w:val="auto"/>
          <w:sz w:val="22"/>
        </w:rPr>
        <w:t xml:space="preserve"> na podlagi meril za izbiro opravi strokovni pregled in oceno projektov iz</w:t>
      </w:r>
      <w:r w:rsidR="001A2A3D" w:rsidRPr="00F07DBF">
        <w:rPr>
          <w:rFonts w:asciiTheme="minorHAnsi" w:hAnsiTheme="minorHAnsi" w:cstheme="minorHAnsi"/>
          <w:color w:val="auto"/>
          <w:sz w:val="22"/>
        </w:rPr>
        <w:t xml:space="preserve"> </w:t>
      </w:r>
      <w:r w:rsidRPr="00F07DBF">
        <w:rPr>
          <w:rFonts w:asciiTheme="minorHAnsi" w:hAnsiTheme="minorHAnsi" w:cstheme="minorHAnsi"/>
          <w:color w:val="auto"/>
          <w:sz w:val="22"/>
        </w:rPr>
        <w:t xml:space="preserve">vlog, ki so </w:t>
      </w:r>
      <w:r w:rsidR="001A2A3D" w:rsidRPr="00F07DBF">
        <w:rPr>
          <w:rFonts w:asciiTheme="minorHAnsi" w:hAnsiTheme="minorHAnsi" w:cstheme="minorHAnsi"/>
          <w:color w:val="auto"/>
          <w:sz w:val="22"/>
        </w:rPr>
        <w:t>pravočasn</w:t>
      </w:r>
      <w:r w:rsidRPr="00F07DBF">
        <w:rPr>
          <w:rFonts w:asciiTheme="minorHAnsi" w:hAnsiTheme="minorHAnsi" w:cstheme="minorHAnsi"/>
          <w:color w:val="auto"/>
          <w:sz w:val="22"/>
        </w:rPr>
        <w:t xml:space="preserve">e, </w:t>
      </w:r>
      <w:r w:rsidR="001A2A3D" w:rsidRPr="00F07DBF">
        <w:rPr>
          <w:rFonts w:asciiTheme="minorHAnsi" w:hAnsiTheme="minorHAnsi" w:cstheme="minorHAnsi"/>
          <w:color w:val="auto"/>
          <w:sz w:val="22"/>
        </w:rPr>
        <w:t>popoln</w:t>
      </w:r>
      <w:r w:rsidRPr="00F07DBF">
        <w:rPr>
          <w:rFonts w:asciiTheme="minorHAnsi" w:hAnsiTheme="minorHAnsi" w:cstheme="minorHAnsi"/>
          <w:color w:val="auto"/>
          <w:sz w:val="22"/>
        </w:rPr>
        <w:t>e in</w:t>
      </w:r>
      <w:r w:rsidR="001A2A3D" w:rsidRPr="00F07DBF">
        <w:rPr>
          <w:rFonts w:asciiTheme="minorHAnsi" w:hAnsiTheme="minorHAnsi" w:cstheme="minorHAnsi"/>
          <w:color w:val="auto"/>
          <w:sz w:val="22"/>
        </w:rPr>
        <w:t xml:space="preserve"> izpolnjujejo pogoje za dodelitev sredstev sofinanciranja</w:t>
      </w:r>
      <w:r w:rsidR="009D35C6" w:rsidRPr="00F07DBF">
        <w:rPr>
          <w:rFonts w:asciiTheme="minorHAnsi" w:hAnsiTheme="minorHAnsi" w:cstheme="minorHAnsi"/>
          <w:color w:val="auto"/>
          <w:sz w:val="22"/>
        </w:rPr>
        <w:t>.</w:t>
      </w:r>
    </w:p>
    <w:p w14:paraId="3D6AC696" w14:textId="472DF05B" w:rsidR="001A2A3D" w:rsidRPr="00F07DBF" w:rsidRDefault="00B94413" w:rsidP="00B73983">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V drugi fazi razpisa komisija Zavoda na podlagi meril za izbiro opravi strokovni pregled in oceno prijavljenih projektov</w:t>
      </w:r>
      <w:r w:rsidR="0037054A" w:rsidRPr="00F07DBF">
        <w:rPr>
          <w:rFonts w:asciiTheme="minorHAnsi" w:hAnsiTheme="minorHAnsi" w:cstheme="minorHAnsi"/>
          <w:color w:val="auto"/>
          <w:sz w:val="22"/>
        </w:rPr>
        <w:t xml:space="preserve"> iz vlog, ki niso zavržene ali zavrnjene in so prijavljeni s prijavo konzorcija, ki ni zavržena ali zavrnjena.</w:t>
      </w:r>
    </w:p>
    <w:p w14:paraId="6BDAED68" w14:textId="679DA54D" w:rsidR="00221F36" w:rsidRPr="00F07DBF" w:rsidRDefault="00221F36" w:rsidP="00221F36">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 xml:space="preserve">Pri ocenjevanju posameznega projekta na podlagi meril za izbiro </w:t>
      </w:r>
      <w:r w:rsidR="0097359B" w:rsidRPr="00F07DBF">
        <w:rPr>
          <w:rFonts w:asciiTheme="minorHAnsi" w:hAnsiTheme="minorHAnsi" w:cstheme="minorHAnsi"/>
          <w:color w:val="auto"/>
          <w:sz w:val="22"/>
        </w:rPr>
        <w:t>komisija konzorcija in komisija Zavoda</w:t>
      </w:r>
      <w:r w:rsidRPr="00F07DBF">
        <w:rPr>
          <w:rFonts w:asciiTheme="minorHAnsi" w:hAnsiTheme="minorHAnsi" w:cstheme="minorHAnsi"/>
          <w:color w:val="auto"/>
          <w:sz w:val="22"/>
        </w:rPr>
        <w:t xml:space="preserve"> uporab</w:t>
      </w:r>
      <w:r w:rsidR="00192929" w:rsidRPr="00F07DBF">
        <w:rPr>
          <w:rFonts w:asciiTheme="minorHAnsi" w:hAnsiTheme="minorHAnsi" w:cstheme="minorHAnsi"/>
          <w:color w:val="auto"/>
          <w:sz w:val="22"/>
        </w:rPr>
        <w:t>lja</w:t>
      </w:r>
      <w:r w:rsidR="0008536C" w:rsidRPr="00F07DBF">
        <w:rPr>
          <w:rFonts w:asciiTheme="minorHAnsi" w:hAnsiTheme="minorHAnsi" w:cstheme="minorHAnsi"/>
          <w:color w:val="auto"/>
          <w:sz w:val="22"/>
        </w:rPr>
        <w:t>ta</w:t>
      </w:r>
      <w:r w:rsidRPr="00F07DBF">
        <w:rPr>
          <w:rFonts w:asciiTheme="minorHAnsi" w:hAnsiTheme="minorHAnsi" w:cstheme="minorHAnsi"/>
          <w:color w:val="auto"/>
          <w:sz w:val="22"/>
        </w:rPr>
        <w:t xml:space="preserve"> ocenjevaln</w:t>
      </w:r>
      <w:r w:rsidR="00192929" w:rsidRPr="00F07DBF">
        <w:rPr>
          <w:rFonts w:asciiTheme="minorHAnsi" w:hAnsiTheme="minorHAnsi" w:cstheme="minorHAnsi"/>
          <w:color w:val="auto"/>
          <w:sz w:val="22"/>
        </w:rPr>
        <w:t>i</w:t>
      </w:r>
      <w:r w:rsidRPr="00F07DBF">
        <w:rPr>
          <w:rFonts w:asciiTheme="minorHAnsi" w:hAnsiTheme="minorHAnsi" w:cstheme="minorHAnsi"/>
          <w:color w:val="auto"/>
          <w:sz w:val="22"/>
        </w:rPr>
        <w:t xml:space="preserve"> list</w:t>
      </w:r>
      <w:r w:rsidR="00521563">
        <w:rPr>
          <w:rFonts w:asciiTheme="minorHAnsi" w:hAnsiTheme="minorHAnsi" w:cstheme="minorHAnsi"/>
          <w:color w:val="auto"/>
          <w:sz w:val="22"/>
        </w:rPr>
        <w:t xml:space="preserve"> projekta</w:t>
      </w:r>
      <w:r w:rsidR="00192929" w:rsidRPr="00F07DBF">
        <w:rPr>
          <w:rFonts w:asciiTheme="minorHAnsi" w:hAnsiTheme="minorHAnsi" w:cstheme="minorHAnsi"/>
          <w:color w:val="auto"/>
          <w:sz w:val="22"/>
        </w:rPr>
        <w:t xml:space="preserve"> z vsebino iz </w:t>
      </w:r>
      <w:r w:rsidRPr="00F07DBF">
        <w:rPr>
          <w:rFonts w:asciiTheme="minorHAnsi" w:hAnsiTheme="minorHAnsi" w:cstheme="minorHAnsi"/>
          <w:color w:val="auto"/>
          <w:sz w:val="22"/>
        </w:rPr>
        <w:t>Obrazc</w:t>
      </w:r>
      <w:r w:rsidR="00192929" w:rsidRPr="00F07DBF">
        <w:rPr>
          <w:rFonts w:asciiTheme="minorHAnsi" w:hAnsiTheme="minorHAnsi" w:cstheme="minorHAnsi"/>
          <w:color w:val="auto"/>
          <w:sz w:val="22"/>
        </w:rPr>
        <w:t>a</w:t>
      </w:r>
      <w:r w:rsidRPr="00F07DBF">
        <w:rPr>
          <w:rFonts w:asciiTheme="minorHAnsi" w:hAnsiTheme="minorHAnsi" w:cstheme="minorHAnsi"/>
          <w:color w:val="auto"/>
          <w:sz w:val="22"/>
        </w:rPr>
        <w:t> </w:t>
      </w:r>
      <w:r w:rsidR="00192929" w:rsidRPr="00F07DBF">
        <w:rPr>
          <w:rFonts w:asciiTheme="minorHAnsi" w:hAnsiTheme="minorHAnsi" w:cstheme="minorHAnsi"/>
          <w:color w:val="auto"/>
          <w:sz w:val="22"/>
        </w:rPr>
        <w:t>5</w:t>
      </w:r>
      <w:r w:rsidRPr="00F07DBF">
        <w:rPr>
          <w:rFonts w:asciiTheme="minorHAnsi" w:hAnsiTheme="minorHAnsi" w:cstheme="minorHAnsi"/>
          <w:color w:val="auto"/>
          <w:sz w:val="22"/>
        </w:rPr>
        <w:t>.</w:t>
      </w:r>
      <w:r w:rsidR="0097359B" w:rsidRPr="00F07DBF">
        <w:rPr>
          <w:rFonts w:asciiTheme="minorHAnsi" w:hAnsiTheme="minorHAnsi" w:cstheme="minorHAnsi"/>
          <w:color w:val="auto"/>
          <w:sz w:val="22"/>
        </w:rPr>
        <w:t xml:space="preserve"> Vsak projekt se oceni n</w:t>
      </w:r>
      <w:r w:rsidRPr="00F07DBF">
        <w:rPr>
          <w:rFonts w:asciiTheme="minorHAnsi" w:hAnsiTheme="minorHAnsi" w:cstheme="minorHAnsi"/>
          <w:color w:val="auto"/>
          <w:sz w:val="22"/>
        </w:rPr>
        <w:t xml:space="preserve">a podlagi vseh meril </w:t>
      </w:r>
      <w:r w:rsidR="0097359B" w:rsidRPr="00F07DBF">
        <w:rPr>
          <w:rFonts w:asciiTheme="minorHAnsi" w:hAnsiTheme="minorHAnsi" w:cstheme="minorHAnsi"/>
          <w:color w:val="auto"/>
          <w:sz w:val="22"/>
        </w:rPr>
        <w:t xml:space="preserve">za izbiro </w:t>
      </w:r>
      <w:r w:rsidRPr="00F07DBF">
        <w:rPr>
          <w:rFonts w:asciiTheme="minorHAnsi" w:hAnsiTheme="minorHAnsi" w:cstheme="minorHAnsi"/>
          <w:color w:val="auto"/>
          <w:sz w:val="22"/>
        </w:rPr>
        <w:t>in za posamez</w:t>
      </w:r>
      <w:r w:rsidR="0097359B" w:rsidRPr="00F07DBF">
        <w:rPr>
          <w:rFonts w:asciiTheme="minorHAnsi" w:hAnsiTheme="minorHAnsi" w:cstheme="minorHAnsi"/>
          <w:color w:val="auto"/>
          <w:sz w:val="22"/>
        </w:rPr>
        <w:t>en projekt</w:t>
      </w:r>
      <w:r w:rsidRPr="00F07DBF">
        <w:rPr>
          <w:rFonts w:asciiTheme="minorHAnsi" w:hAnsiTheme="minorHAnsi" w:cstheme="minorHAnsi"/>
          <w:color w:val="auto"/>
          <w:sz w:val="22"/>
        </w:rPr>
        <w:t xml:space="preserve"> poda skupn</w:t>
      </w:r>
      <w:r w:rsidR="0097359B" w:rsidRPr="00F07DBF">
        <w:rPr>
          <w:rFonts w:asciiTheme="minorHAnsi" w:hAnsiTheme="minorHAnsi" w:cstheme="minorHAnsi"/>
          <w:color w:val="auto"/>
          <w:sz w:val="22"/>
        </w:rPr>
        <w:t>a</w:t>
      </w:r>
      <w:r w:rsidRPr="00F07DBF">
        <w:rPr>
          <w:rFonts w:asciiTheme="minorHAnsi" w:hAnsiTheme="minorHAnsi" w:cstheme="minorHAnsi"/>
          <w:color w:val="auto"/>
          <w:sz w:val="22"/>
        </w:rPr>
        <w:t xml:space="preserve"> ocen</w:t>
      </w:r>
      <w:r w:rsidR="0097359B" w:rsidRPr="00F07DBF">
        <w:rPr>
          <w:rFonts w:asciiTheme="minorHAnsi" w:hAnsiTheme="minorHAnsi" w:cstheme="minorHAnsi"/>
          <w:color w:val="auto"/>
          <w:sz w:val="22"/>
        </w:rPr>
        <w:t>a</w:t>
      </w:r>
      <w:r w:rsidRPr="00F07DBF">
        <w:rPr>
          <w:rFonts w:asciiTheme="minorHAnsi" w:hAnsiTheme="minorHAnsi" w:cstheme="minorHAnsi"/>
          <w:color w:val="auto"/>
          <w:sz w:val="22"/>
        </w:rPr>
        <w:t xml:space="preserve">, </w:t>
      </w:r>
      <w:r w:rsidR="0097359B" w:rsidRPr="00F07DBF">
        <w:rPr>
          <w:rFonts w:asciiTheme="minorHAnsi" w:hAnsiTheme="minorHAnsi" w:cstheme="minorHAnsi"/>
          <w:color w:val="auto"/>
          <w:sz w:val="22"/>
        </w:rPr>
        <w:t xml:space="preserve">ki se </w:t>
      </w:r>
      <w:r w:rsidRPr="00F07DBF">
        <w:rPr>
          <w:rFonts w:asciiTheme="minorHAnsi" w:hAnsiTheme="minorHAnsi" w:cstheme="minorHAnsi"/>
          <w:color w:val="auto"/>
          <w:sz w:val="22"/>
        </w:rPr>
        <w:t>obrazlož</w:t>
      </w:r>
      <w:r w:rsidR="0097359B" w:rsidRPr="00F07DBF">
        <w:rPr>
          <w:rFonts w:asciiTheme="minorHAnsi" w:hAnsiTheme="minorHAnsi" w:cstheme="minorHAnsi"/>
          <w:color w:val="auto"/>
          <w:sz w:val="22"/>
        </w:rPr>
        <w:t>i po posameznem merilu</w:t>
      </w:r>
      <w:r w:rsidR="001D7567" w:rsidRPr="00F07DBF">
        <w:rPr>
          <w:rFonts w:asciiTheme="minorHAnsi" w:hAnsiTheme="minorHAnsi" w:cstheme="minorHAnsi"/>
          <w:color w:val="auto"/>
          <w:sz w:val="22"/>
        </w:rPr>
        <w:t xml:space="preserve"> za izbiro</w:t>
      </w:r>
      <w:r w:rsidRPr="00F07DBF">
        <w:rPr>
          <w:rFonts w:asciiTheme="minorHAnsi" w:hAnsiTheme="minorHAnsi" w:cstheme="minorHAnsi"/>
          <w:color w:val="auto"/>
          <w:sz w:val="22"/>
        </w:rPr>
        <w:t>.</w:t>
      </w:r>
    </w:p>
    <w:p w14:paraId="095D376F" w14:textId="51EFCB20" w:rsidR="00221F36" w:rsidRPr="00F07DBF" w:rsidRDefault="006C7856" w:rsidP="00221F36">
      <w:pPr>
        <w:tabs>
          <w:tab w:val="left" w:pos="1134"/>
        </w:tabs>
        <w:spacing w:before="240" w:after="0" w:line="240" w:lineRule="auto"/>
        <w:ind w:left="588"/>
        <w:rPr>
          <w:rFonts w:asciiTheme="minorHAnsi" w:eastAsiaTheme="minorEastAsia" w:hAnsiTheme="minorHAnsi" w:cstheme="minorHAnsi"/>
          <w:b/>
          <w:bCs/>
          <w:color w:val="auto"/>
          <w:kern w:val="0"/>
          <w:sz w:val="22"/>
        </w:rPr>
      </w:pPr>
      <w:r w:rsidRPr="00F07DBF">
        <w:rPr>
          <w:rFonts w:asciiTheme="minorHAnsi" w:eastAsiaTheme="minorEastAsia" w:hAnsiTheme="minorHAnsi" w:cstheme="minorHAnsi"/>
          <w:b/>
          <w:bCs/>
          <w:color w:val="auto"/>
          <w:kern w:val="0"/>
          <w:sz w:val="22"/>
        </w:rPr>
        <w:t>10</w:t>
      </w:r>
      <w:r w:rsidR="00221F36" w:rsidRPr="00F07DBF">
        <w:rPr>
          <w:rFonts w:asciiTheme="minorHAnsi" w:eastAsiaTheme="minorEastAsia" w:hAnsiTheme="minorHAnsi" w:cstheme="minorHAnsi"/>
          <w:b/>
          <w:bCs/>
          <w:color w:val="auto"/>
          <w:kern w:val="0"/>
          <w:sz w:val="22"/>
        </w:rPr>
        <w:t>.2.</w:t>
      </w:r>
      <w:r w:rsidR="00221F36" w:rsidRPr="00F07DBF">
        <w:rPr>
          <w:rFonts w:asciiTheme="minorHAnsi" w:eastAsiaTheme="minorEastAsia" w:hAnsiTheme="minorHAnsi" w:cstheme="minorHAnsi"/>
          <w:b/>
          <w:bCs/>
          <w:color w:val="auto"/>
          <w:kern w:val="0"/>
          <w:sz w:val="22"/>
        </w:rPr>
        <w:tab/>
        <w:t>Vrste, način uporabe in pomen meril za izbiro</w:t>
      </w:r>
    </w:p>
    <w:p w14:paraId="76A1ADE3" w14:textId="77777777" w:rsidR="0097359B" w:rsidRPr="00F07DBF" w:rsidRDefault="003A6F7C" w:rsidP="0097359B">
      <w:pPr>
        <w:spacing w:before="120" w:after="0" w:line="240" w:lineRule="auto"/>
        <w:ind w:left="0" w:firstLine="0"/>
        <w:rPr>
          <w:rFonts w:asciiTheme="minorHAnsi" w:hAnsiTheme="minorHAnsi" w:cstheme="minorHAnsi"/>
          <w:bCs/>
          <w:color w:val="auto"/>
          <w:sz w:val="22"/>
        </w:rPr>
      </w:pPr>
      <w:r w:rsidRPr="00F07DBF">
        <w:rPr>
          <w:rFonts w:asciiTheme="minorHAnsi" w:hAnsiTheme="minorHAnsi" w:cstheme="minorHAnsi"/>
          <w:bCs/>
          <w:color w:val="auto"/>
          <w:sz w:val="22"/>
        </w:rPr>
        <w:t xml:space="preserve">Projekti se ocenjujejo na podlagi </w:t>
      </w:r>
      <w:r w:rsidR="0097359B" w:rsidRPr="00F07DBF">
        <w:rPr>
          <w:rFonts w:asciiTheme="minorHAnsi" w:hAnsiTheme="minorHAnsi" w:cstheme="minorHAnsi"/>
          <w:bCs/>
          <w:color w:val="auto"/>
          <w:sz w:val="22"/>
        </w:rPr>
        <w:t>v nadaljevanju navedenih</w:t>
      </w:r>
      <w:r w:rsidRPr="00F07DBF">
        <w:rPr>
          <w:rFonts w:asciiTheme="minorHAnsi" w:hAnsiTheme="minorHAnsi" w:cstheme="minorHAnsi"/>
          <w:bCs/>
          <w:color w:val="auto"/>
          <w:sz w:val="22"/>
        </w:rPr>
        <w:t xml:space="preserve"> vrst meril za izbiro</w:t>
      </w:r>
      <w:r w:rsidRPr="00BE71C6">
        <w:rPr>
          <w:rFonts w:asciiTheme="minorHAnsi" w:hAnsiTheme="minorHAnsi" w:cstheme="minorHAnsi"/>
          <w:bCs/>
          <w:color w:val="auto"/>
          <w:sz w:val="22"/>
        </w:rPr>
        <w:t>, ki se uporabljajo na način, ki je naveden pri posamezni vrsti merila</w:t>
      </w:r>
      <w:r w:rsidRPr="00F07DBF">
        <w:rPr>
          <w:rFonts w:asciiTheme="minorHAnsi" w:hAnsiTheme="minorHAnsi" w:cstheme="minorHAnsi"/>
          <w:bCs/>
          <w:color w:val="auto"/>
          <w:sz w:val="22"/>
        </w:rPr>
        <w:t xml:space="preserve">, </w:t>
      </w:r>
      <w:r w:rsidR="00B73983" w:rsidRPr="00F07DBF">
        <w:rPr>
          <w:rFonts w:asciiTheme="minorHAnsi" w:hAnsiTheme="minorHAnsi" w:cstheme="minorHAnsi"/>
          <w:bCs/>
          <w:color w:val="auto"/>
          <w:sz w:val="22"/>
        </w:rPr>
        <w:t xml:space="preserve">pri čemer je pomen posameznega merila </w:t>
      </w:r>
      <w:r w:rsidRPr="00F07DBF">
        <w:rPr>
          <w:rFonts w:asciiTheme="minorHAnsi" w:hAnsiTheme="minorHAnsi" w:cstheme="minorHAnsi"/>
          <w:bCs/>
          <w:color w:val="auto"/>
          <w:sz w:val="22"/>
        </w:rPr>
        <w:t>izražen z največjim možnim številom točk</w:t>
      </w:r>
      <w:r w:rsidR="0097359B" w:rsidRPr="00F07DBF">
        <w:rPr>
          <w:rFonts w:asciiTheme="minorHAnsi" w:hAnsiTheme="minorHAnsi" w:cstheme="minorHAnsi"/>
          <w:bCs/>
          <w:color w:val="auto"/>
          <w:sz w:val="22"/>
        </w:rPr>
        <w:t>.</w:t>
      </w:r>
    </w:p>
    <w:p w14:paraId="3699012A" w14:textId="3D0FD552" w:rsidR="0097359B" w:rsidRPr="00F07DBF" w:rsidRDefault="0097359B" w:rsidP="0097359B">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 xml:space="preserve">Kot prijavljenega projekta (v prvi fazi razpisa) in kot izbranega projekta (v drugi fazi razpisa) se ne more izbrati </w:t>
      </w:r>
      <w:r w:rsidRPr="00F07DBF">
        <w:rPr>
          <w:rFonts w:asciiTheme="minorHAnsi" w:hAnsiTheme="minorHAnsi" w:cstheme="minorHAnsi"/>
          <w:bCs/>
          <w:color w:val="auto"/>
          <w:sz w:val="22"/>
        </w:rPr>
        <w:t>projekt</w:t>
      </w:r>
      <w:r w:rsidRPr="00F07DBF">
        <w:rPr>
          <w:rFonts w:asciiTheme="minorHAnsi" w:hAnsiTheme="minorHAnsi" w:cstheme="minorHAnsi"/>
          <w:color w:val="auto"/>
          <w:sz w:val="22"/>
        </w:rPr>
        <w:t>, ki na podlagi meril za izbiro, prejme 25 točk ali manj točk.</w:t>
      </w:r>
    </w:p>
    <w:p w14:paraId="4D7BDD97" w14:textId="77777777" w:rsidR="00CC441F" w:rsidRPr="00CC441F" w:rsidRDefault="00CC441F" w:rsidP="00CC441F">
      <w:pPr>
        <w:spacing w:before="240" w:after="0" w:line="240" w:lineRule="auto"/>
        <w:ind w:left="11" w:hanging="11"/>
        <w:rPr>
          <w:rFonts w:asciiTheme="minorHAnsi" w:hAnsiTheme="minorHAnsi" w:cstheme="minorHAnsi"/>
          <w:b/>
          <w:color w:val="auto"/>
          <w:sz w:val="22"/>
        </w:rPr>
      </w:pPr>
      <w:r w:rsidRPr="00CC441F">
        <w:rPr>
          <w:rFonts w:asciiTheme="minorHAnsi" w:hAnsiTheme="minorHAnsi" w:cstheme="minorHAnsi"/>
          <w:b/>
          <w:color w:val="auto"/>
          <w:sz w:val="22"/>
        </w:rPr>
        <w:t>Vrsta merila za izbiro</w:t>
      </w:r>
      <w:r w:rsidRPr="00CC441F">
        <w:rPr>
          <w:rFonts w:asciiTheme="minorHAnsi" w:hAnsiTheme="minorHAnsi" w:cstheme="minorHAnsi"/>
          <w:b/>
          <w:color w:val="auto"/>
          <w:sz w:val="22"/>
        </w:rPr>
        <w:tab/>
      </w:r>
      <w:r w:rsidRPr="00CC441F">
        <w:rPr>
          <w:rFonts w:asciiTheme="minorHAnsi" w:hAnsiTheme="minorHAnsi" w:cstheme="minorHAnsi"/>
          <w:b/>
          <w:color w:val="auto"/>
          <w:sz w:val="22"/>
        </w:rPr>
        <w:tab/>
      </w:r>
      <w:r w:rsidRPr="00CC441F">
        <w:rPr>
          <w:rFonts w:asciiTheme="minorHAnsi" w:hAnsiTheme="minorHAnsi" w:cstheme="minorHAnsi"/>
          <w:b/>
          <w:color w:val="auto"/>
          <w:sz w:val="22"/>
        </w:rPr>
        <w:tab/>
      </w:r>
      <w:r w:rsidRPr="00CC441F">
        <w:rPr>
          <w:rFonts w:asciiTheme="minorHAnsi" w:hAnsiTheme="minorHAnsi" w:cstheme="minorHAnsi"/>
          <w:b/>
          <w:color w:val="auto"/>
          <w:sz w:val="22"/>
        </w:rPr>
        <w:tab/>
      </w:r>
      <w:r w:rsidRPr="00CC441F">
        <w:rPr>
          <w:rFonts w:asciiTheme="minorHAnsi" w:hAnsiTheme="minorHAnsi" w:cstheme="minorHAnsi"/>
          <w:b/>
          <w:color w:val="auto"/>
          <w:sz w:val="22"/>
        </w:rPr>
        <w:tab/>
      </w:r>
      <w:r w:rsidRPr="00CC441F">
        <w:rPr>
          <w:rFonts w:asciiTheme="minorHAnsi" w:hAnsiTheme="minorHAnsi" w:cstheme="minorHAnsi"/>
          <w:b/>
          <w:color w:val="auto"/>
          <w:sz w:val="22"/>
        </w:rPr>
        <w:tab/>
      </w:r>
      <w:r w:rsidRPr="00CC441F">
        <w:rPr>
          <w:rFonts w:asciiTheme="minorHAnsi" w:hAnsiTheme="minorHAnsi" w:cstheme="minorHAnsi"/>
          <w:b/>
          <w:color w:val="auto"/>
          <w:sz w:val="22"/>
        </w:rPr>
        <w:tab/>
      </w:r>
      <w:r w:rsidRPr="00CC441F">
        <w:rPr>
          <w:rFonts w:asciiTheme="minorHAnsi" w:hAnsiTheme="minorHAnsi" w:cstheme="minorHAnsi"/>
          <w:b/>
          <w:color w:val="auto"/>
          <w:sz w:val="22"/>
        </w:rPr>
        <w:tab/>
      </w:r>
      <w:r w:rsidRPr="00CC441F">
        <w:rPr>
          <w:rFonts w:asciiTheme="minorHAnsi" w:hAnsiTheme="minorHAnsi" w:cstheme="minorHAnsi"/>
          <w:b/>
          <w:color w:val="auto"/>
          <w:sz w:val="22"/>
        </w:rPr>
        <w:tab/>
        <w:t>Pomen merila</w:t>
      </w:r>
    </w:p>
    <w:p w14:paraId="23F0BAC8" w14:textId="77777777" w:rsidR="00CC441F" w:rsidRPr="00CC441F" w:rsidRDefault="00CC441F" w:rsidP="00CC441F">
      <w:pPr>
        <w:numPr>
          <w:ilvl w:val="0"/>
          <w:numId w:val="8"/>
        </w:numPr>
        <w:tabs>
          <w:tab w:val="left" w:pos="6663"/>
        </w:tabs>
        <w:spacing w:before="120" w:after="0" w:line="240" w:lineRule="auto"/>
        <w:ind w:left="357" w:hanging="357"/>
        <w:rPr>
          <w:rFonts w:asciiTheme="minorHAnsi" w:hAnsiTheme="minorHAnsi" w:cstheme="minorHAnsi"/>
          <w:color w:val="auto"/>
          <w:sz w:val="22"/>
        </w:rPr>
      </w:pPr>
      <w:r w:rsidRPr="00CC441F">
        <w:rPr>
          <w:rFonts w:asciiTheme="minorHAnsi" w:hAnsiTheme="minorHAnsi" w:cstheme="minorHAnsi"/>
          <w:color w:val="auto"/>
          <w:sz w:val="22"/>
        </w:rPr>
        <w:t xml:space="preserve">Upoštevanje glavnih načel promocije zdravja na delovnem mestu </w:t>
      </w:r>
      <w:r w:rsidRPr="00CC441F">
        <w:rPr>
          <w:rFonts w:asciiTheme="minorHAnsi" w:hAnsiTheme="minorHAnsi" w:cstheme="minorHAnsi"/>
          <w:color w:val="auto"/>
          <w:sz w:val="22"/>
        </w:rPr>
        <w:tab/>
      </w:r>
      <w:r w:rsidRPr="00CC441F">
        <w:rPr>
          <w:rFonts w:asciiTheme="minorHAnsi" w:hAnsiTheme="minorHAnsi" w:cstheme="minorHAnsi"/>
          <w:color w:val="auto"/>
          <w:sz w:val="22"/>
        </w:rPr>
        <w:tab/>
      </w:r>
      <w:r w:rsidRPr="00CC441F">
        <w:rPr>
          <w:rFonts w:asciiTheme="minorHAnsi" w:hAnsiTheme="minorHAnsi" w:cstheme="minorHAnsi"/>
          <w:color w:val="auto"/>
          <w:sz w:val="22"/>
        </w:rPr>
        <w:tab/>
        <w:t>do 5 točk</w:t>
      </w:r>
    </w:p>
    <w:p w14:paraId="653A44B9" w14:textId="2BB54394" w:rsidR="00CC441F" w:rsidRPr="00CC441F" w:rsidRDefault="00CC441F" w:rsidP="00CC441F">
      <w:pPr>
        <w:spacing w:before="60" w:after="0" w:line="240" w:lineRule="auto"/>
        <w:ind w:left="357" w:firstLine="0"/>
        <w:rPr>
          <w:rFonts w:asciiTheme="minorHAnsi" w:hAnsiTheme="minorHAnsi" w:cstheme="minorHAnsi"/>
          <w:color w:val="auto"/>
          <w:sz w:val="22"/>
        </w:rPr>
      </w:pPr>
      <w:r w:rsidRPr="00CC441F">
        <w:rPr>
          <w:rFonts w:asciiTheme="minorHAnsi" w:hAnsiTheme="minorHAnsi" w:cstheme="minorHAnsi"/>
          <w:color w:val="auto"/>
          <w:sz w:val="22"/>
        </w:rPr>
        <w:t xml:space="preserve">Način uporabe merila: ocena upoštevanja </w:t>
      </w:r>
      <w:r w:rsidR="00521563">
        <w:rPr>
          <w:rFonts w:asciiTheme="minorHAnsi" w:hAnsiTheme="minorHAnsi" w:cstheme="minorHAnsi"/>
          <w:color w:val="auto"/>
          <w:sz w:val="22"/>
        </w:rPr>
        <w:t xml:space="preserve">glavnih </w:t>
      </w:r>
      <w:r w:rsidRPr="00CC441F">
        <w:rPr>
          <w:rFonts w:asciiTheme="minorHAnsi" w:hAnsiTheme="minorHAnsi" w:cstheme="minorHAnsi"/>
          <w:color w:val="auto"/>
          <w:sz w:val="22"/>
        </w:rPr>
        <w:t>načel</w:t>
      </w:r>
      <w:r w:rsidR="00521563" w:rsidRPr="00521563">
        <w:rPr>
          <w:rFonts w:asciiTheme="minorHAnsi" w:hAnsiTheme="minorHAnsi" w:cstheme="minorHAnsi"/>
          <w:bCs/>
          <w:color w:val="auto"/>
          <w:sz w:val="22"/>
        </w:rPr>
        <w:t xml:space="preserve"> </w:t>
      </w:r>
      <w:r w:rsidR="00521563" w:rsidRPr="00F07DBF">
        <w:rPr>
          <w:rFonts w:asciiTheme="minorHAnsi" w:hAnsiTheme="minorHAnsi" w:cstheme="minorHAnsi"/>
          <w:bCs/>
          <w:color w:val="auto"/>
          <w:sz w:val="22"/>
        </w:rPr>
        <w:t>promocije zdravja na delovnem mestu</w:t>
      </w:r>
      <w:r w:rsidR="00273D85">
        <w:rPr>
          <w:rFonts w:asciiTheme="minorHAnsi" w:hAnsiTheme="minorHAnsi" w:cstheme="minorHAnsi"/>
          <w:color w:val="auto"/>
          <w:sz w:val="22"/>
        </w:rPr>
        <w:t>.</w:t>
      </w:r>
    </w:p>
    <w:p w14:paraId="076B64A6" w14:textId="77777777" w:rsidR="00CC441F" w:rsidRPr="00CC441F" w:rsidRDefault="00CC441F" w:rsidP="00CC441F">
      <w:pPr>
        <w:numPr>
          <w:ilvl w:val="0"/>
          <w:numId w:val="8"/>
        </w:numPr>
        <w:tabs>
          <w:tab w:val="left" w:pos="6663"/>
        </w:tabs>
        <w:spacing w:before="120" w:after="0" w:line="240" w:lineRule="auto"/>
        <w:ind w:left="357" w:hanging="357"/>
        <w:rPr>
          <w:rFonts w:asciiTheme="minorHAnsi" w:hAnsiTheme="minorHAnsi" w:cstheme="minorHAnsi"/>
          <w:color w:val="auto"/>
          <w:sz w:val="22"/>
        </w:rPr>
      </w:pPr>
      <w:r w:rsidRPr="00CC441F">
        <w:rPr>
          <w:rFonts w:asciiTheme="minorHAnsi" w:hAnsiTheme="minorHAnsi" w:cstheme="minorHAnsi"/>
          <w:color w:val="auto"/>
          <w:sz w:val="22"/>
        </w:rPr>
        <w:t>Podatki o delodajalcu</w:t>
      </w:r>
      <w:r w:rsidRPr="00CC441F">
        <w:rPr>
          <w:rFonts w:asciiTheme="minorHAnsi" w:hAnsiTheme="minorHAnsi" w:cstheme="minorHAnsi"/>
          <w:color w:val="auto"/>
          <w:sz w:val="22"/>
        </w:rPr>
        <w:tab/>
      </w:r>
      <w:r w:rsidRPr="00CC441F">
        <w:rPr>
          <w:rFonts w:asciiTheme="minorHAnsi" w:hAnsiTheme="minorHAnsi" w:cstheme="minorHAnsi"/>
          <w:color w:val="auto"/>
          <w:sz w:val="22"/>
        </w:rPr>
        <w:tab/>
      </w:r>
      <w:r w:rsidRPr="00CC441F">
        <w:rPr>
          <w:rFonts w:asciiTheme="minorHAnsi" w:hAnsiTheme="minorHAnsi" w:cstheme="minorHAnsi"/>
          <w:color w:val="auto"/>
          <w:sz w:val="22"/>
        </w:rPr>
        <w:tab/>
        <w:t>do 5 točk</w:t>
      </w:r>
    </w:p>
    <w:p w14:paraId="3E00D5F3" w14:textId="54D86D9C" w:rsidR="00CC441F" w:rsidRPr="00CC441F" w:rsidRDefault="00CC441F" w:rsidP="00CC441F">
      <w:pPr>
        <w:spacing w:before="60" w:after="0" w:line="240" w:lineRule="auto"/>
        <w:ind w:left="357" w:firstLine="0"/>
        <w:rPr>
          <w:rFonts w:asciiTheme="minorHAnsi" w:hAnsiTheme="minorHAnsi" w:cstheme="minorHAnsi"/>
          <w:color w:val="auto"/>
          <w:sz w:val="22"/>
        </w:rPr>
      </w:pPr>
      <w:r w:rsidRPr="00CC441F">
        <w:rPr>
          <w:rFonts w:asciiTheme="minorHAnsi" w:hAnsiTheme="minorHAnsi" w:cstheme="minorHAnsi"/>
          <w:color w:val="auto"/>
          <w:sz w:val="22"/>
        </w:rPr>
        <w:t xml:space="preserve">Način uporabe merila: ocena celovitosti in relevantnosti podatkov glede na </w:t>
      </w:r>
      <w:r w:rsidR="00C74202" w:rsidRPr="001E49FA">
        <w:rPr>
          <w:rFonts w:asciiTheme="minorHAnsi" w:hAnsiTheme="minorHAnsi" w:cstheme="minorHAnsi"/>
          <w:color w:val="auto"/>
          <w:sz w:val="22"/>
        </w:rPr>
        <w:t>N</w:t>
      </w:r>
      <w:r w:rsidRPr="00CC441F">
        <w:rPr>
          <w:rFonts w:asciiTheme="minorHAnsi" w:hAnsiTheme="minorHAnsi" w:cstheme="minorHAnsi"/>
          <w:color w:val="auto"/>
          <w:sz w:val="22"/>
        </w:rPr>
        <w:t>avodila</w:t>
      </w:r>
      <w:r w:rsidR="00521563" w:rsidRPr="00521563">
        <w:rPr>
          <w:rFonts w:asciiTheme="minorHAnsi" w:eastAsiaTheme="minorEastAsia" w:hAnsiTheme="minorHAnsi" w:cstheme="minorHAnsi"/>
          <w:color w:val="auto"/>
          <w:kern w:val="0"/>
          <w:sz w:val="22"/>
        </w:rPr>
        <w:t xml:space="preserve"> </w:t>
      </w:r>
      <w:r w:rsidR="00521563">
        <w:rPr>
          <w:rFonts w:asciiTheme="minorHAnsi" w:eastAsiaTheme="minorEastAsia" w:hAnsiTheme="minorHAnsi" w:cstheme="minorHAnsi"/>
          <w:color w:val="auto"/>
          <w:kern w:val="0"/>
          <w:sz w:val="22"/>
        </w:rPr>
        <w:t>za pripravo projekta</w:t>
      </w:r>
      <w:r w:rsidR="00C74202" w:rsidRPr="001E49FA">
        <w:rPr>
          <w:rFonts w:asciiTheme="minorHAnsi" w:hAnsiTheme="minorHAnsi" w:cstheme="minorHAnsi"/>
          <w:color w:val="auto"/>
          <w:sz w:val="22"/>
        </w:rPr>
        <w:t>.</w:t>
      </w:r>
    </w:p>
    <w:p w14:paraId="411C941C" w14:textId="77777777" w:rsidR="00CC441F" w:rsidRPr="00CC441F" w:rsidRDefault="00CC441F" w:rsidP="00CC441F">
      <w:pPr>
        <w:numPr>
          <w:ilvl w:val="0"/>
          <w:numId w:val="8"/>
        </w:numPr>
        <w:tabs>
          <w:tab w:val="left" w:pos="6663"/>
        </w:tabs>
        <w:spacing w:before="120" w:after="0" w:line="240" w:lineRule="auto"/>
        <w:ind w:left="357" w:hanging="357"/>
        <w:rPr>
          <w:rFonts w:asciiTheme="minorHAnsi" w:hAnsiTheme="minorHAnsi" w:cstheme="minorHAnsi"/>
          <w:color w:val="auto"/>
          <w:sz w:val="22"/>
        </w:rPr>
      </w:pPr>
      <w:r w:rsidRPr="00CC441F">
        <w:rPr>
          <w:rFonts w:asciiTheme="minorHAnsi" w:hAnsiTheme="minorHAnsi" w:cstheme="minorHAnsi"/>
          <w:color w:val="auto"/>
          <w:sz w:val="22"/>
        </w:rPr>
        <w:t>Analiza zdravja delavcev</w:t>
      </w:r>
      <w:r w:rsidRPr="00CC441F">
        <w:rPr>
          <w:rFonts w:asciiTheme="minorHAnsi" w:hAnsiTheme="minorHAnsi" w:cstheme="minorHAnsi"/>
          <w:color w:val="auto"/>
          <w:sz w:val="22"/>
        </w:rPr>
        <w:tab/>
      </w:r>
      <w:r w:rsidRPr="00CC441F">
        <w:rPr>
          <w:rFonts w:asciiTheme="minorHAnsi" w:hAnsiTheme="minorHAnsi" w:cstheme="minorHAnsi"/>
          <w:color w:val="auto"/>
          <w:sz w:val="22"/>
        </w:rPr>
        <w:tab/>
        <w:t xml:space="preserve"> </w:t>
      </w:r>
      <w:r w:rsidRPr="00CC441F">
        <w:rPr>
          <w:rFonts w:asciiTheme="minorHAnsi" w:hAnsiTheme="minorHAnsi" w:cstheme="minorHAnsi"/>
          <w:color w:val="auto"/>
          <w:sz w:val="22"/>
        </w:rPr>
        <w:tab/>
        <w:t>do 20 točk</w:t>
      </w:r>
    </w:p>
    <w:p w14:paraId="006ABEEE" w14:textId="106861D2" w:rsidR="00492C13" w:rsidRDefault="00CC441F" w:rsidP="00CC441F">
      <w:pPr>
        <w:spacing w:before="60" w:after="0" w:line="240" w:lineRule="auto"/>
        <w:ind w:left="357" w:firstLine="0"/>
        <w:rPr>
          <w:rFonts w:asciiTheme="minorHAnsi" w:hAnsiTheme="minorHAnsi" w:cstheme="minorHAnsi"/>
          <w:color w:val="auto"/>
          <w:sz w:val="22"/>
        </w:rPr>
      </w:pPr>
      <w:r w:rsidRPr="00CC441F">
        <w:rPr>
          <w:rFonts w:asciiTheme="minorHAnsi" w:hAnsiTheme="minorHAnsi" w:cstheme="minorHAnsi"/>
          <w:color w:val="auto"/>
          <w:sz w:val="22"/>
        </w:rPr>
        <w:t xml:space="preserve">Način uporabe merila: ocena celovitosti analize glede na skladnost z </w:t>
      </w:r>
      <w:r w:rsidR="00C74202" w:rsidRPr="001E49FA">
        <w:rPr>
          <w:rFonts w:asciiTheme="minorHAnsi" w:hAnsiTheme="minorHAnsi" w:cstheme="minorHAnsi"/>
          <w:color w:val="auto"/>
          <w:sz w:val="22"/>
        </w:rPr>
        <w:t>N</w:t>
      </w:r>
      <w:r w:rsidRPr="00CC441F">
        <w:rPr>
          <w:rFonts w:asciiTheme="minorHAnsi" w:hAnsiTheme="minorHAnsi" w:cstheme="minorHAnsi"/>
          <w:color w:val="auto"/>
          <w:sz w:val="22"/>
        </w:rPr>
        <w:t>avodili</w:t>
      </w:r>
      <w:r w:rsidR="00521563" w:rsidRPr="00521563">
        <w:rPr>
          <w:rFonts w:asciiTheme="minorHAnsi" w:eastAsiaTheme="minorEastAsia" w:hAnsiTheme="minorHAnsi" w:cstheme="minorHAnsi"/>
          <w:color w:val="auto"/>
          <w:kern w:val="0"/>
          <w:sz w:val="22"/>
        </w:rPr>
        <w:t xml:space="preserve"> </w:t>
      </w:r>
      <w:r w:rsidR="00521563">
        <w:rPr>
          <w:rFonts w:asciiTheme="minorHAnsi" w:eastAsiaTheme="minorEastAsia" w:hAnsiTheme="minorHAnsi" w:cstheme="minorHAnsi"/>
          <w:color w:val="auto"/>
          <w:kern w:val="0"/>
          <w:sz w:val="22"/>
        </w:rPr>
        <w:t>za pripravo projekta</w:t>
      </w:r>
      <w:r w:rsidRPr="00CC441F">
        <w:rPr>
          <w:rFonts w:asciiTheme="minorHAnsi" w:hAnsiTheme="minorHAnsi" w:cstheme="minorHAnsi"/>
          <w:color w:val="auto"/>
          <w:sz w:val="22"/>
        </w:rPr>
        <w:t xml:space="preserve"> oziroma glede na število, prikaz in smiselno povezovanje uporabljenih podatkov (kazalnikov) in jasnosti zaključkov, iz katerih morajo izhajati prioritetna področja v zvezi z zdravjem in varnostjo pri delu</w:t>
      </w:r>
      <w:r w:rsidR="00273D85">
        <w:rPr>
          <w:rFonts w:asciiTheme="minorHAnsi" w:hAnsiTheme="minorHAnsi" w:cstheme="minorHAnsi"/>
          <w:color w:val="auto"/>
          <w:sz w:val="22"/>
        </w:rPr>
        <w:t>.</w:t>
      </w:r>
    </w:p>
    <w:p w14:paraId="0F7D634C" w14:textId="77777777" w:rsidR="00492C13" w:rsidRDefault="00492C13">
      <w:pPr>
        <w:spacing w:after="160" w:line="259" w:lineRule="auto"/>
        <w:ind w:left="0" w:firstLine="0"/>
        <w:jc w:val="left"/>
        <w:rPr>
          <w:rFonts w:asciiTheme="minorHAnsi" w:hAnsiTheme="minorHAnsi" w:cstheme="minorHAnsi"/>
          <w:color w:val="auto"/>
          <w:sz w:val="22"/>
        </w:rPr>
      </w:pPr>
      <w:r>
        <w:rPr>
          <w:rFonts w:asciiTheme="minorHAnsi" w:hAnsiTheme="minorHAnsi" w:cstheme="minorHAnsi"/>
          <w:color w:val="auto"/>
          <w:sz w:val="22"/>
        </w:rPr>
        <w:br w:type="page"/>
      </w:r>
    </w:p>
    <w:p w14:paraId="1A2B7240" w14:textId="130EFF06" w:rsidR="00CC441F" w:rsidRPr="00CC441F" w:rsidRDefault="00CC441F" w:rsidP="00CC441F">
      <w:pPr>
        <w:numPr>
          <w:ilvl w:val="0"/>
          <w:numId w:val="8"/>
        </w:numPr>
        <w:tabs>
          <w:tab w:val="left" w:pos="6663"/>
        </w:tabs>
        <w:spacing w:before="120" w:after="0" w:line="240" w:lineRule="auto"/>
        <w:ind w:left="357" w:hanging="357"/>
        <w:rPr>
          <w:rFonts w:asciiTheme="minorHAnsi" w:hAnsiTheme="minorHAnsi" w:cstheme="minorHAnsi"/>
          <w:color w:val="auto"/>
          <w:sz w:val="22"/>
        </w:rPr>
      </w:pPr>
      <w:r w:rsidRPr="00CC441F">
        <w:rPr>
          <w:rFonts w:asciiTheme="minorHAnsi" w:hAnsiTheme="minorHAnsi" w:cstheme="minorHAnsi"/>
          <w:color w:val="auto"/>
          <w:sz w:val="22"/>
        </w:rPr>
        <w:lastRenderedPageBreak/>
        <w:t xml:space="preserve">Izbor področja </w:t>
      </w:r>
      <w:r w:rsidR="00873237">
        <w:rPr>
          <w:rFonts w:asciiTheme="minorHAnsi" w:hAnsiTheme="minorHAnsi" w:cstheme="minorHAnsi"/>
          <w:color w:val="auto"/>
          <w:sz w:val="22"/>
        </w:rPr>
        <w:t xml:space="preserve">delovanja </w:t>
      </w:r>
      <w:r w:rsidRPr="00CC441F">
        <w:rPr>
          <w:rFonts w:asciiTheme="minorHAnsi" w:hAnsiTheme="minorHAnsi" w:cstheme="minorHAnsi"/>
          <w:color w:val="auto"/>
          <w:sz w:val="22"/>
        </w:rPr>
        <w:t>z utemeljitvijo</w:t>
      </w:r>
      <w:r w:rsidRPr="00CC441F">
        <w:rPr>
          <w:rFonts w:asciiTheme="minorHAnsi" w:hAnsiTheme="minorHAnsi" w:cstheme="minorHAnsi"/>
          <w:color w:val="auto"/>
          <w:sz w:val="22"/>
        </w:rPr>
        <w:tab/>
      </w:r>
      <w:r w:rsidRPr="00CC441F">
        <w:rPr>
          <w:rFonts w:asciiTheme="minorHAnsi" w:hAnsiTheme="minorHAnsi" w:cstheme="minorHAnsi"/>
          <w:color w:val="auto"/>
          <w:sz w:val="22"/>
        </w:rPr>
        <w:tab/>
        <w:t xml:space="preserve"> </w:t>
      </w:r>
      <w:r w:rsidRPr="00CC441F">
        <w:rPr>
          <w:rFonts w:asciiTheme="minorHAnsi" w:hAnsiTheme="minorHAnsi" w:cstheme="minorHAnsi"/>
          <w:color w:val="auto"/>
          <w:sz w:val="22"/>
        </w:rPr>
        <w:tab/>
        <w:t>do 5 točk</w:t>
      </w:r>
    </w:p>
    <w:p w14:paraId="0FCAC72A" w14:textId="60018B35" w:rsidR="00CC441F" w:rsidRPr="00CC441F" w:rsidRDefault="00CC441F" w:rsidP="00CC441F">
      <w:pPr>
        <w:spacing w:before="60" w:after="0" w:line="240" w:lineRule="auto"/>
        <w:ind w:left="357" w:firstLine="0"/>
        <w:rPr>
          <w:rFonts w:asciiTheme="minorHAnsi" w:hAnsiTheme="minorHAnsi" w:cstheme="minorHAnsi"/>
          <w:color w:val="auto"/>
          <w:sz w:val="22"/>
        </w:rPr>
      </w:pPr>
      <w:r w:rsidRPr="00CC441F">
        <w:rPr>
          <w:rFonts w:asciiTheme="minorHAnsi" w:hAnsiTheme="minorHAnsi" w:cstheme="minorHAnsi"/>
          <w:color w:val="auto"/>
          <w:sz w:val="22"/>
        </w:rPr>
        <w:t xml:space="preserve">Način uporabe merila: ocena skladnosti utemeljitve glede na </w:t>
      </w:r>
      <w:r w:rsidR="00C74202" w:rsidRPr="001E49FA">
        <w:rPr>
          <w:rFonts w:asciiTheme="minorHAnsi" w:hAnsiTheme="minorHAnsi" w:cstheme="minorHAnsi"/>
          <w:color w:val="auto"/>
          <w:sz w:val="22"/>
        </w:rPr>
        <w:t>N</w:t>
      </w:r>
      <w:r w:rsidRPr="00CC441F">
        <w:rPr>
          <w:rFonts w:asciiTheme="minorHAnsi" w:hAnsiTheme="minorHAnsi" w:cstheme="minorHAnsi"/>
          <w:color w:val="auto"/>
          <w:sz w:val="22"/>
        </w:rPr>
        <w:t>avodila</w:t>
      </w:r>
      <w:r w:rsidR="00521563" w:rsidRPr="00521563">
        <w:rPr>
          <w:rFonts w:asciiTheme="minorHAnsi" w:eastAsiaTheme="minorEastAsia" w:hAnsiTheme="minorHAnsi" w:cstheme="minorHAnsi"/>
          <w:color w:val="auto"/>
          <w:kern w:val="0"/>
          <w:sz w:val="22"/>
        </w:rPr>
        <w:t xml:space="preserve"> </w:t>
      </w:r>
      <w:r w:rsidR="00521563">
        <w:rPr>
          <w:rFonts w:asciiTheme="minorHAnsi" w:eastAsiaTheme="minorEastAsia" w:hAnsiTheme="minorHAnsi" w:cstheme="minorHAnsi"/>
          <w:color w:val="auto"/>
          <w:kern w:val="0"/>
          <w:sz w:val="22"/>
        </w:rPr>
        <w:t>za pripravo projekta</w:t>
      </w:r>
      <w:r w:rsidRPr="00CC441F">
        <w:rPr>
          <w:rFonts w:asciiTheme="minorHAnsi" w:hAnsiTheme="minorHAnsi" w:cstheme="minorHAnsi"/>
          <w:color w:val="auto"/>
          <w:sz w:val="22"/>
        </w:rPr>
        <w:t xml:space="preserve"> in ugotovitve analize zdravja oziroma druge dejavnike, pomembne za delodajalca</w:t>
      </w:r>
      <w:r w:rsidR="00273D85">
        <w:rPr>
          <w:rFonts w:asciiTheme="minorHAnsi" w:hAnsiTheme="minorHAnsi" w:cstheme="minorHAnsi"/>
          <w:color w:val="auto"/>
          <w:sz w:val="22"/>
        </w:rPr>
        <w:t>.</w:t>
      </w:r>
    </w:p>
    <w:p w14:paraId="714740ED" w14:textId="77777777" w:rsidR="00CC441F" w:rsidRPr="00CC441F" w:rsidRDefault="00CC441F" w:rsidP="00CC441F">
      <w:pPr>
        <w:numPr>
          <w:ilvl w:val="0"/>
          <w:numId w:val="8"/>
        </w:numPr>
        <w:tabs>
          <w:tab w:val="left" w:pos="6663"/>
        </w:tabs>
        <w:spacing w:before="120" w:after="0" w:line="240" w:lineRule="auto"/>
        <w:ind w:left="357" w:hanging="357"/>
        <w:rPr>
          <w:rFonts w:asciiTheme="minorHAnsi" w:hAnsiTheme="minorHAnsi" w:cstheme="minorHAnsi"/>
          <w:color w:val="auto"/>
          <w:sz w:val="22"/>
        </w:rPr>
      </w:pPr>
      <w:r w:rsidRPr="00CC441F">
        <w:rPr>
          <w:rFonts w:asciiTheme="minorHAnsi" w:hAnsiTheme="minorHAnsi" w:cstheme="minorHAnsi"/>
          <w:color w:val="auto"/>
          <w:sz w:val="22"/>
        </w:rPr>
        <w:t>Operativni cilji projekta</w:t>
      </w:r>
      <w:r w:rsidRPr="00CC441F">
        <w:rPr>
          <w:rFonts w:asciiTheme="minorHAnsi" w:hAnsiTheme="minorHAnsi" w:cstheme="minorHAnsi"/>
          <w:color w:val="auto"/>
          <w:sz w:val="22"/>
        </w:rPr>
        <w:tab/>
      </w:r>
      <w:r w:rsidRPr="00CC441F">
        <w:rPr>
          <w:rFonts w:asciiTheme="minorHAnsi" w:hAnsiTheme="minorHAnsi" w:cstheme="minorHAnsi"/>
          <w:color w:val="auto"/>
          <w:sz w:val="22"/>
        </w:rPr>
        <w:tab/>
      </w:r>
      <w:r w:rsidRPr="00CC441F">
        <w:rPr>
          <w:rFonts w:asciiTheme="minorHAnsi" w:hAnsiTheme="minorHAnsi" w:cstheme="minorHAnsi"/>
          <w:color w:val="auto"/>
          <w:sz w:val="22"/>
        </w:rPr>
        <w:tab/>
        <w:t>do 15 točk</w:t>
      </w:r>
    </w:p>
    <w:p w14:paraId="5592C22A" w14:textId="138C7826" w:rsidR="00CC441F" w:rsidRPr="00CC441F" w:rsidRDefault="00CC441F" w:rsidP="00CC441F">
      <w:pPr>
        <w:spacing w:before="60" w:after="0" w:line="240" w:lineRule="auto"/>
        <w:ind w:left="357" w:firstLine="0"/>
        <w:rPr>
          <w:rFonts w:asciiTheme="minorHAnsi" w:hAnsiTheme="minorHAnsi" w:cstheme="minorHAnsi"/>
          <w:color w:val="auto"/>
          <w:sz w:val="22"/>
        </w:rPr>
      </w:pPr>
      <w:r w:rsidRPr="00CC441F">
        <w:rPr>
          <w:rFonts w:asciiTheme="minorHAnsi" w:hAnsiTheme="minorHAnsi" w:cstheme="minorHAnsi"/>
          <w:color w:val="auto"/>
          <w:sz w:val="22"/>
        </w:rPr>
        <w:t>Način uporabe merila: ocena skladnosti cilj</w:t>
      </w:r>
      <w:r w:rsidRPr="001E49FA">
        <w:rPr>
          <w:rFonts w:asciiTheme="minorHAnsi" w:hAnsiTheme="minorHAnsi" w:cstheme="minorHAnsi"/>
          <w:color w:val="auto"/>
          <w:sz w:val="22"/>
        </w:rPr>
        <w:t>ev</w:t>
      </w:r>
      <w:r w:rsidRPr="00CC441F">
        <w:rPr>
          <w:rFonts w:asciiTheme="minorHAnsi" w:hAnsiTheme="minorHAnsi" w:cstheme="minorHAnsi"/>
          <w:color w:val="auto"/>
          <w:sz w:val="22"/>
        </w:rPr>
        <w:t xml:space="preserve"> glede na </w:t>
      </w:r>
      <w:r w:rsidR="00C74202" w:rsidRPr="001E49FA">
        <w:rPr>
          <w:rFonts w:asciiTheme="minorHAnsi" w:hAnsiTheme="minorHAnsi" w:cstheme="minorHAnsi"/>
          <w:color w:val="auto"/>
          <w:sz w:val="22"/>
        </w:rPr>
        <w:t>N</w:t>
      </w:r>
      <w:r w:rsidRPr="00CC441F">
        <w:rPr>
          <w:rFonts w:asciiTheme="minorHAnsi" w:hAnsiTheme="minorHAnsi" w:cstheme="minorHAnsi"/>
          <w:color w:val="auto"/>
          <w:sz w:val="22"/>
        </w:rPr>
        <w:t>avodila</w:t>
      </w:r>
      <w:r w:rsidR="00521563" w:rsidRPr="00521563">
        <w:rPr>
          <w:rFonts w:asciiTheme="minorHAnsi" w:eastAsiaTheme="minorEastAsia" w:hAnsiTheme="minorHAnsi" w:cstheme="minorHAnsi"/>
          <w:color w:val="auto"/>
          <w:kern w:val="0"/>
          <w:sz w:val="22"/>
        </w:rPr>
        <w:t xml:space="preserve"> </w:t>
      </w:r>
      <w:r w:rsidR="00521563">
        <w:rPr>
          <w:rFonts w:asciiTheme="minorHAnsi" w:eastAsiaTheme="minorEastAsia" w:hAnsiTheme="minorHAnsi" w:cstheme="minorHAnsi"/>
          <w:color w:val="auto"/>
          <w:kern w:val="0"/>
          <w:sz w:val="22"/>
        </w:rPr>
        <w:t>za pripravo projekta</w:t>
      </w:r>
      <w:r w:rsidR="00273D85">
        <w:rPr>
          <w:rFonts w:asciiTheme="minorHAnsi" w:hAnsiTheme="minorHAnsi" w:cstheme="minorHAnsi"/>
          <w:color w:val="auto"/>
          <w:sz w:val="22"/>
        </w:rPr>
        <w:t>.</w:t>
      </w:r>
    </w:p>
    <w:p w14:paraId="7A2FA370" w14:textId="77777777" w:rsidR="00CC441F" w:rsidRPr="00CC441F" w:rsidRDefault="00CC441F" w:rsidP="00CC441F">
      <w:pPr>
        <w:numPr>
          <w:ilvl w:val="0"/>
          <w:numId w:val="8"/>
        </w:numPr>
        <w:tabs>
          <w:tab w:val="left" w:pos="6663"/>
        </w:tabs>
        <w:spacing w:before="120" w:after="0" w:line="240" w:lineRule="auto"/>
        <w:ind w:left="357" w:hanging="357"/>
        <w:rPr>
          <w:rFonts w:asciiTheme="minorHAnsi" w:hAnsiTheme="minorHAnsi" w:cstheme="minorHAnsi"/>
          <w:color w:val="auto"/>
          <w:sz w:val="22"/>
        </w:rPr>
      </w:pPr>
      <w:r w:rsidRPr="00CC441F">
        <w:rPr>
          <w:rFonts w:asciiTheme="minorHAnsi" w:hAnsiTheme="minorHAnsi" w:cstheme="minorHAnsi"/>
          <w:color w:val="auto"/>
          <w:sz w:val="22"/>
        </w:rPr>
        <w:t>Aktivnosti in ukrepi projekta</w:t>
      </w:r>
      <w:r w:rsidRPr="00CC441F">
        <w:rPr>
          <w:rFonts w:asciiTheme="minorHAnsi" w:hAnsiTheme="minorHAnsi" w:cstheme="minorHAnsi"/>
          <w:color w:val="auto"/>
          <w:sz w:val="22"/>
        </w:rPr>
        <w:tab/>
      </w:r>
      <w:r w:rsidRPr="00CC441F">
        <w:rPr>
          <w:rFonts w:asciiTheme="minorHAnsi" w:hAnsiTheme="minorHAnsi" w:cstheme="minorHAnsi"/>
          <w:color w:val="auto"/>
          <w:sz w:val="22"/>
        </w:rPr>
        <w:tab/>
      </w:r>
      <w:r w:rsidRPr="00CC441F">
        <w:rPr>
          <w:rFonts w:asciiTheme="minorHAnsi" w:hAnsiTheme="minorHAnsi" w:cstheme="minorHAnsi"/>
          <w:color w:val="auto"/>
          <w:sz w:val="22"/>
        </w:rPr>
        <w:tab/>
        <w:t>do 30 točk</w:t>
      </w:r>
    </w:p>
    <w:p w14:paraId="109E0C42" w14:textId="39DDE721" w:rsidR="00CC441F" w:rsidRPr="00CC441F" w:rsidRDefault="00CC441F" w:rsidP="00CC441F">
      <w:pPr>
        <w:spacing w:before="60" w:after="0" w:line="240" w:lineRule="auto"/>
        <w:ind w:left="357" w:firstLine="0"/>
        <w:rPr>
          <w:rFonts w:asciiTheme="minorHAnsi" w:hAnsiTheme="minorHAnsi" w:cstheme="minorHAnsi"/>
          <w:color w:val="auto"/>
          <w:sz w:val="22"/>
        </w:rPr>
      </w:pPr>
      <w:r w:rsidRPr="00CC441F">
        <w:rPr>
          <w:rFonts w:asciiTheme="minorHAnsi" w:hAnsiTheme="minorHAnsi" w:cstheme="minorHAnsi"/>
          <w:color w:val="auto"/>
          <w:sz w:val="22"/>
        </w:rPr>
        <w:t xml:space="preserve">Način uporabe merila: ocena skladnosti aktivnosti in ukrepov glede na </w:t>
      </w:r>
      <w:r w:rsidR="00C74202" w:rsidRPr="001E49FA">
        <w:rPr>
          <w:rFonts w:asciiTheme="minorHAnsi" w:hAnsiTheme="minorHAnsi" w:cstheme="minorHAnsi"/>
          <w:color w:val="auto"/>
          <w:sz w:val="22"/>
        </w:rPr>
        <w:t>N</w:t>
      </w:r>
      <w:r w:rsidRPr="00CC441F">
        <w:rPr>
          <w:rFonts w:asciiTheme="minorHAnsi" w:hAnsiTheme="minorHAnsi" w:cstheme="minorHAnsi"/>
          <w:color w:val="auto"/>
          <w:sz w:val="22"/>
        </w:rPr>
        <w:t>avodila</w:t>
      </w:r>
      <w:r w:rsidR="00521563" w:rsidRPr="00521563">
        <w:rPr>
          <w:rFonts w:asciiTheme="minorHAnsi" w:eastAsiaTheme="minorEastAsia" w:hAnsiTheme="minorHAnsi" w:cstheme="minorHAnsi"/>
          <w:color w:val="auto"/>
          <w:kern w:val="0"/>
          <w:sz w:val="22"/>
        </w:rPr>
        <w:t xml:space="preserve"> </w:t>
      </w:r>
      <w:r w:rsidR="00521563">
        <w:rPr>
          <w:rFonts w:asciiTheme="minorHAnsi" w:eastAsiaTheme="minorEastAsia" w:hAnsiTheme="minorHAnsi" w:cstheme="minorHAnsi"/>
          <w:color w:val="auto"/>
          <w:kern w:val="0"/>
          <w:sz w:val="22"/>
        </w:rPr>
        <w:t>za pripravo projekta</w:t>
      </w:r>
      <w:r w:rsidRPr="00CC441F">
        <w:rPr>
          <w:rFonts w:asciiTheme="minorHAnsi" w:hAnsiTheme="minorHAnsi" w:cstheme="minorHAnsi"/>
          <w:color w:val="auto"/>
          <w:sz w:val="22"/>
        </w:rPr>
        <w:t>, kar pomeni:</w:t>
      </w:r>
    </w:p>
    <w:p w14:paraId="1A48EA2A" w14:textId="4951DDC8" w:rsidR="00CC441F" w:rsidRPr="00A82798" w:rsidRDefault="00CC441F" w:rsidP="00B94257">
      <w:pPr>
        <w:pStyle w:val="Odstavekseznama"/>
        <w:numPr>
          <w:ilvl w:val="0"/>
          <w:numId w:val="4"/>
        </w:numPr>
        <w:spacing w:after="0" w:line="240" w:lineRule="auto"/>
        <w:ind w:left="714" w:hanging="357"/>
        <w:contextualSpacing w:val="0"/>
        <w:rPr>
          <w:rFonts w:asciiTheme="minorHAnsi" w:hAnsiTheme="minorHAnsi" w:cstheme="minorHAnsi"/>
          <w:color w:val="auto"/>
          <w:sz w:val="22"/>
        </w:rPr>
      </w:pPr>
      <w:r w:rsidRPr="00A82798">
        <w:rPr>
          <w:rFonts w:asciiTheme="minorHAnsi" w:hAnsiTheme="minorHAnsi" w:cstheme="minorHAnsi"/>
          <w:color w:val="auto"/>
          <w:sz w:val="22"/>
        </w:rPr>
        <w:t>aktivnosti in ukrepi ciljajo v področje, izbrano na podlagi analize zdravja;</w:t>
      </w:r>
    </w:p>
    <w:p w14:paraId="7A4C0AD8" w14:textId="77777777" w:rsidR="00CC441F" w:rsidRPr="00A82798" w:rsidRDefault="00CC441F" w:rsidP="00B94257">
      <w:pPr>
        <w:pStyle w:val="Odstavekseznama"/>
        <w:numPr>
          <w:ilvl w:val="0"/>
          <w:numId w:val="4"/>
        </w:numPr>
        <w:spacing w:after="0" w:line="240" w:lineRule="auto"/>
        <w:ind w:left="714" w:hanging="357"/>
        <w:contextualSpacing w:val="0"/>
        <w:rPr>
          <w:rFonts w:asciiTheme="minorHAnsi" w:hAnsiTheme="minorHAnsi" w:cstheme="minorHAnsi"/>
          <w:color w:val="auto"/>
          <w:sz w:val="22"/>
        </w:rPr>
      </w:pPr>
      <w:r w:rsidRPr="00A82798">
        <w:rPr>
          <w:rFonts w:asciiTheme="minorHAnsi" w:hAnsiTheme="minorHAnsi" w:cstheme="minorHAnsi"/>
          <w:color w:val="auto"/>
          <w:sz w:val="22"/>
        </w:rPr>
        <w:t>vključene so tako aktivnosti in ukrepi za izboljšanje delovnega okolja kot tudi aktivnosti in ukrepi na področju izobraževanja in osveščanja;</w:t>
      </w:r>
    </w:p>
    <w:p w14:paraId="52490C82" w14:textId="3E0DDF71" w:rsidR="00CC441F" w:rsidRPr="00CC441F" w:rsidRDefault="00CC441F" w:rsidP="00B94257">
      <w:pPr>
        <w:pStyle w:val="Odstavekseznama"/>
        <w:numPr>
          <w:ilvl w:val="0"/>
          <w:numId w:val="4"/>
        </w:numPr>
        <w:spacing w:after="0" w:line="240" w:lineRule="auto"/>
        <w:ind w:left="714" w:hanging="357"/>
        <w:contextualSpacing w:val="0"/>
        <w:rPr>
          <w:rFonts w:asciiTheme="minorHAnsi" w:hAnsiTheme="minorHAnsi" w:cstheme="minorHAnsi"/>
          <w:color w:val="auto"/>
          <w:sz w:val="22"/>
        </w:rPr>
      </w:pPr>
      <w:r w:rsidRPr="00A82798">
        <w:rPr>
          <w:rFonts w:asciiTheme="minorHAnsi" w:hAnsiTheme="minorHAnsi" w:cstheme="minorHAnsi"/>
          <w:color w:val="auto"/>
          <w:sz w:val="22"/>
        </w:rPr>
        <w:t>aktivnosti</w:t>
      </w:r>
      <w:r w:rsidRPr="00CC441F">
        <w:rPr>
          <w:rFonts w:asciiTheme="minorHAnsi" w:hAnsiTheme="minorHAnsi" w:cstheme="minorHAnsi"/>
          <w:color w:val="auto"/>
          <w:sz w:val="22"/>
        </w:rPr>
        <w:t xml:space="preserve"> in ukrepi so podrobneje opisani (</w:t>
      </w:r>
      <w:r w:rsidRPr="001E49FA">
        <w:rPr>
          <w:rFonts w:asciiTheme="minorHAnsi" w:hAnsiTheme="minorHAnsi" w:cstheme="minorHAnsi"/>
          <w:color w:val="auto"/>
          <w:sz w:val="22"/>
        </w:rPr>
        <w:t xml:space="preserve">npr. </w:t>
      </w:r>
      <w:r w:rsidRPr="00CC441F">
        <w:rPr>
          <w:rFonts w:asciiTheme="minorHAnsi" w:hAnsiTheme="minorHAnsi" w:cstheme="minorHAnsi"/>
          <w:color w:val="auto"/>
          <w:sz w:val="22"/>
        </w:rPr>
        <w:t>kako bodo potekali, kaj vse zajemajo).</w:t>
      </w:r>
    </w:p>
    <w:p w14:paraId="5771C3CC" w14:textId="77777777" w:rsidR="00CC441F" w:rsidRPr="00CC441F" w:rsidRDefault="00CC441F" w:rsidP="00CC441F">
      <w:pPr>
        <w:numPr>
          <w:ilvl w:val="0"/>
          <w:numId w:val="8"/>
        </w:numPr>
        <w:tabs>
          <w:tab w:val="left" w:pos="6663"/>
        </w:tabs>
        <w:spacing w:before="120" w:after="0" w:line="240" w:lineRule="auto"/>
        <w:ind w:left="357" w:hanging="357"/>
        <w:rPr>
          <w:rFonts w:asciiTheme="minorHAnsi" w:hAnsiTheme="minorHAnsi" w:cstheme="minorHAnsi"/>
          <w:color w:val="auto"/>
          <w:sz w:val="22"/>
        </w:rPr>
      </w:pPr>
      <w:r w:rsidRPr="00CC441F">
        <w:rPr>
          <w:rFonts w:asciiTheme="minorHAnsi" w:hAnsiTheme="minorHAnsi" w:cstheme="minorHAnsi"/>
          <w:color w:val="auto"/>
          <w:sz w:val="22"/>
        </w:rPr>
        <w:t>Metode dela na projektu</w:t>
      </w:r>
      <w:r w:rsidRPr="00CC441F">
        <w:rPr>
          <w:rFonts w:asciiTheme="minorHAnsi" w:hAnsiTheme="minorHAnsi" w:cstheme="minorHAnsi"/>
          <w:color w:val="auto"/>
          <w:sz w:val="22"/>
        </w:rPr>
        <w:tab/>
      </w:r>
      <w:r w:rsidRPr="00CC441F">
        <w:rPr>
          <w:rFonts w:asciiTheme="minorHAnsi" w:hAnsiTheme="minorHAnsi" w:cstheme="minorHAnsi"/>
          <w:color w:val="auto"/>
          <w:sz w:val="22"/>
        </w:rPr>
        <w:tab/>
      </w:r>
      <w:r w:rsidRPr="00CC441F">
        <w:rPr>
          <w:rFonts w:asciiTheme="minorHAnsi" w:hAnsiTheme="minorHAnsi" w:cstheme="minorHAnsi"/>
          <w:color w:val="auto"/>
          <w:sz w:val="22"/>
        </w:rPr>
        <w:tab/>
        <w:t>do 5 točk</w:t>
      </w:r>
    </w:p>
    <w:p w14:paraId="42714A84" w14:textId="1BF1B8CD" w:rsidR="00CC441F" w:rsidRPr="00CC441F" w:rsidRDefault="00CC441F" w:rsidP="00CC441F">
      <w:pPr>
        <w:spacing w:before="60" w:after="0" w:line="240" w:lineRule="auto"/>
        <w:ind w:left="357" w:firstLine="0"/>
        <w:rPr>
          <w:rFonts w:asciiTheme="minorHAnsi" w:hAnsiTheme="minorHAnsi" w:cstheme="minorHAnsi"/>
          <w:color w:val="auto"/>
          <w:sz w:val="22"/>
        </w:rPr>
      </w:pPr>
      <w:r w:rsidRPr="00CC441F">
        <w:rPr>
          <w:rFonts w:asciiTheme="minorHAnsi" w:hAnsiTheme="minorHAnsi" w:cstheme="minorHAnsi"/>
          <w:color w:val="auto"/>
          <w:sz w:val="22"/>
        </w:rPr>
        <w:t xml:space="preserve">Način uporabe merila: ocena skladnosti metod dela glede na </w:t>
      </w:r>
      <w:r w:rsidR="00C74202" w:rsidRPr="001E49FA">
        <w:rPr>
          <w:rFonts w:asciiTheme="minorHAnsi" w:hAnsiTheme="minorHAnsi" w:cstheme="minorHAnsi"/>
          <w:color w:val="auto"/>
          <w:sz w:val="22"/>
        </w:rPr>
        <w:t>N</w:t>
      </w:r>
      <w:r w:rsidRPr="00CC441F">
        <w:rPr>
          <w:rFonts w:asciiTheme="minorHAnsi" w:hAnsiTheme="minorHAnsi" w:cstheme="minorHAnsi"/>
          <w:color w:val="auto"/>
          <w:sz w:val="22"/>
        </w:rPr>
        <w:t>avodila</w:t>
      </w:r>
      <w:r w:rsidR="00521563" w:rsidRPr="00521563">
        <w:rPr>
          <w:rFonts w:asciiTheme="minorHAnsi" w:eastAsiaTheme="minorEastAsia" w:hAnsiTheme="minorHAnsi" w:cstheme="minorHAnsi"/>
          <w:color w:val="auto"/>
          <w:kern w:val="0"/>
          <w:sz w:val="22"/>
        </w:rPr>
        <w:t xml:space="preserve"> </w:t>
      </w:r>
      <w:r w:rsidR="00521563">
        <w:rPr>
          <w:rFonts w:asciiTheme="minorHAnsi" w:eastAsiaTheme="minorEastAsia" w:hAnsiTheme="minorHAnsi" w:cstheme="minorHAnsi"/>
          <w:color w:val="auto"/>
          <w:kern w:val="0"/>
          <w:sz w:val="22"/>
        </w:rPr>
        <w:t>za pripravo projekta</w:t>
      </w:r>
      <w:r w:rsidR="001E49FA">
        <w:rPr>
          <w:rFonts w:asciiTheme="minorHAnsi" w:hAnsiTheme="minorHAnsi" w:cstheme="minorHAnsi"/>
          <w:color w:val="auto"/>
          <w:sz w:val="22"/>
        </w:rPr>
        <w:t>.</w:t>
      </w:r>
    </w:p>
    <w:p w14:paraId="0F4488E4" w14:textId="766F6888" w:rsidR="00CC441F" w:rsidRPr="00CC441F" w:rsidRDefault="00873237" w:rsidP="00CC441F">
      <w:pPr>
        <w:numPr>
          <w:ilvl w:val="0"/>
          <w:numId w:val="8"/>
        </w:numPr>
        <w:tabs>
          <w:tab w:val="left" w:pos="6663"/>
        </w:tabs>
        <w:spacing w:before="120" w:after="0" w:line="240" w:lineRule="auto"/>
        <w:ind w:left="357" w:hanging="357"/>
        <w:rPr>
          <w:rFonts w:asciiTheme="minorHAnsi" w:hAnsiTheme="minorHAnsi" w:cstheme="minorHAnsi"/>
          <w:color w:val="auto"/>
          <w:sz w:val="22"/>
        </w:rPr>
      </w:pPr>
      <w:r>
        <w:rPr>
          <w:rFonts w:asciiTheme="minorHAnsi" w:hAnsiTheme="minorHAnsi" w:cstheme="minorHAnsi"/>
          <w:color w:val="auto"/>
          <w:sz w:val="22"/>
        </w:rPr>
        <w:t>Obdobje izvajanja projekta s č</w:t>
      </w:r>
      <w:r w:rsidR="00CC441F" w:rsidRPr="00CC441F">
        <w:rPr>
          <w:rFonts w:asciiTheme="minorHAnsi" w:hAnsiTheme="minorHAnsi" w:cstheme="minorHAnsi"/>
          <w:color w:val="auto"/>
          <w:sz w:val="22"/>
        </w:rPr>
        <w:t>asovnic</w:t>
      </w:r>
      <w:r>
        <w:rPr>
          <w:rFonts w:asciiTheme="minorHAnsi" w:hAnsiTheme="minorHAnsi" w:cstheme="minorHAnsi"/>
          <w:color w:val="auto"/>
          <w:sz w:val="22"/>
        </w:rPr>
        <w:t>o</w:t>
      </w:r>
      <w:r w:rsidR="00CC441F" w:rsidRPr="00CC441F">
        <w:rPr>
          <w:rFonts w:asciiTheme="minorHAnsi" w:hAnsiTheme="minorHAnsi" w:cstheme="minorHAnsi"/>
          <w:color w:val="auto"/>
          <w:sz w:val="22"/>
        </w:rPr>
        <w:tab/>
      </w:r>
      <w:r w:rsidR="00CC441F" w:rsidRPr="00CC441F">
        <w:rPr>
          <w:rFonts w:asciiTheme="minorHAnsi" w:hAnsiTheme="minorHAnsi" w:cstheme="minorHAnsi"/>
          <w:color w:val="auto"/>
          <w:sz w:val="22"/>
        </w:rPr>
        <w:tab/>
      </w:r>
      <w:r w:rsidR="00CC441F" w:rsidRPr="00CC441F">
        <w:rPr>
          <w:rFonts w:asciiTheme="minorHAnsi" w:hAnsiTheme="minorHAnsi" w:cstheme="minorHAnsi"/>
          <w:color w:val="auto"/>
          <w:sz w:val="22"/>
        </w:rPr>
        <w:tab/>
        <w:t xml:space="preserve"> do 5 točk</w:t>
      </w:r>
    </w:p>
    <w:p w14:paraId="53444B9F" w14:textId="51BB3873" w:rsidR="00CC441F" w:rsidRPr="00CC441F" w:rsidRDefault="00CC441F" w:rsidP="00CC441F">
      <w:pPr>
        <w:spacing w:before="60" w:after="0" w:line="240" w:lineRule="auto"/>
        <w:ind w:left="357" w:firstLine="0"/>
        <w:rPr>
          <w:rFonts w:asciiTheme="minorHAnsi" w:hAnsiTheme="minorHAnsi" w:cstheme="minorHAnsi"/>
          <w:color w:val="auto"/>
          <w:sz w:val="22"/>
        </w:rPr>
      </w:pPr>
      <w:r w:rsidRPr="00CC441F">
        <w:rPr>
          <w:rFonts w:asciiTheme="minorHAnsi" w:hAnsiTheme="minorHAnsi" w:cstheme="minorHAnsi"/>
          <w:color w:val="auto"/>
          <w:sz w:val="22"/>
        </w:rPr>
        <w:t xml:space="preserve">Način uporabe merila: ocena skladnosti časovnice glede na </w:t>
      </w:r>
      <w:r w:rsidR="00C74202" w:rsidRPr="001E49FA">
        <w:rPr>
          <w:rFonts w:asciiTheme="minorHAnsi" w:hAnsiTheme="minorHAnsi" w:cstheme="minorHAnsi"/>
          <w:color w:val="auto"/>
          <w:sz w:val="22"/>
        </w:rPr>
        <w:t>N</w:t>
      </w:r>
      <w:r w:rsidRPr="00CC441F">
        <w:rPr>
          <w:rFonts w:asciiTheme="minorHAnsi" w:hAnsiTheme="minorHAnsi" w:cstheme="minorHAnsi"/>
          <w:color w:val="auto"/>
          <w:sz w:val="22"/>
        </w:rPr>
        <w:t>avodila</w:t>
      </w:r>
      <w:r w:rsidR="00521563" w:rsidRPr="00521563">
        <w:rPr>
          <w:rFonts w:asciiTheme="minorHAnsi" w:eastAsiaTheme="minorEastAsia" w:hAnsiTheme="minorHAnsi" w:cstheme="minorHAnsi"/>
          <w:color w:val="auto"/>
          <w:kern w:val="0"/>
          <w:sz w:val="22"/>
        </w:rPr>
        <w:t xml:space="preserve"> </w:t>
      </w:r>
      <w:r w:rsidR="00521563">
        <w:rPr>
          <w:rFonts w:asciiTheme="minorHAnsi" w:eastAsiaTheme="minorEastAsia" w:hAnsiTheme="minorHAnsi" w:cstheme="minorHAnsi"/>
          <w:color w:val="auto"/>
          <w:kern w:val="0"/>
          <w:sz w:val="22"/>
        </w:rPr>
        <w:t>za pripravo projekta</w:t>
      </w:r>
      <w:r w:rsidRPr="00CC441F">
        <w:rPr>
          <w:rFonts w:asciiTheme="minorHAnsi" w:hAnsiTheme="minorHAnsi" w:cstheme="minorHAnsi"/>
          <w:color w:val="auto"/>
          <w:sz w:val="22"/>
        </w:rPr>
        <w:t>, tj. glede celovitosti povzemanja načrtovanih aktivnosti in ukrepov</w:t>
      </w:r>
      <w:r w:rsidR="00A070AC">
        <w:rPr>
          <w:rFonts w:asciiTheme="minorHAnsi" w:hAnsiTheme="minorHAnsi" w:cstheme="minorHAnsi"/>
          <w:color w:val="auto"/>
          <w:sz w:val="22"/>
        </w:rPr>
        <w:t xml:space="preserve"> projekta</w:t>
      </w:r>
      <w:r w:rsidRPr="00CC441F">
        <w:rPr>
          <w:rFonts w:asciiTheme="minorHAnsi" w:hAnsiTheme="minorHAnsi" w:cstheme="minorHAnsi"/>
          <w:color w:val="auto"/>
          <w:sz w:val="22"/>
        </w:rPr>
        <w:t xml:space="preserve"> ter njihovo opredelitev v smislu časovnih rokov ali trajanja, izvajalcev, odgovornih oseb.</w:t>
      </w:r>
    </w:p>
    <w:p w14:paraId="7E1606D2" w14:textId="77777777" w:rsidR="00CC441F" w:rsidRPr="00CC441F" w:rsidRDefault="00CC441F" w:rsidP="00CC441F">
      <w:pPr>
        <w:numPr>
          <w:ilvl w:val="0"/>
          <w:numId w:val="8"/>
        </w:numPr>
        <w:tabs>
          <w:tab w:val="left" w:pos="6663"/>
        </w:tabs>
        <w:spacing w:before="120" w:after="0" w:line="240" w:lineRule="auto"/>
        <w:ind w:left="357" w:hanging="357"/>
        <w:rPr>
          <w:rFonts w:asciiTheme="minorHAnsi" w:hAnsiTheme="minorHAnsi" w:cstheme="minorHAnsi"/>
          <w:color w:val="auto"/>
          <w:sz w:val="22"/>
        </w:rPr>
      </w:pPr>
      <w:r w:rsidRPr="00CC441F">
        <w:rPr>
          <w:rFonts w:asciiTheme="minorHAnsi" w:hAnsiTheme="minorHAnsi" w:cstheme="minorHAnsi"/>
          <w:color w:val="auto"/>
          <w:sz w:val="22"/>
        </w:rPr>
        <w:t>Spremljanje izvajanja in evalvacija projekta</w:t>
      </w:r>
      <w:r w:rsidRPr="00CC441F">
        <w:rPr>
          <w:rFonts w:asciiTheme="minorHAnsi" w:hAnsiTheme="minorHAnsi" w:cstheme="minorHAnsi"/>
          <w:color w:val="auto"/>
          <w:sz w:val="22"/>
        </w:rPr>
        <w:tab/>
      </w:r>
      <w:r w:rsidRPr="00CC441F">
        <w:rPr>
          <w:rFonts w:asciiTheme="minorHAnsi" w:hAnsiTheme="minorHAnsi" w:cstheme="minorHAnsi"/>
          <w:color w:val="auto"/>
          <w:sz w:val="22"/>
        </w:rPr>
        <w:tab/>
      </w:r>
      <w:r w:rsidRPr="00CC441F">
        <w:rPr>
          <w:rFonts w:asciiTheme="minorHAnsi" w:hAnsiTheme="minorHAnsi" w:cstheme="minorHAnsi"/>
          <w:color w:val="auto"/>
          <w:sz w:val="22"/>
        </w:rPr>
        <w:tab/>
        <w:t>do 10 točk</w:t>
      </w:r>
    </w:p>
    <w:p w14:paraId="2E10B45B" w14:textId="44E86B65" w:rsidR="00CC441F" w:rsidRPr="00CC441F" w:rsidRDefault="00CC441F" w:rsidP="00CC441F">
      <w:pPr>
        <w:spacing w:before="60" w:after="0" w:line="240" w:lineRule="auto"/>
        <w:ind w:left="357" w:firstLine="0"/>
        <w:rPr>
          <w:rFonts w:asciiTheme="minorHAnsi" w:hAnsiTheme="minorHAnsi" w:cstheme="minorHAnsi"/>
          <w:color w:val="auto"/>
          <w:sz w:val="22"/>
        </w:rPr>
      </w:pPr>
      <w:r w:rsidRPr="00CC441F">
        <w:rPr>
          <w:rFonts w:asciiTheme="minorHAnsi" w:hAnsiTheme="minorHAnsi" w:cstheme="minorHAnsi"/>
          <w:color w:val="auto"/>
          <w:sz w:val="22"/>
        </w:rPr>
        <w:t>Način uporabe merila: ocena skladnosti načrta spremljanja in evalvacije projekta glede na</w:t>
      </w:r>
      <w:r w:rsidR="00C74202" w:rsidRPr="001E49FA">
        <w:rPr>
          <w:rFonts w:asciiTheme="minorHAnsi" w:hAnsiTheme="minorHAnsi" w:cstheme="minorHAnsi"/>
          <w:color w:val="auto"/>
          <w:sz w:val="22"/>
        </w:rPr>
        <w:t xml:space="preserve"> N</w:t>
      </w:r>
      <w:r w:rsidRPr="00CC441F">
        <w:rPr>
          <w:rFonts w:asciiTheme="minorHAnsi" w:hAnsiTheme="minorHAnsi" w:cstheme="minorHAnsi"/>
          <w:color w:val="auto"/>
          <w:sz w:val="22"/>
        </w:rPr>
        <w:t>avodila</w:t>
      </w:r>
      <w:r w:rsidR="00521563" w:rsidRPr="00521563">
        <w:rPr>
          <w:rFonts w:asciiTheme="minorHAnsi" w:eastAsiaTheme="minorEastAsia" w:hAnsiTheme="minorHAnsi" w:cstheme="minorHAnsi"/>
          <w:color w:val="auto"/>
          <w:kern w:val="0"/>
          <w:sz w:val="22"/>
        </w:rPr>
        <w:t xml:space="preserve"> </w:t>
      </w:r>
      <w:r w:rsidR="00521563">
        <w:rPr>
          <w:rFonts w:asciiTheme="minorHAnsi" w:eastAsiaTheme="minorEastAsia" w:hAnsiTheme="minorHAnsi" w:cstheme="minorHAnsi"/>
          <w:color w:val="auto"/>
          <w:kern w:val="0"/>
          <w:sz w:val="22"/>
        </w:rPr>
        <w:t>za pripravo projekta</w:t>
      </w:r>
      <w:r w:rsidR="001E49FA">
        <w:rPr>
          <w:rFonts w:asciiTheme="minorHAnsi" w:hAnsiTheme="minorHAnsi" w:cstheme="minorHAnsi"/>
          <w:color w:val="auto"/>
          <w:sz w:val="22"/>
        </w:rPr>
        <w:t>.</w:t>
      </w:r>
    </w:p>
    <w:p w14:paraId="0D5E4252" w14:textId="1F74E5E0" w:rsidR="001E49FA" w:rsidRPr="00F07DBF" w:rsidRDefault="001E49FA" w:rsidP="001E49FA">
      <w:pPr>
        <w:spacing w:before="24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Če dva ali več projektov prejme enako število točk, se med njimi izbere projekt po naslednjem vrstnem redu</w:t>
      </w:r>
      <w:r w:rsidR="00DC2C15">
        <w:rPr>
          <w:rFonts w:asciiTheme="minorHAnsi" w:hAnsiTheme="minorHAnsi" w:cstheme="minorHAnsi"/>
          <w:color w:val="auto"/>
          <w:sz w:val="22"/>
        </w:rPr>
        <w:t xml:space="preserve"> prednostnih meril za izbiro</w:t>
      </w:r>
      <w:r w:rsidRPr="00F07DBF">
        <w:rPr>
          <w:rFonts w:asciiTheme="minorHAnsi" w:hAnsiTheme="minorHAnsi" w:cstheme="minorHAnsi"/>
          <w:color w:val="auto"/>
          <w:sz w:val="22"/>
        </w:rPr>
        <w:t>:</w:t>
      </w:r>
    </w:p>
    <w:p w14:paraId="7422F218" w14:textId="77777777" w:rsidR="001E49FA" w:rsidRDefault="001E49FA" w:rsidP="001E49FA">
      <w:pPr>
        <w:pStyle w:val="Odstavekseznama"/>
        <w:numPr>
          <w:ilvl w:val="0"/>
          <w:numId w:val="14"/>
        </w:numPr>
        <w:spacing w:after="0" w:line="240" w:lineRule="auto"/>
        <w:rPr>
          <w:rFonts w:asciiTheme="minorHAnsi" w:hAnsiTheme="minorHAnsi" w:cstheme="minorHAnsi"/>
          <w:color w:val="auto"/>
          <w:sz w:val="22"/>
        </w:rPr>
      </w:pPr>
      <w:bookmarkStart w:id="5" w:name="_Hlk166512369"/>
      <w:r w:rsidRPr="00F07DBF">
        <w:rPr>
          <w:rFonts w:asciiTheme="minorHAnsi" w:hAnsiTheme="minorHAnsi" w:cstheme="minorHAnsi"/>
          <w:color w:val="auto"/>
          <w:sz w:val="22"/>
        </w:rPr>
        <w:t xml:space="preserve">projekt, ki prejme več točk pri </w:t>
      </w:r>
      <w:r w:rsidRPr="00F07DBF">
        <w:rPr>
          <w:rFonts w:asciiTheme="minorHAnsi" w:hAnsiTheme="minorHAnsi" w:cstheme="minorHAnsi"/>
          <w:bCs/>
          <w:color w:val="auto"/>
          <w:sz w:val="22"/>
        </w:rPr>
        <w:t>merilu za izbiro</w:t>
      </w:r>
      <w:r w:rsidRPr="00F07DBF">
        <w:rPr>
          <w:rFonts w:asciiTheme="minorHAnsi" w:hAnsiTheme="minorHAnsi" w:cstheme="minorHAnsi"/>
          <w:color w:val="auto"/>
          <w:sz w:val="22"/>
        </w:rPr>
        <w:t xml:space="preserve"> »analiza zdravja delavcev«;</w:t>
      </w:r>
    </w:p>
    <w:p w14:paraId="7BAE664C" w14:textId="60F30FF3" w:rsidR="001E49FA" w:rsidRPr="00F07DBF" w:rsidRDefault="001E49FA" w:rsidP="001E49FA">
      <w:pPr>
        <w:pStyle w:val="Odstavekseznama"/>
        <w:numPr>
          <w:ilvl w:val="0"/>
          <w:numId w:val="14"/>
        </w:numPr>
        <w:spacing w:after="0" w:line="240" w:lineRule="auto"/>
        <w:rPr>
          <w:rFonts w:asciiTheme="minorHAnsi" w:hAnsiTheme="minorHAnsi" w:cstheme="minorHAnsi"/>
          <w:color w:val="auto"/>
          <w:sz w:val="22"/>
        </w:rPr>
      </w:pPr>
      <w:r>
        <w:rPr>
          <w:rFonts w:asciiTheme="minorHAnsi" w:hAnsiTheme="minorHAnsi" w:cstheme="minorHAnsi"/>
          <w:color w:val="auto"/>
          <w:sz w:val="22"/>
        </w:rPr>
        <w:t>projekt, ki prejme več točk pri merilu za izbiro »aktivnosti in ukrepi projekta«.</w:t>
      </w:r>
    </w:p>
    <w:bookmarkEnd w:id="5"/>
    <w:p w14:paraId="675ECB9B" w14:textId="77777777" w:rsidR="00AA0BAB" w:rsidRPr="00F07DBF" w:rsidRDefault="00AA0BAB" w:rsidP="006C7856">
      <w:pPr>
        <w:pStyle w:val="Odstavekseznama"/>
        <w:numPr>
          <w:ilvl w:val="0"/>
          <w:numId w:val="1"/>
        </w:numPr>
        <w:spacing w:before="360" w:after="0" w:line="240" w:lineRule="auto"/>
        <w:ind w:left="935" w:hanging="357"/>
        <w:contextualSpacing w:val="0"/>
        <w:rPr>
          <w:rFonts w:asciiTheme="minorHAnsi" w:hAnsiTheme="minorHAnsi" w:cstheme="minorHAnsi"/>
          <w:b/>
          <w:color w:val="auto"/>
          <w:sz w:val="22"/>
        </w:rPr>
      </w:pPr>
      <w:r w:rsidRPr="00F07DBF">
        <w:rPr>
          <w:rFonts w:asciiTheme="minorHAnsi" w:hAnsiTheme="minorHAnsi" w:cstheme="minorHAnsi"/>
          <w:b/>
          <w:color w:val="auto"/>
          <w:sz w:val="22"/>
        </w:rPr>
        <w:t>SREDSTVA SOFINANCIRANJA</w:t>
      </w:r>
    </w:p>
    <w:p w14:paraId="0E0993B5" w14:textId="1CF558F8" w:rsidR="00AF2B03" w:rsidRDefault="00ED3639" w:rsidP="00F115B3">
      <w:pPr>
        <w:spacing w:before="120" w:after="0" w:line="240" w:lineRule="auto"/>
        <w:ind w:left="0" w:firstLine="0"/>
        <w:rPr>
          <w:rFonts w:asciiTheme="minorHAnsi" w:hAnsiTheme="minorHAnsi" w:cstheme="minorHAnsi"/>
          <w:bCs/>
          <w:color w:val="auto"/>
          <w:sz w:val="22"/>
        </w:rPr>
      </w:pPr>
      <w:r w:rsidRPr="00F07DBF">
        <w:rPr>
          <w:rFonts w:asciiTheme="minorHAnsi" w:hAnsiTheme="minorHAnsi" w:cstheme="minorHAnsi"/>
          <w:bCs/>
          <w:color w:val="auto"/>
          <w:sz w:val="22"/>
        </w:rPr>
        <w:t>V</w:t>
      </w:r>
      <w:r w:rsidR="00AA0BAB" w:rsidRPr="00F07DBF">
        <w:rPr>
          <w:rFonts w:asciiTheme="minorHAnsi" w:hAnsiTheme="minorHAnsi" w:cstheme="minorHAnsi"/>
          <w:bCs/>
          <w:color w:val="auto"/>
          <w:sz w:val="22"/>
        </w:rPr>
        <w:t>išina sredstev sofinanciranj</w:t>
      </w:r>
      <w:r w:rsidRPr="00F07DBF">
        <w:rPr>
          <w:rFonts w:asciiTheme="minorHAnsi" w:hAnsiTheme="minorHAnsi" w:cstheme="minorHAnsi"/>
          <w:bCs/>
          <w:color w:val="auto"/>
          <w:sz w:val="22"/>
        </w:rPr>
        <w:t>a</w:t>
      </w:r>
      <w:r w:rsidR="00AA0BAB" w:rsidRPr="00F07DBF">
        <w:rPr>
          <w:rFonts w:asciiTheme="minorHAnsi" w:hAnsiTheme="minorHAnsi" w:cstheme="minorHAnsi"/>
          <w:bCs/>
          <w:color w:val="auto"/>
          <w:sz w:val="22"/>
        </w:rPr>
        <w:t xml:space="preserve"> za obdobje od leta 2024 do leta 2026 </w:t>
      </w:r>
      <w:r w:rsidRPr="00F07DBF">
        <w:rPr>
          <w:rFonts w:asciiTheme="minorHAnsi" w:hAnsiTheme="minorHAnsi" w:cstheme="minorHAnsi"/>
          <w:bCs/>
          <w:color w:val="auto"/>
          <w:sz w:val="22"/>
        </w:rPr>
        <w:t xml:space="preserve">znaša </w:t>
      </w:r>
      <w:r w:rsidR="00AA0BAB" w:rsidRPr="00F07DBF">
        <w:rPr>
          <w:rFonts w:asciiTheme="minorHAnsi" w:hAnsiTheme="minorHAnsi" w:cstheme="minorHAnsi"/>
          <w:bCs/>
          <w:color w:val="auto"/>
          <w:sz w:val="22"/>
        </w:rPr>
        <w:t xml:space="preserve">skupaj </w:t>
      </w:r>
      <w:r w:rsidR="00AF2B03">
        <w:rPr>
          <w:rFonts w:asciiTheme="minorHAnsi" w:hAnsiTheme="minorHAnsi" w:cstheme="minorHAnsi"/>
          <w:bCs/>
          <w:color w:val="auto"/>
          <w:sz w:val="22"/>
        </w:rPr>
        <w:t>5.</w:t>
      </w:r>
      <w:r w:rsidR="00AA0BAB" w:rsidRPr="00F07DBF">
        <w:rPr>
          <w:rFonts w:asciiTheme="minorHAnsi" w:hAnsiTheme="minorHAnsi" w:cstheme="minorHAnsi"/>
          <w:bCs/>
          <w:color w:val="auto"/>
          <w:sz w:val="22"/>
        </w:rPr>
        <w:t>100.000,00 </w:t>
      </w:r>
      <w:r w:rsidR="00046680" w:rsidRPr="00F07DBF">
        <w:rPr>
          <w:rFonts w:asciiTheme="minorHAnsi" w:hAnsiTheme="minorHAnsi" w:cstheme="minorHAnsi"/>
          <w:bCs/>
          <w:color w:val="auto"/>
          <w:sz w:val="22"/>
        </w:rPr>
        <w:t>evra</w:t>
      </w:r>
      <w:r w:rsidR="00AA0BAB" w:rsidRPr="00F07DBF">
        <w:rPr>
          <w:rFonts w:asciiTheme="minorHAnsi" w:hAnsiTheme="minorHAnsi" w:cstheme="minorHAnsi"/>
          <w:bCs/>
          <w:color w:val="auto"/>
          <w:sz w:val="22"/>
        </w:rPr>
        <w:t>,</w:t>
      </w:r>
      <w:r w:rsidR="00AF2B03">
        <w:rPr>
          <w:rFonts w:asciiTheme="minorHAnsi" w:hAnsiTheme="minorHAnsi" w:cstheme="minorHAnsi"/>
          <w:bCs/>
          <w:color w:val="auto"/>
          <w:sz w:val="22"/>
        </w:rPr>
        <w:t xml:space="preserve"> od tega se 65 odstotkov </w:t>
      </w:r>
      <w:r w:rsidR="00BE71C6">
        <w:rPr>
          <w:rFonts w:asciiTheme="minorHAnsi" w:hAnsiTheme="minorHAnsi" w:cstheme="minorHAnsi"/>
          <w:bCs/>
          <w:color w:val="auto"/>
          <w:sz w:val="22"/>
        </w:rPr>
        <w:t xml:space="preserve">(65 %) </w:t>
      </w:r>
      <w:r w:rsidR="00AF2B03">
        <w:rPr>
          <w:rFonts w:asciiTheme="minorHAnsi" w:hAnsiTheme="minorHAnsi" w:cstheme="minorHAnsi"/>
          <w:bCs/>
          <w:color w:val="auto"/>
          <w:sz w:val="22"/>
        </w:rPr>
        <w:t xml:space="preserve">sredstev nameni projektom srednje in velikim delodajalcem in 35 odstotkov </w:t>
      </w:r>
      <w:r w:rsidR="00BE71C6">
        <w:rPr>
          <w:rFonts w:asciiTheme="minorHAnsi" w:hAnsiTheme="minorHAnsi" w:cstheme="minorHAnsi"/>
          <w:bCs/>
          <w:color w:val="auto"/>
          <w:sz w:val="22"/>
        </w:rPr>
        <w:t xml:space="preserve">(35 %) </w:t>
      </w:r>
      <w:r w:rsidR="00AF2B03">
        <w:rPr>
          <w:rFonts w:asciiTheme="minorHAnsi" w:hAnsiTheme="minorHAnsi" w:cstheme="minorHAnsi"/>
          <w:bCs/>
          <w:color w:val="auto"/>
          <w:sz w:val="22"/>
        </w:rPr>
        <w:t>malim delodajalce</w:t>
      </w:r>
      <w:r w:rsidR="00BE71C6">
        <w:rPr>
          <w:rFonts w:asciiTheme="minorHAnsi" w:hAnsiTheme="minorHAnsi" w:cstheme="minorHAnsi"/>
          <w:bCs/>
          <w:color w:val="auto"/>
          <w:sz w:val="22"/>
        </w:rPr>
        <w:t>m</w:t>
      </w:r>
      <w:r w:rsidR="00AF2B03">
        <w:rPr>
          <w:rFonts w:asciiTheme="minorHAnsi" w:hAnsiTheme="minorHAnsi" w:cstheme="minorHAnsi"/>
          <w:bCs/>
          <w:color w:val="auto"/>
          <w:sz w:val="22"/>
        </w:rPr>
        <w:t>, v kar so vključeni tudi stroški konzorcija največ v višini 10 odstotkov (10</w:t>
      </w:r>
      <w:r w:rsidR="00BE71C6">
        <w:rPr>
          <w:rFonts w:asciiTheme="minorHAnsi" w:hAnsiTheme="minorHAnsi" w:cstheme="minorHAnsi"/>
          <w:bCs/>
          <w:color w:val="auto"/>
          <w:sz w:val="22"/>
        </w:rPr>
        <w:t> </w:t>
      </w:r>
      <w:r w:rsidR="00AF2B03">
        <w:rPr>
          <w:rFonts w:asciiTheme="minorHAnsi" w:hAnsiTheme="minorHAnsi" w:cstheme="minorHAnsi"/>
          <w:bCs/>
          <w:color w:val="auto"/>
          <w:sz w:val="22"/>
        </w:rPr>
        <w:t>%) vrednosti, kakor je določeno v 1</w:t>
      </w:r>
      <w:r w:rsidR="00637DE0">
        <w:rPr>
          <w:rFonts w:asciiTheme="minorHAnsi" w:hAnsiTheme="minorHAnsi" w:cstheme="minorHAnsi"/>
          <w:bCs/>
          <w:color w:val="auto"/>
          <w:sz w:val="22"/>
        </w:rPr>
        <w:t>1</w:t>
      </w:r>
      <w:r w:rsidR="00AF2B03">
        <w:rPr>
          <w:rFonts w:asciiTheme="minorHAnsi" w:hAnsiTheme="minorHAnsi" w:cstheme="minorHAnsi"/>
          <w:bCs/>
          <w:color w:val="auto"/>
          <w:sz w:val="22"/>
        </w:rPr>
        <w:t xml:space="preserve">.2. točki razpisa. </w:t>
      </w:r>
    </w:p>
    <w:p w14:paraId="65DC4FB2" w14:textId="5E8958FA" w:rsidR="00971F38" w:rsidRDefault="00AF2B03" w:rsidP="00F115B3">
      <w:pPr>
        <w:spacing w:before="120" w:after="0" w:line="240" w:lineRule="auto"/>
        <w:ind w:left="0" w:firstLine="0"/>
        <w:rPr>
          <w:rFonts w:asciiTheme="minorHAnsi" w:hAnsiTheme="minorHAnsi" w:cstheme="minorHAnsi"/>
          <w:bCs/>
          <w:color w:val="auto"/>
          <w:sz w:val="22"/>
        </w:rPr>
      </w:pPr>
      <w:r>
        <w:rPr>
          <w:rFonts w:asciiTheme="minorHAnsi" w:hAnsiTheme="minorHAnsi" w:cstheme="minorHAnsi"/>
          <w:bCs/>
          <w:color w:val="auto"/>
          <w:sz w:val="22"/>
        </w:rPr>
        <w:t xml:space="preserve">Sredstva sofinanciranja se dodelijo </w:t>
      </w:r>
      <w:r w:rsidR="002B53D7">
        <w:rPr>
          <w:rFonts w:asciiTheme="minorHAnsi" w:hAnsiTheme="minorHAnsi" w:cstheme="minorHAnsi"/>
          <w:bCs/>
          <w:color w:val="auto"/>
          <w:sz w:val="22"/>
        </w:rPr>
        <w:t>projektom v posamezni skupini delodajalcev (skupina malih delodajalcev ter skupina srednje in velikih delodajalcev)</w:t>
      </w:r>
      <w:r>
        <w:rPr>
          <w:rFonts w:asciiTheme="minorHAnsi" w:hAnsiTheme="minorHAnsi" w:cstheme="minorHAnsi"/>
          <w:bCs/>
          <w:color w:val="auto"/>
          <w:sz w:val="22"/>
        </w:rPr>
        <w:t>, ki dosežejo največje število točk</w:t>
      </w:r>
      <w:r w:rsidR="002B53D7">
        <w:rPr>
          <w:rFonts w:asciiTheme="minorHAnsi" w:hAnsiTheme="minorHAnsi" w:cstheme="minorHAnsi"/>
          <w:bCs/>
          <w:color w:val="auto"/>
          <w:sz w:val="22"/>
        </w:rPr>
        <w:t xml:space="preserve"> na podlagi meril za izbiro</w:t>
      </w:r>
      <w:r>
        <w:rPr>
          <w:rFonts w:asciiTheme="minorHAnsi" w:hAnsiTheme="minorHAnsi" w:cstheme="minorHAnsi"/>
          <w:bCs/>
          <w:color w:val="auto"/>
          <w:sz w:val="22"/>
        </w:rPr>
        <w:t>, vse do porabe sredstev</w:t>
      </w:r>
      <w:r w:rsidR="002B53D7">
        <w:rPr>
          <w:rFonts w:asciiTheme="minorHAnsi" w:hAnsiTheme="minorHAnsi" w:cstheme="minorHAnsi"/>
          <w:bCs/>
          <w:color w:val="auto"/>
          <w:sz w:val="22"/>
        </w:rPr>
        <w:t xml:space="preserve"> sofinanciranja,</w:t>
      </w:r>
      <w:r>
        <w:rPr>
          <w:rFonts w:asciiTheme="minorHAnsi" w:hAnsiTheme="minorHAnsi" w:cstheme="minorHAnsi"/>
          <w:bCs/>
          <w:color w:val="auto"/>
          <w:sz w:val="22"/>
        </w:rPr>
        <w:t xml:space="preserve"> ki so zagotovljena v finančnem načrtu. </w:t>
      </w:r>
    </w:p>
    <w:p w14:paraId="4C1F6292" w14:textId="243D7C75" w:rsidR="00F115B3" w:rsidRPr="00F07DBF" w:rsidRDefault="00F115B3" w:rsidP="00F115B3">
      <w:pPr>
        <w:spacing w:before="120" w:after="0" w:line="240" w:lineRule="auto"/>
        <w:ind w:left="0" w:firstLine="0"/>
        <w:rPr>
          <w:rFonts w:asciiTheme="minorHAnsi" w:hAnsiTheme="minorHAnsi" w:cstheme="minorHAnsi"/>
          <w:bCs/>
          <w:color w:val="auto"/>
          <w:sz w:val="22"/>
        </w:rPr>
      </w:pPr>
      <w:r w:rsidRPr="00F07DBF">
        <w:rPr>
          <w:rFonts w:asciiTheme="minorHAnsi" w:hAnsiTheme="minorHAnsi" w:cstheme="minorHAnsi"/>
          <w:bCs/>
          <w:color w:val="auto"/>
          <w:sz w:val="22"/>
        </w:rPr>
        <w:t>Finančna sredstva, zagotovljena v finančnem načrtu Zavoda v posameznem koledarskem letu, se morajo v tem koledarskem letu tudi izčrpati. Prenosi sredstev v naslednje koledarsko leto niso možni.</w:t>
      </w:r>
    </w:p>
    <w:p w14:paraId="780576A5" w14:textId="7AE186BC" w:rsidR="00E7514C" w:rsidRPr="00F07DBF" w:rsidRDefault="00E7514C" w:rsidP="00F115B3">
      <w:pPr>
        <w:spacing w:before="120" w:after="0" w:line="240" w:lineRule="auto"/>
        <w:ind w:left="0" w:firstLine="0"/>
        <w:rPr>
          <w:rFonts w:asciiTheme="minorHAnsi" w:hAnsiTheme="minorHAnsi" w:cstheme="minorHAnsi"/>
          <w:bCs/>
          <w:color w:val="auto"/>
          <w:sz w:val="22"/>
        </w:rPr>
      </w:pPr>
      <w:r w:rsidRPr="00F07DBF">
        <w:rPr>
          <w:rFonts w:asciiTheme="minorHAnsi" w:hAnsiTheme="minorHAnsi" w:cstheme="minorHAnsi"/>
          <w:bCs/>
          <w:color w:val="auto"/>
          <w:sz w:val="22"/>
        </w:rPr>
        <w:t>Sredstva sofinanciranja so namenjena sofinanciranju projektov in povračilu stroškov konzorcijev</w:t>
      </w:r>
      <w:r w:rsidR="002E2585" w:rsidRPr="00F07DBF">
        <w:rPr>
          <w:rFonts w:asciiTheme="minorHAnsi" w:hAnsiTheme="minorHAnsi" w:cstheme="minorHAnsi"/>
          <w:bCs/>
          <w:color w:val="auto"/>
          <w:sz w:val="22"/>
        </w:rPr>
        <w:t>, kar se upošteva pri razdelitvi sredstev sofinanciranja.</w:t>
      </w:r>
    </w:p>
    <w:p w14:paraId="0AC8AB80" w14:textId="364288A1" w:rsidR="00492C13" w:rsidRDefault="00F348B1" w:rsidP="00F115B3">
      <w:pPr>
        <w:spacing w:before="120" w:after="0" w:line="240" w:lineRule="auto"/>
        <w:ind w:left="0" w:firstLine="0"/>
        <w:rPr>
          <w:rFonts w:asciiTheme="minorHAnsi" w:hAnsiTheme="minorHAnsi" w:cstheme="minorHAnsi"/>
          <w:bCs/>
          <w:color w:val="auto"/>
          <w:sz w:val="22"/>
        </w:rPr>
      </w:pPr>
      <w:r w:rsidRPr="00F07DBF">
        <w:rPr>
          <w:rFonts w:asciiTheme="minorHAnsi" w:hAnsiTheme="minorHAnsi" w:cstheme="minorHAnsi"/>
          <w:bCs/>
          <w:color w:val="auto"/>
          <w:sz w:val="22"/>
        </w:rPr>
        <w:t>Sredstva sofinanciranja mora delodajalec oziroma konzorcij uporabiti namensko, izključno za sofinanciranje upravičenih stroškov, kot so opredeljeni z razpisom.</w:t>
      </w:r>
    </w:p>
    <w:p w14:paraId="318048C7" w14:textId="77777777" w:rsidR="00492C13" w:rsidRDefault="00492C13">
      <w:pPr>
        <w:spacing w:after="160" w:line="259" w:lineRule="auto"/>
        <w:ind w:left="0" w:firstLine="0"/>
        <w:jc w:val="left"/>
        <w:rPr>
          <w:rFonts w:asciiTheme="minorHAnsi" w:hAnsiTheme="minorHAnsi" w:cstheme="minorHAnsi"/>
          <w:bCs/>
          <w:color w:val="auto"/>
          <w:sz w:val="22"/>
        </w:rPr>
      </w:pPr>
      <w:r>
        <w:rPr>
          <w:rFonts w:asciiTheme="minorHAnsi" w:hAnsiTheme="minorHAnsi" w:cstheme="minorHAnsi"/>
          <w:bCs/>
          <w:color w:val="auto"/>
          <w:sz w:val="22"/>
        </w:rPr>
        <w:br w:type="page"/>
      </w:r>
    </w:p>
    <w:p w14:paraId="741FB63C" w14:textId="34F0DC0A" w:rsidR="00AA0BAB" w:rsidRPr="00F07DBF" w:rsidRDefault="00B73983" w:rsidP="00AA0BAB">
      <w:pPr>
        <w:tabs>
          <w:tab w:val="left" w:pos="1134"/>
        </w:tabs>
        <w:spacing w:before="240" w:after="0" w:line="240" w:lineRule="auto"/>
        <w:ind w:left="578" w:firstLine="0"/>
        <w:rPr>
          <w:rFonts w:asciiTheme="minorHAnsi" w:hAnsiTheme="minorHAnsi" w:cstheme="minorHAnsi"/>
          <w:b/>
          <w:bCs/>
          <w:color w:val="auto"/>
          <w:sz w:val="22"/>
        </w:rPr>
      </w:pPr>
      <w:r w:rsidRPr="00F07DBF">
        <w:rPr>
          <w:rFonts w:asciiTheme="minorHAnsi" w:hAnsiTheme="minorHAnsi" w:cstheme="minorHAnsi"/>
          <w:b/>
          <w:bCs/>
          <w:color w:val="auto"/>
          <w:sz w:val="22"/>
        </w:rPr>
        <w:lastRenderedPageBreak/>
        <w:t>1</w:t>
      </w:r>
      <w:r w:rsidR="00637DE0">
        <w:rPr>
          <w:rFonts w:asciiTheme="minorHAnsi" w:hAnsiTheme="minorHAnsi" w:cstheme="minorHAnsi"/>
          <w:b/>
          <w:bCs/>
          <w:color w:val="auto"/>
          <w:sz w:val="22"/>
        </w:rPr>
        <w:t>1</w:t>
      </w:r>
      <w:r w:rsidR="00AA0BAB" w:rsidRPr="00F07DBF">
        <w:rPr>
          <w:rFonts w:asciiTheme="minorHAnsi" w:hAnsiTheme="minorHAnsi" w:cstheme="minorHAnsi"/>
          <w:b/>
          <w:bCs/>
          <w:color w:val="auto"/>
          <w:sz w:val="22"/>
        </w:rPr>
        <w:t>.1.</w:t>
      </w:r>
      <w:r w:rsidR="00AA0BAB" w:rsidRPr="00F07DBF">
        <w:rPr>
          <w:rFonts w:asciiTheme="minorHAnsi" w:hAnsiTheme="minorHAnsi" w:cstheme="minorHAnsi"/>
          <w:b/>
          <w:bCs/>
          <w:color w:val="auto"/>
          <w:sz w:val="22"/>
        </w:rPr>
        <w:tab/>
        <w:t>Sofinanciranje projektov</w:t>
      </w:r>
    </w:p>
    <w:p w14:paraId="7888E331" w14:textId="2CAC9C23" w:rsidR="00F115B3" w:rsidRPr="00F07DBF" w:rsidRDefault="00AA0BAB" w:rsidP="00AA0BAB">
      <w:pPr>
        <w:spacing w:before="120" w:after="0" w:line="240" w:lineRule="auto"/>
        <w:ind w:left="0" w:firstLine="0"/>
        <w:rPr>
          <w:rFonts w:asciiTheme="minorHAnsi" w:hAnsiTheme="minorHAnsi" w:cstheme="minorHAnsi"/>
          <w:bCs/>
          <w:color w:val="auto"/>
          <w:sz w:val="22"/>
        </w:rPr>
      </w:pPr>
      <w:r w:rsidRPr="00F07DBF">
        <w:rPr>
          <w:rFonts w:asciiTheme="minorHAnsi" w:hAnsiTheme="minorHAnsi" w:cstheme="minorHAnsi"/>
          <w:color w:val="auto"/>
          <w:sz w:val="22"/>
        </w:rPr>
        <w:t xml:space="preserve">Zavod </w:t>
      </w:r>
      <w:r w:rsidR="00F115B3" w:rsidRPr="00F07DBF">
        <w:rPr>
          <w:rFonts w:asciiTheme="minorHAnsi" w:hAnsiTheme="minorHAnsi" w:cstheme="minorHAnsi"/>
          <w:bCs/>
          <w:color w:val="auto"/>
          <w:sz w:val="22"/>
        </w:rPr>
        <w:t xml:space="preserve">na podlagi pogodbe o sofinanciranju projekta </w:t>
      </w:r>
      <w:r w:rsidRPr="00F07DBF">
        <w:rPr>
          <w:rFonts w:asciiTheme="minorHAnsi" w:hAnsiTheme="minorHAnsi" w:cstheme="minorHAnsi"/>
          <w:bCs/>
          <w:color w:val="auto"/>
          <w:sz w:val="22"/>
        </w:rPr>
        <w:t>sofinancira projekt največ v višini 90 % vrednosti projekta</w:t>
      </w:r>
      <w:r w:rsidR="00F115B3" w:rsidRPr="00F07DBF">
        <w:rPr>
          <w:rFonts w:asciiTheme="minorHAnsi" w:hAnsiTheme="minorHAnsi" w:cstheme="minorHAnsi"/>
          <w:bCs/>
          <w:color w:val="auto"/>
          <w:sz w:val="22"/>
        </w:rPr>
        <w:t>, vendar n</w:t>
      </w:r>
      <w:r w:rsidR="00FE6FBD" w:rsidRPr="00F07DBF">
        <w:rPr>
          <w:rFonts w:asciiTheme="minorHAnsi" w:hAnsiTheme="minorHAnsi" w:cstheme="minorHAnsi"/>
          <w:bCs/>
          <w:color w:val="auto"/>
          <w:sz w:val="22"/>
        </w:rPr>
        <w:t>ajveč</w:t>
      </w:r>
      <w:r w:rsidR="00F115B3" w:rsidRPr="00F07DBF">
        <w:rPr>
          <w:rFonts w:asciiTheme="minorHAnsi" w:hAnsiTheme="minorHAnsi" w:cstheme="minorHAnsi"/>
          <w:bCs/>
          <w:color w:val="auto"/>
          <w:sz w:val="22"/>
        </w:rPr>
        <w:t>:</w:t>
      </w:r>
    </w:p>
    <w:p w14:paraId="24E0406C" w14:textId="4D1F5132" w:rsidR="00FE6FBD" w:rsidRPr="00F07DBF" w:rsidRDefault="002E2585" w:rsidP="002E2585">
      <w:pPr>
        <w:pStyle w:val="Odstavekseznama"/>
        <w:numPr>
          <w:ilvl w:val="0"/>
          <w:numId w:val="14"/>
        </w:numPr>
        <w:spacing w:after="0" w:line="240" w:lineRule="auto"/>
        <w:rPr>
          <w:rFonts w:asciiTheme="minorHAnsi" w:hAnsiTheme="minorHAnsi" w:cstheme="minorHAnsi"/>
          <w:bCs/>
          <w:color w:val="auto"/>
          <w:sz w:val="22"/>
        </w:rPr>
      </w:pPr>
      <w:r w:rsidRPr="00F07DBF">
        <w:rPr>
          <w:rFonts w:asciiTheme="minorHAnsi" w:hAnsiTheme="minorHAnsi" w:cstheme="minorHAnsi"/>
          <w:bCs/>
          <w:color w:val="auto"/>
          <w:sz w:val="22"/>
        </w:rPr>
        <w:t xml:space="preserve">  </w:t>
      </w:r>
      <w:r w:rsidR="00F115B3" w:rsidRPr="00F07DBF">
        <w:rPr>
          <w:rFonts w:asciiTheme="minorHAnsi" w:hAnsiTheme="minorHAnsi" w:cstheme="minorHAnsi"/>
          <w:bCs/>
          <w:color w:val="auto"/>
          <w:sz w:val="22"/>
        </w:rPr>
        <w:t>40.000,00 evr</w:t>
      </w:r>
      <w:r w:rsidRPr="00F07DBF">
        <w:rPr>
          <w:rFonts w:asciiTheme="minorHAnsi" w:hAnsiTheme="minorHAnsi" w:cstheme="minorHAnsi"/>
          <w:bCs/>
          <w:color w:val="auto"/>
          <w:sz w:val="22"/>
        </w:rPr>
        <w:t>a</w:t>
      </w:r>
      <w:r w:rsidR="00F115B3" w:rsidRPr="00F07DBF">
        <w:rPr>
          <w:rFonts w:asciiTheme="minorHAnsi" w:hAnsiTheme="minorHAnsi" w:cstheme="minorHAnsi"/>
          <w:bCs/>
          <w:color w:val="auto"/>
          <w:sz w:val="22"/>
        </w:rPr>
        <w:t xml:space="preserve"> </w:t>
      </w:r>
      <w:r w:rsidR="002B53D7">
        <w:rPr>
          <w:rFonts w:asciiTheme="minorHAnsi" w:hAnsiTheme="minorHAnsi" w:cstheme="minorHAnsi"/>
          <w:bCs/>
          <w:color w:val="auto"/>
          <w:sz w:val="22"/>
        </w:rPr>
        <w:t xml:space="preserve">za </w:t>
      </w:r>
      <w:r w:rsidR="00F115B3" w:rsidRPr="00F07DBF">
        <w:rPr>
          <w:rFonts w:asciiTheme="minorHAnsi" w:hAnsiTheme="minorHAnsi" w:cstheme="minorHAnsi"/>
          <w:bCs/>
          <w:color w:val="auto"/>
          <w:sz w:val="22"/>
        </w:rPr>
        <w:t xml:space="preserve">projekt </w:t>
      </w:r>
      <w:r w:rsidR="00AA0BAB" w:rsidRPr="00F07DBF">
        <w:rPr>
          <w:rFonts w:asciiTheme="minorHAnsi" w:hAnsiTheme="minorHAnsi" w:cstheme="minorHAnsi"/>
          <w:bCs/>
          <w:color w:val="auto"/>
          <w:sz w:val="22"/>
        </w:rPr>
        <w:t>ma</w:t>
      </w:r>
      <w:r w:rsidR="003F2A34" w:rsidRPr="00F07DBF">
        <w:rPr>
          <w:rFonts w:asciiTheme="minorHAnsi" w:hAnsiTheme="minorHAnsi" w:cstheme="minorHAnsi"/>
          <w:bCs/>
          <w:color w:val="auto"/>
          <w:sz w:val="22"/>
        </w:rPr>
        <w:t>lega</w:t>
      </w:r>
      <w:r w:rsidR="00AA0BAB" w:rsidRPr="00F07DBF">
        <w:rPr>
          <w:rFonts w:asciiTheme="minorHAnsi" w:hAnsiTheme="minorHAnsi" w:cstheme="minorHAnsi"/>
          <w:bCs/>
          <w:color w:val="auto"/>
          <w:sz w:val="22"/>
        </w:rPr>
        <w:t xml:space="preserve"> delodajalc</w:t>
      </w:r>
      <w:r w:rsidRPr="00F07DBF">
        <w:rPr>
          <w:rFonts w:asciiTheme="minorHAnsi" w:hAnsiTheme="minorHAnsi" w:cstheme="minorHAnsi"/>
          <w:bCs/>
          <w:color w:val="auto"/>
          <w:sz w:val="22"/>
        </w:rPr>
        <w:t>a</w:t>
      </w:r>
      <w:r w:rsidR="00AA0BAB" w:rsidRPr="00F07DBF">
        <w:rPr>
          <w:rFonts w:asciiTheme="minorHAnsi" w:hAnsiTheme="minorHAnsi" w:cstheme="minorHAnsi"/>
          <w:bCs/>
          <w:color w:val="auto"/>
          <w:sz w:val="22"/>
        </w:rPr>
        <w:t xml:space="preserve"> (od 5 do 49 delavcev)</w:t>
      </w:r>
      <w:r w:rsidR="00FE6FBD" w:rsidRPr="00F07DBF">
        <w:rPr>
          <w:rFonts w:asciiTheme="minorHAnsi" w:hAnsiTheme="minorHAnsi" w:cstheme="minorHAnsi"/>
          <w:bCs/>
          <w:color w:val="auto"/>
          <w:sz w:val="22"/>
        </w:rPr>
        <w:t>;</w:t>
      </w:r>
    </w:p>
    <w:p w14:paraId="7F9F24B0" w14:textId="457AD51D" w:rsidR="00AA0BAB" w:rsidRDefault="00FE6FBD" w:rsidP="002E2585">
      <w:pPr>
        <w:pStyle w:val="Odstavekseznama"/>
        <w:numPr>
          <w:ilvl w:val="0"/>
          <w:numId w:val="14"/>
        </w:numPr>
        <w:spacing w:after="0" w:line="240" w:lineRule="auto"/>
        <w:rPr>
          <w:rFonts w:asciiTheme="minorHAnsi" w:hAnsiTheme="minorHAnsi" w:cstheme="minorHAnsi"/>
          <w:bCs/>
          <w:color w:val="auto"/>
          <w:sz w:val="22"/>
        </w:rPr>
      </w:pPr>
      <w:r w:rsidRPr="00F07DBF">
        <w:rPr>
          <w:rFonts w:asciiTheme="minorHAnsi" w:hAnsiTheme="minorHAnsi" w:cstheme="minorHAnsi"/>
          <w:bCs/>
          <w:color w:val="auto"/>
          <w:sz w:val="22"/>
        </w:rPr>
        <w:t>100.000,00 evr</w:t>
      </w:r>
      <w:r w:rsidR="002E2585" w:rsidRPr="00F07DBF">
        <w:rPr>
          <w:rFonts w:asciiTheme="minorHAnsi" w:hAnsiTheme="minorHAnsi" w:cstheme="minorHAnsi"/>
          <w:bCs/>
          <w:color w:val="auto"/>
          <w:sz w:val="22"/>
        </w:rPr>
        <w:t>a</w:t>
      </w:r>
      <w:r w:rsidRPr="00F07DBF">
        <w:rPr>
          <w:rFonts w:asciiTheme="minorHAnsi" w:hAnsiTheme="minorHAnsi" w:cstheme="minorHAnsi"/>
          <w:bCs/>
          <w:color w:val="auto"/>
          <w:sz w:val="22"/>
        </w:rPr>
        <w:t xml:space="preserve"> </w:t>
      </w:r>
      <w:r w:rsidR="002B53D7">
        <w:rPr>
          <w:rFonts w:asciiTheme="minorHAnsi" w:hAnsiTheme="minorHAnsi" w:cstheme="minorHAnsi"/>
          <w:bCs/>
          <w:color w:val="auto"/>
          <w:sz w:val="22"/>
        </w:rPr>
        <w:t xml:space="preserve">za </w:t>
      </w:r>
      <w:r w:rsidRPr="00F07DBF">
        <w:rPr>
          <w:rFonts w:asciiTheme="minorHAnsi" w:hAnsiTheme="minorHAnsi" w:cstheme="minorHAnsi"/>
          <w:bCs/>
          <w:color w:val="auto"/>
          <w:sz w:val="22"/>
        </w:rPr>
        <w:t>projekt</w:t>
      </w:r>
      <w:r w:rsidR="00AA0BAB" w:rsidRPr="00F07DBF">
        <w:rPr>
          <w:rFonts w:asciiTheme="minorHAnsi" w:hAnsiTheme="minorHAnsi" w:cstheme="minorHAnsi"/>
          <w:bCs/>
          <w:color w:val="auto"/>
          <w:sz w:val="22"/>
        </w:rPr>
        <w:t xml:space="preserve"> srednje</w:t>
      </w:r>
      <w:r w:rsidRPr="00F07DBF">
        <w:rPr>
          <w:rFonts w:asciiTheme="minorHAnsi" w:hAnsiTheme="minorHAnsi" w:cstheme="minorHAnsi"/>
          <w:bCs/>
          <w:color w:val="auto"/>
          <w:sz w:val="22"/>
        </w:rPr>
        <w:t>ga ali</w:t>
      </w:r>
      <w:r w:rsidR="00AA0BAB" w:rsidRPr="00F07DBF">
        <w:rPr>
          <w:rFonts w:asciiTheme="minorHAnsi" w:hAnsiTheme="minorHAnsi" w:cstheme="minorHAnsi"/>
          <w:bCs/>
          <w:color w:val="auto"/>
          <w:sz w:val="22"/>
        </w:rPr>
        <w:t xml:space="preserve"> velike</w:t>
      </w:r>
      <w:r w:rsidRPr="00F07DBF">
        <w:rPr>
          <w:rFonts w:asciiTheme="minorHAnsi" w:hAnsiTheme="minorHAnsi" w:cstheme="minorHAnsi"/>
          <w:bCs/>
          <w:color w:val="auto"/>
          <w:sz w:val="22"/>
        </w:rPr>
        <w:t>ga</w:t>
      </w:r>
      <w:r w:rsidR="00AA0BAB" w:rsidRPr="00F07DBF">
        <w:rPr>
          <w:rFonts w:asciiTheme="minorHAnsi" w:hAnsiTheme="minorHAnsi" w:cstheme="minorHAnsi"/>
          <w:bCs/>
          <w:color w:val="auto"/>
          <w:sz w:val="22"/>
        </w:rPr>
        <w:t xml:space="preserve"> delodajalc</w:t>
      </w:r>
      <w:r w:rsidRPr="00F07DBF">
        <w:rPr>
          <w:rFonts w:asciiTheme="minorHAnsi" w:hAnsiTheme="minorHAnsi" w:cstheme="minorHAnsi"/>
          <w:bCs/>
          <w:color w:val="auto"/>
          <w:sz w:val="22"/>
        </w:rPr>
        <w:t>a</w:t>
      </w:r>
      <w:r w:rsidR="00AA0BAB" w:rsidRPr="00F07DBF">
        <w:rPr>
          <w:rFonts w:asciiTheme="minorHAnsi" w:hAnsiTheme="minorHAnsi" w:cstheme="minorHAnsi"/>
          <w:bCs/>
          <w:color w:val="auto"/>
          <w:sz w:val="22"/>
        </w:rPr>
        <w:t xml:space="preserve"> (50 ali več delavcev).</w:t>
      </w:r>
    </w:p>
    <w:p w14:paraId="559F3A9E" w14:textId="26616461" w:rsidR="002E6368" w:rsidRDefault="002E6368" w:rsidP="002E6368">
      <w:pPr>
        <w:spacing w:before="120" w:after="0" w:line="240" w:lineRule="auto"/>
        <w:ind w:left="0" w:firstLine="0"/>
        <w:rPr>
          <w:rFonts w:asciiTheme="minorHAnsi" w:hAnsiTheme="minorHAnsi" w:cstheme="minorHAnsi"/>
          <w:color w:val="auto"/>
          <w:sz w:val="22"/>
        </w:rPr>
      </w:pPr>
      <w:r>
        <w:rPr>
          <w:rFonts w:asciiTheme="minorHAnsi" w:hAnsiTheme="minorHAnsi" w:cstheme="minorHAnsi"/>
          <w:color w:val="auto"/>
          <w:sz w:val="22"/>
        </w:rPr>
        <w:t>Dinamika sofinanciranja projekta od leta 2024 do leta 2026 bo naslednja:</w:t>
      </w:r>
    </w:p>
    <w:p w14:paraId="0A7F8D4B" w14:textId="1DF3D110" w:rsidR="0033662F" w:rsidRDefault="0033662F" w:rsidP="002E6368">
      <w:pPr>
        <w:pStyle w:val="Odstavekseznama"/>
        <w:numPr>
          <w:ilvl w:val="0"/>
          <w:numId w:val="14"/>
        </w:numPr>
        <w:spacing w:after="0" w:line="240" w:lineRule="auto"/>
        <w:rPr>
          <w:rFonts w:asciiTheme="minorHAnsi" w:hAnsiTheme="minorHAnsi" w:cstheme="minorHAnsi"/>
          <w:color w:val="auto"/>
          <w:sz w:val="22"/>
        </w:rPr>
      </w:pPr>
      <w:r>
        <w:rPr>
          <w:rFonts w:asciiTheme="minorHAnsi" w:hAnsiTheme="minorHAnsi" w:cstheme="minorHAnsi"/>
          <w:color w:val="auto"/>
          <w:sz w:val="22"/>
        </w:rPr>
        <w:t xml:space="preserve">v letu 2024 – </w:t>
      </w:r>
      <w:r w:rsidR="002E6368">
        <w:rPr>
          <w:rFonts w:asciiTheme="minorHAnsi" w:hAnsiTheme="minorHAnsi" w:cstheme="minorHAnsi"/>
          <w:color w:val="auto"/>
          <w:sz w:val="22"/>
        </w:rPr>
        <w:t>30 %</w:t>
      </w:r>
      <w:r>
        <w:rPr>
          <w:rFonts w:asciiTheme="minorHAnsi" w:hAnsiTheme="minorHAnsi" w:cstheme="minorHAnsi"/>
          <w:color w:val="auto"/>
          <w:sz w:val="22"/>
        </w:rPr>
        <w:t>;</w:t>
      </w:r>
    </w:p>
    <w:p w14:paraId="1AA53A5B" w14:textId="3B6710EA" w:rsidR="0033662F" w:rsidRDefault="0033662F" w:rsidP="0033662F">
      <w:pPr>
        <w:pStyle w:val="Odstavekseznama"/>
        <w:numPr>
          <w:ilvl w:val="0"/>
          <w:numId w:val="14"/>
        </w:numPr>
        <w:spacing w:after="0" w:line="240" w:lineRule="auto"/>
        <w:rPr>
          <w:rFonts w:asciiTheme="minorHAnsi" w:hAnsiTheme="minorHAnsi" w:cstheme="minorHAnsi"/>
          <w:color w:val="auto"/>
          <w:sz w:val="22"/>
        </w:rPr>
      </w:pPr>
      <w:r>
        <w:rPr>
          <w:rFonts w:asciiTheme="minorHAnsi" w:hAnsiTheme="minorHAnsi" w:cstheme="minorHAnsi"/>
          <w:color w:val="auto"/>
          <w:sz w:val="22"/>
        </w:rPr>
        <w:t>v letu 2025 – 40 %;</w:t>
      </w:r>
    </w:p>
    <w:p w14:paraId="719D3840" w14:textId="2DA8235D" w:rsidR="002E6368" w:rsidRPr="002E6368" w:rsidRDefault="002E6368" w:rsidP="002E6368">
      <w:pPr>
        <w:pStyle w:val="Odstavekseznama"/>
        <w:numPr>
          <w:ilvl w:val="0"/>
          <w:numId w:val="14"/>
        </w:numPr>
        <w:spacing w:after="0" w:line="240" w:lineRule="auto"/>
        <w:rPr>
          <w:rFonts w:asciiTheme="minorHAnsi" w:hAnsiTheme="minorHAnsi" w:cstheme="minorHAnsi"/>
          <w:color w:val="auto"/>
          <w:sz w:val="22"/>
        </w:rPr>
      </w:pPr>
      <w:r>
        <w:rPr>
          <w:rFonts w:asciiTheme="minorHAnsi" w:hAnsiTheme="minorHAnsi" w:cstheme="minorHAnsi"/>
          <w:color w:val="auto"/>
          <w:sz w:val="22"/>
        </w:rPr>
        <w:t>v letu 202</w:t>
      </w:r>
      <w:r w:rsidR="0033662F">
        <w:rPr>
          <w:rFonts w:asciiTheme="minorHAnsi" w:hAnsiTheme="minorHAnsi" w:cstheme="minorHAnsi"/>
          <w:color w:val="auto"/>
          <w:sz w:val="22"/>
        </w:rPr>
        <w:t xml:space="preserve">6 – </w:t>
      </w:r>
      <w:r>
        <w:rPr>
          <w:rFonts w:asciiTheme="minorHAnsi" w:hAnsiTheme="minorHAnsi" w:cstheme="minorHAnsi"/>
          <w:color w:val="auto"/>
          <w:sz w:val="22"/>
        </w:rPr>
        <w:t>30</w:t>
      </w:r>
      <w:r w:rsidR="0033662F">
        <w:rPr>
          <w:rFonts w:asciiTheme="minorHAnsi" w:hAnsiTheme="minorHAnsi" w:cstheme="minorHAnsi"/>
          <w:color w:val="auto"/>
          <w:sz w:val="22"/>
        </w:rPr>
        <w:t> </w:t>
      </w:r>
      <w:r>
        <w:rPr>
          <w:rFonts w:asciiTheme="minorHAnsi" w:hAnsiTheme="minorHAnsi" w:cstheme="minorHAnsi"/>
          <w:color w:val="auto"/>
          <w:sz w:val="22"/>
        </w:rPr>
        <w:t>%.</w:t>
      </w:r>
    </w:p>
    <w:p w14:paraId="5D586423" w14:textId="2C7B1B7C" w:rsidR="00AA0BAB" w:rsidRPr="00F07DBF" w:rsidRDefault="00AA0BAB" w:rsidP="00F115B3">
      <w:pPr>
        <w:spacing w:before="120" w:after="0" w:line="240" w:lineRule="auto"/>
        <w:ind w:left="0" w:firstLine="0"/>
        <w:rPr>
          <w:rFonts w:asciiTheme="minorHAnsi" w:hAnsiTheme="minorHAnsi" w:cstheme="minorHAnsi"/>
          <w:iCs/>
          <w:color w:val="auto"/>
          <w:sz w:val="22"/>
        </w:rPr>
      </w:pPr>
      <w:r w:rsidRPr="00F07DBF">
        <w:rPr>
          <w:rFonts w:asciiTheme="minorHAnsi" w:hAnsiTheme="minorHAnsi" w:cstheme="minorHAnsi"/>
          <w:bCs/>
          <w:color w:val="auto"/>
          <w:sz w:val="22"/>
        </w:rPr>
        <w:t>Pri opredelitvi zahtevane</w:t>
      </w:r>
      <w:r w:rsidRPr="00F07DBF">
        <w:rPr>
          <w:rFonts w:asciiTheme="minorHAnsi" w:hAnsiTheme="minorHAnsi" w:cstheme="minorHAnsi"/>
          <w:iCs/>
          <w:color w:val="auto"/>
          <w:sz w:val="22"/>
        </w:rPr>
        <w:t xml:space="preserve"> vrednosti sofinanciranja delodajalec upošteva</w:t>
      </w:r>
      <w:r w:rsidR="00F115B3" w:rsidRPr="00F07DBF">
        <w:rPr>
          <w:rFonts w:asciiTheme="minorHAnsi" w:hAnsiTheme="minorHAnsi" w:cstheme="minorHAnsi"/>
          <w:iCs/>
          <w:color w:val="auto"/>
          <w:sz w:val="22"/>
        </w:rPr>
        <w:t xml:space="preserve">, </w:t>
      </w:r>
      <w:r w:rsidRPr="00F07DBF">
        <w:rPr>
          <w:rFonts w:asciiTheme="minorHAnsi" w:hAnsiTheme="minorHAnsi" w:cstheme="minorHAnsi"/>
          <w:iCs/>
          <w:color w:val="auto"/>
          <w:sz w:val="22"/>
        </w:rPr>
        <w:t xml:space="preserve">da </w:t>
      </w:r>
      <w:r w:rsidR="00F07602" w:rsidRPr="00F07DBF">
        <w:rPr>
          <w:rFonts w:asciiTheme="minorHAnsi" w:hAnsiTheme="minorHAnsi" w:cstheme="minorHAnsi"/>
          <w:iCs/>
          <w:color w:val="auto"/>
          <w:sz w:val="22"/>
        </w:rPr>
        <w:t xml:space="preserve">so </w:t>
      </w:r>
      <w:r w:rsidR="00F115B3" w:rsidRPr="00F07DBF">
        <w:rPr>
          <w:rFonts w:asciiTheme="minorHAnsi" w:hAnsiTheme="minorHAnsi" w:cstheme="minorHAnsi"/>
          <w:iCs/>
          <w:color w:val="auto"/>
          <w:sz w:val="22"/>
        </w:rPr>
        <w:t>lahko</w:t>
      </w:r>
      <w:r w:rsidRPr="00F07DBF">
        <w:rPr>
          <w:rFonts w:asciiTheme="minorHAnsi" w:hAnsiTheme="minorHAnsi" w:cstheme="minorHAnsi"/>
          <w:iCs/>
          <w:color w:val="auto"/>
          <w:sz w:val="22"/>
        </w:rPr>
        <w:t xml:space="preserve"> sofinancirane naslednje aktivnosti in ukrepi</w:t>
      </w:r>
      <w:r w:rsidR="00B73983" w:rsidRPr="00F07DBF">
        <w:rPr>
          <w:rFonts w:asciiTheme="minorHAnsi" w:hAnsiTheme="minorHAnsi" w:cstheme="minorHAnsi"/>
          <w:iCs/>
          <w:color w:val="auto"/>
          <w:sz w:val="22"/>
        </w:rPr>
        <w:t xml:space="preserve"> projekta</w:t>
      </w:r>
      <w:r w:rsidR="00FE6FBD" w:rsidRPr="00F07DBF">
        <w:rPr>
          <w:rFonts w:asciiTheme="minorHAnsi" w:hAnsiTheme="minorHAnsi" w:cstheme="minorHAnsi"/>
          <w:iCs/>
          <w:color w:val="auto"/>
          <w:sz w:val="22"/>
        </w:rPr>
        <w:t xml:space="preserve"> (upravičeni stroški)</w:t>
      </w:r>
      <w:r w:rsidRPr="00F07DBF">
        <w:rPr>
          <w:rFonts w:asciiTheme="minorHAnsi" w:hAnsiTheme="minorHAnsi" w:cstheme="minorHAnsi"/>
          <w:iCs/>
          <w:color w:val="auto"/>
          <w:sz w:val="22"/>
        </w:rPr>
        <w:t>:</w:t>
      </w:r>
    </w:p>
    <w:p w14:paraId="230668E2" w14:textId="77777777" w:rsidR="00AA0BAB" w:rsidRPr="00F07DBF" w:rsidRDefault="00AA0BAB" w:rsidP="002E2585">
      <w:pPr>
        <w:pStyle w:val="Odstavekseznama"/>
        <w:numPr>
          <w:ilvl w:val="0"/>
          <w:numId w:val="18"/>
        </w:numPr>
        <w:spacing w:after="0" w:line="240" w:lineRule="auto"/>
        <w:rPr>
          <w:rFonts w:asciiTheme="minorHAnsi" w:hAnsiTheme="minorHAnsi" w:cstheme="minorHAnsi"/>
          <w:color w:val="auto"/>
          <w:sz w:val="22"/>
        </w:rPr>
      </w:pPr>
      <w:r w:rsidRPr="00F07DBF">
        <w:rPr>
          <w:rFonts w:asciiTheme="minorHAnsi" w:hAnsiTheme="minorHAnsi" w:cstheme="minorHAnsi"/>
          <w:color w:val="auto"/>
          <w:sz w:val="22"/>
        </w:rPr>
        <w:t>nakup delovnih pripomočkov ali osebne varovalne opreme, povezane s projektom;</w:t>
      </w:r>
    </w:p>
    <w:p w14:paraId="47F27B98" w14:textId="77777777" w:rsidR="00AA0BAB" w:rsidRPr="00F07DBF" w:rsidRDefault="00AA0BAB" w:rsidP="002E2585">
      <w:pPr>
        <w:pStyle w:val="Odstavekseznama"/>
        <w:numPr>
          <w:ilvl w:val="0"/>
          <w:numId w:val="18"/>
        </w:numPr>
        <w:spacing w:after="0" w:line="240" w:lineRule="auto"/>
        <w:rPr>
          <w:rFonts w:asciiTheme="minorHAnsi" w:hAnsiTheme="minorHAnsi" w:cstheme="minorHAnsi"/>
          <w:color w:val="auto"/>
          <w:sz w:val="22"/>
        </w:rPr>
      </w:pPr>
      <w:r w:rsidRPr="00F07DBF">
        <w:rPr>
          <w:rFonts w:asciiTheme="minorHAnsi" w:hAnsiTheme="minorHAnsi" w:cstheme="minorHAnsi"/>
          <w:color w:val="auto"/>
          <w:sz w:val="22"/>
        </w:rPr>
        <w:t>prilagajanje obstoječe delovne opreme;</w:t>
      </w:r>
    </w:p>
    <w:p w14:paraId="3C7C59B9" w14:textId="0B62DA38" w:rsidR="00AA0BAB" w:rsidRPr="00F07DBF" w:rsidRDefault="00AA0BAB" w:rsidP="002E2585">
      <w:pPr>
        <w:pStyle w:val="Odstavekseznama"/>
        <w:numPr>
          <w:ilvl w:val="0"/>
          <w:numId w:val="18"/>
        </w:numPr>
        <w:spacing w:after="0" w:line="240" w:lineRule="auto"/>
        <w:rPr>
          <w:rFonts w:asciiTheme="minorHAnsi" w:hAnsiTheme="minorHAnsi" w:cstheme="minorHAnsi"/>
          <w:color w:val="auto"/>
          <w:sz w:val="22"/>
        </w:rPr>
      </w:pPr>
      <w:r w:rsidRPr="00F07DBF">
        <w:rPr>
          <w:rFonts w:asciiTheme="minorHAnsi" w:hAnsiTheme="minorHAnsi" w:cstheme="minorHAnsi"/>
          <w:color w:val="auto"/>
          <w:sz w:val="22"/>
        </w:rPr>
        <w:t xml:space="preserve">sodelovanje zunanjih strokovnjakov pri storitvah svetovanja ali izvajanja izobraževanj v zvezi z izbranim področjem </w:t>
      </w:r>
      <w:r w:rsidR="00164908">
        <w:rPr>
          <w:rFonts w:asciiTheme="minorHAnsi" w:hAnsiTheme="minorHAnsi" w:cstheme="minorHAnsi"/>
          <w:color w:val="auto"/>
          <w:sz w:val="22"/>
        </w:rPr>
        <w:t>delovanja</w:t>
      </w:r>
      <w:r w:rsidR="00164908" w:rsidRPr="00F07DBF">
        <w:rPr>
          <w:rFonts w:asciiTheme="minorHAnsi" w:hAnsiTheme="minorHAnsi" w:cstheme="minorHAnsi"/>
          <w:color w:val="auto"/>
          <w:sz w:val="22"/>
        </w:rPr>
        <w:t xml:space="preserve"> </w:t>
      </w:r>
      <w:r w:rsidRPr="00F07DBF">
        <w:rPr>
          <w:rFonts w:asciiTheme="minorHAnsi" w:hAnsiTheme="minorHAnsi" w:cstheme="minorHAnsi"/>
          <w:color w:val="auto"/>
          <w:sz w:val="22"/>
        </w:rPr>
        <w:t>(npr. specialisti medicine dela, prometa in športa, varnostni inženirji, strokovnjaki s področja ergonomije, psihologije</w:t>
      </w:r>
      <w:r w:rsidR="001E49FA">
        <w:rPr>
          <w:rFonts w:asciiTheme="minorHAnsi" w:hAnsiTheme="minorHAnsi" w:cstheme="minorHAnsi"/>
          <w:color w:val="auto"/>
          <w:sz w:val="22"/>
        </w:rPr>
        <w:t>, promocije zdravja</w:t>
      </w:r>
      <w:r w:rsidRPr="00F07DBF">
        <w:rPr>
          <w:rFonts w:asciiTheme="minorHAnsi" w:hAnsiTheme="minorHAnsi" w:cstheme="minorHAnsi"/>
          <w:color w:val="auto"/>
          <w:sz w:val="22"/>
        </w:rPr>
        <w:t>);</w:t>
      </w:r>
    </w:p>
    <w:p w14:paraId="098AF071" w14:textId="13B9ABD3" w:rsidR="00AA0BAB" w:rsidRPr="00F07DBF" w:rsidRDefault="00AA0BAB" w:rsidP="002E2585">
      <w:pPr>
        <w:pStyle w:val="Odstavekseznama"/>
        <w:numPr>
          <w:ilvl w:val="0"/>
          <w:numId w:val="18"/>
        </w:numPr>
        <w:spacing w:after="0" w:line="240" w:lineRule="auto"/>
        <w:rPr>
          <w:rFonts w:asciiTheme="minorHAnsi" w:hAnsiTheme="minorHAnsi" w:cstheme="minorHAnsi"/>
          <w:color w:val="auto"/>
          <w:sz w:val="22"/>
        </w:rPr>
      </w:pPr>
      <w:r w:rsidRPr="00F07DBF">
        <w:rPr>
          <w:rFonts w:asciiTheme="minorHAnsi" w:hAnsiTheme="minorHAnsi" w:cstheme="minorHAnsi"/>
          <w:color w:val="auto"/>
          <w:sz w:val="22"/>
        </w:rPr>
        <w:t>stroške za izdelavo informativnih gradiv v zvezi z izbranim področjem</w:t>
      </w:r>
      <w:r w:rsidR="00164908">
        <w:rPr>
          <w:rFonts w:asciiTheme="minorHAnsi" w:hAnsiTheme="minorHAnsi" w:cstheme="minorHAnsi"/>
          <w:color w:val="auto"/>
          <w:sz w:val="22"/>
        </w:rPr>
        <w:t xml:space="preserve"> delovanja</w:t>
      </w:r>
      <w:r w:rsidRPr="00F07DBF">
        <w:rPr>
          <w:rFonts w:asciiTheme="minorHAnsi" w:hAnsiTheme="minorHAnsi" w:cstheme="minorHAnsi"/>
          <w:color w:val="auto"/>
          <w:sz w:val="22"/>
        </w:rPr>
        <w:t xml:space="preserve"> oziroma projektom (npr. lektoriranje, grafično oblikovanje, tisk);</w:t>
      </w:r>
    </w:p>
    <w:p w14:paraId="3236D78C" w14:textId="77777777" w:rsidR="00AA0BAB" w:rsidRPr="00F07DBF" w:rsidRDefault="00AA0BAB" w:rsidP="002E2585">
      <w:pPr>
        <w:pStyle w:val="Odstavekseznama"/>
        <w:numPr>
          <w:ilvl w:val="0"/>
          <w:numId w:val="18"/>
        </w:numPr>
        <w:spacing w:after="0" w:line="240" w:lineRule="auto"/>
        <w:rPr>
          <w:rFonts w:asciiTheme="minorHAnsi" w:hAnsiTheme="minorHAnsi" w:cstheme="minorHAnsi"/>
          <w:color w:val="auto"/>
          <w:sz w:val="22"/>
        </w:rPr>
      </w:pPr>
      <w:r w:rsidRPr="00F07DBF">
        <w:rPr>
          <w:rFonts w:asciiTheme="minorHAnsi" w:hAnsiTheme="minorHAnsi" w:cstheme="minorHAnsi"/>
          <w:color w:val="auto"/>
          <w:sz w:val="22"/>
        </w:rPr>
        <w:t>stroške za najem prostorov za izvedbo izobraževanj;</w:t>
      </w:r>
    </w:p>
    <w:p w14:paraId="7CF7EE0C" w14:textId="1B3C3965" w:rsidR="00AA0BAB" w:rsidRPr="00F07DBF" w:rsidRDefault="00AA0BAB" w:rsidP="002E2585">
      <w:pPr>
        <w:pStyle w:val="Odstavekseznama"/>
        <w:numPr>
          <w:ilvl w:val="0"/>
          <w:numId w:val="18"/>
        </w:numPr>
        <w:spacing w:after="0" w:line="240" w:lineRule="auto"/>
        <w:rPr>
          <w:rFonts w:asciiTheme="minorHAnsi" w:hAnsiTheme="minorHAnsi" w:cstheme="minorHAnsi"/>
          <w:color w:val="auto"/>
          <w:sz w:val="22"/>
        </w:rPr>
      </w:pPr>
      <w:r w:rsidRPr="00F07DBF">
        <w:rPr>
          <w:rFonts w:asciiTheme="minorHAnsi" w:hAnsiTheme="minorHAnsi" w:cstheme="minorHAnsi"/>
          <w:color w:val="auto"/>
          <w:sz w:val="22"/>
        </w:rPr>
        <w:t>morebitne druge stroške, povezane z izvajanjem projektov (npr. za pridobitev statističnih podatkov)</w:t>
      </w:r>
      <w:r w:rsidR="00FE6FBD" w:rsidRPr="00F07DBF">
        <w:rPr>
          <w:rFonts w:asciiTheme="minorHAnsi" w:hAnsiTheme="minorHAnsi" w:cstheme="minorHAnsi"/>
          <w:color w:val="auto"/>
          <w:sz w:val="22"/>
        </w:rPr>
        <w:t>.</w:t>
      </w:r>
    </w:p>
    <w:p w14:paraId="4E743A8B" w14:textId="6BF54E89" w:rsidR="00AA0BAB" w:rsidRPr="00F07DBF" w:rsidRDefault="00F115B3" w:rsidP="00F115B3">
      <w:pPr>
        <w:spacing w:before="120" w:after="0" w:line="240" w:lineRule="auto"/>
        <w:ind w:left="0" w:firstLine="0"/>
        <w:rPr>
          <w:rFonts w:asciiTheme="minorHAnsi" w:hAnsiTheme="minorHAnsi" w:cstheme="minorHAnsi"/>
          <w:iCs/>
          <w:color w:val="auto"/>
          <w:sz w:val="22"/>
        </w:rPr>
      </w:pPr>
      <w:r w:rsidRPr="00F07DBF">
        <w:rPr>
          <w:rFonts w:asciiTheme="minorHAnsi" w:hAnsiTheme="minorHAnsi" w:cstheme="minorHAnsi"/>
          <w:bCs/>
          <w:color w:val="auto"/>
          <w:sz w:val="22"/>
        </w:rPr>
        <w:t>Pri opredelitvi zahtevane</w:t>
      </w:r>
      <w:r w:rsidRPr="00F07DBF">
        <w:rPr>
          <w:rFonts w:asciiTheme="minorHAnsi" w:hAnsiTheme="minorHAnsi" w:cstheme="minorHAnsi"/>
          <w:iCs/>
          <w:color w:val="auto"/>
          <w:sz w:val="22"/>
        </w:rPr>
        <w:t xml:space="preserve"> vrednosti sofinanciranja delodajalec upošteva, da </w:t>
      </w:r>
      <w:r w:rsidR="00AA0BAB" w:rsidRPr="00F07DBF">
        <w:rPr>
          <w:rFonts w:asciiTheme="minorHAnsi" w:hAnsiTheme="minorHAnsi" w:cstheme="minorHAnsi"/>
          <w:iCs/>
          <w:color w:val="auto"/>
          <w:sz w:val="22"/>
        </w:rPr>
        <w:t>ne</w:t>
      </w:r>
      <w:r w:rsidR="00F07602" w:rsidRPr="00F07DBF">
        <w:rPr>
          <w:rFonts w:asciiTheme="minorHAnsi" w:hAnsiTheme="minorHAnsi" w:cstheme="minorHAnsi"/>
          <w:iCs/>
          <w:color w:val="auto"/>
          <w:sz w:val="22"/>
        </w:rPr>
        <w:t xml:space="preserve"> morejo biti</w:t>
      </w:r>
      <w:r w:rsidR="00AA0BAB" w:rsidRPr="00F07DBF">
        <w:rPr>
          <w:rFonts w:asciiTheme="minorHAnsi" w:hAnsiTheme="minorHAnsi" w:cstheme="minorHAnsi"/>
          <w:iCs/>
          <w:color w:val="auto"/>
          <w:sz w:val="22"/>
        </w:rPr>
        <w:t xml:space="preserve"> sofinancirane naslednje aktivnosti in ukrepi</w:t>
      </w:r>
      <w:r w:rsidR="00B73983" w:rsidRPr="00F07DBF">
        <w:rPr>
          <w:rFonts w:asciiTheme="minorHAnsi" w:hAnsiTheme="minorHAnsi" w:cstheme="minorHAnsi"/>
          <w:iCs/>
          <w:color w:val="auto"/>
          <w:sz w:val="22"/>
        </w:rPr>
        <w:t xml:space="preserve"> delodajalca</w:t>
      </w:r>
      <w:r w:rsidR="00FE6FBD" w:rsidRPr="00F07DBF">
        <w:rPr>
          <w:rFonts w:asciiTheme="minorHAnsi" w:hAnsiTheme="minorHAnsi" w:cstheme="minorHAnsi"/>
          <w:iCs/>
          <w:color w:val="auto"/>
          <w:sz w:val="22"/>
        </w:rPr>
        <w:t xml:space="preserve"> (neupravičeni stroški)</w:t>
      </w:r>
      <w:r w:rsidR="00AA0BAB" w:rsidRPr="00F07DBF">
        <w:rPr>
          <w:rFonts w:asciiTheme="minorHAnsi" w:hAnsiTheme="minorHAnsi" w:cstheme="minorHAnsi"/>
          <w:iCs/>
          <w:color w:val="auto"/>
          <w:sz w:val="22"/>
        </w:rPr>
        <w:t>:</w:t>
      </w:r>
    </w:p>
    <w:p w14:paraId="5BF6CDD2" w14:textId="77777777" w:rsidR="00AA0BAB" w:rsidRPr="00F07DBF" w:rsidRDefault="00AA0BAB" w:rsidP="002E2585">
      <w:pPr>
        <w:pStyle w:val="Odstavekseznama"/>
        <w:numPr>
          <w:ilvl w:val="0"/>
          <w:numId w:val="19"/>
        </w:numPr>
        <w:spacing w:after="0" w:line="240" w:lineRule="auto"/>
        <w:rPr>
          <w:rFonts w:asciiTheme="minorHAnsi" w:hAnsiTheme="minorHAnsi" w:cstheme="minorHAnsi"/>
          <w:color w:val="auto"/>
          <w:sz w:val="22"/>
        </w:rPr>
      </w:pPr>
      <w:r w:rsidRPr="00F07DBF">
        <w:rPr>
          <w:rFonts w:asciiTheme="minorHAnsi" w:hAnsiTheme="minorHAnsi" w:cstheme="minorHAnsi"/>
          <w:color w:val="auto"/>
          <w:sz w:val="22"/>
        </w:rPr>
        <w:t>redne dejavnosti (npr. organizacija počitnic, izletov, letovanj, športnih iger, financiranje športnih društev, zakup športnih storitev in prostorov, vstopnic za športno-kulturne dejavnosti, prijavnine za športne dogodke);</w:t>
      </w:r>
    </w:p>
    <w:p w14:paraId="2642DDA3" w14:textId="31468439" w:rsidR="00AA0BAB" w:rsidRPr="00F07DBF" w:rsidRDefault="00AA0BAB" w:rsidP="002E2585">
      <w:pPr>
        <w:pStyle w:val="Odstavekseznama"/>
        <w:numPr>
          <w:ilvl w:val="0"/>
          <w:numId w:val="19"/>
        </w:numPr>
        <w:spacing w:after="0" w:line="240" w:lineRule="auto"/>
        <w:rPr>
          <w:rFonts w:asciiTheme="minorHAnsi" w:hAnsiTheme="minorHAnsi" w:cstheme="minorHAnsi"/>
          <w:color w:val="auto"/>
          <w:sz w:val="22"/>
        </w:rPr>
      </w:pPr>
      <w:r w:rsidRPr="00F07DBF">
        <w:rPr>
          <w:rFonts w:asciiTheme="minorHAnsi" w:hAnsiTheme="minorHAnsi" w:cstheme="minorHAnsi"/>
          <w:color w:val="auto"/>
          <w:sz w:val="22"/>
        </w:rPr>
        <w:t xml:space="preserve">dejavnosti, ki ne bodo v skladu z načrtom </w:t>
      </w:r>
      <w:r w:rsidR="00273D85">
        <w:rPr>
          <w:rFonts w:asciiTheme="minorHAnsi" w:hAnsiTheme="minorHAnsi" w:cstheme="minorHAnsi"/>
          <w:color w:val="auto"/>
          <w:sz w:val="22"/>
        </w:rPr>
        <w:t xml:space="preserve">projekta </w:t>
      </w:r>
      <w:r w:rsidRPr="00F07DBF">
        <w:rPr>
          <w:rFonts w:asciiTheme="minorHAnsi" w:hAnsiTheme="minorHAnsi" w:cstheme="minorHAnsi"/>
          <w:color w:val="auto"/>
          <w:sz w:val="22"/>
        </w:rPr>
        <w:t>in izbranim področjem</w:t>
      </w:r>
      <w:r w:rsidR="00164908">
        <w:rPr>
          <w:rFonts w:asciiTheme="minorHAnsi" w:hAnsiTheme="minorHAnsi" w:cstheme="minorHAnsi"/>
          <w:color w:val="auto"/>
          <w:sz w:val="22"/>
        </w:rPr>
        <w:t xml:space="preserve"> delovanja</w:t>
      </w:r>
      <w:r w:rsidRPr="00F07DBF">
        <w:rPr>
          <w:rFonts w:asciiTheme="minorHAnsi" w:hAnsiTheme="minorHAnsi" w:cstheme="minorHAnsi"/>
          <w:color w:val="auto"/>
          <w:sz w:val="22"/>
        </w:rPr>
        <w:t xml:space="preserve"> na podlagi analize zdravja;</w:t>
      </w:r>
    </w:p>
    <w:p w14:paraId="6E3D82B7" w14:textId="77777777" w:rsidR="00AA0BAB" w:rsidRPr="00F07DBF" w:rsidRDefault="00AA0BAB" w:rsidP="002E2585">
      <w:pPr>
        <w:pStyle w:val="Odstavekseznama"/>
        <w:numPr>
          <w:ilvl w:val="0"/>
          <w:numId w:val="19"/>
        </w:numPr>
        <w:spacing w:after="0" w:line="240" w:lineRule="auto"/>
        <w:rPr>
          <w:rFonts w:asciiTheme="minorHAnsi" w:hAnsiTheme="minorHAnsi" w:cstheme="minorHAnsi"/>
          <w:color w:val="auto"/>
          <w:sz w:val="22"/>
        </w:rPr>
      </w:pPr>
      <w:r w:rsidRPr="00F07DBF">
        <w:rPr>
          <w:rFonts w:asciiTheme="minorHAnsi" w:hAnsiTheme="minorHAnsi" w:cstheme="minorHAnsi"/>
          <w:color w:val="auto"/>
          <w:sz w:val="22"/>
        </w:rPr>
        <w:t>plače delavcev;</w:t>
      </w:r>
    </w:p>
    <w:p w14:paraId="48CC91C7" w14:textId="77777777" w:rsidR="00AA0BAB" w:rsidRPr="00F07DBF" w:rsidRDefault="00AA0BAB" w:rsidP="002E2585">
      <w:pPr>
        <w:pStyle w:val="Odstavekseznama"/>
        <w:numPr>
          <w:ilvl w:val="0"/>
          <w:numId w:val="19"/>
        </w:numPr>
        <w:spacing w:after="0" w:line="240" w:lineRule="auto"/>
        <w:rPr>
          <w:rFonts w:asciiTheme="minorHAnsi" w:hAnsiTheme="minorHAnsi" w:cstheme="minorHAnsi"/>
          <w:color w:val="auto"/>
          <w:sz w:val="22"/>
        </w:rPr>
      </w:pPr>
      <w:r w:rsidRPr="00F07DBF">
        <w:rPr>
          <w:rFonts w:asciiTheme="minorHAnsi" w:hAnsiTheme="minorHAnsi" w:cstheme="minorHAnsi"/>
          <w:color w:val="auto"/>
          <w:sz w:val="22"/>
        </w:rPr>
        <w:t>strokovno in etično sporni ukrepi (npr. nagrajevanje ne koriščenja začasne nezmožnosti delavcev za delo zaradi bolezni ali poškodbe);</w:t>
      </w:r>
    </w:p>
    <w:p w14:paraId="6B015D53" w14:textId="5BB7AFB2" w:rsidR="00AA0BAB" w:rsidRPr="00F07DBF" w:rsidRDefault="00AA0BAB" w:rsidP="002E2585">
      <w:pPr>
        <w:pStyle w:val="Odstavekseznama"/>
        <w:numPr>
          <w:ilvl w:val="0"/>
          <w:numId w:val="19"/>
        </w:numPr>
        <w:spacing w:after="0" w:line="240" w:lineRule="auto"/>
        <w:rPr>
          <w:rFonts w:asciiTheme="minorHAnsi" w:hAnsiTheme="minorHAnsi" w:cstheme="minorHAnsi"/>
          <w:color w:val="auto"/>
          <w:sz w:val="22"/>
        </w:rPr>
      </w:pPr>
      <w:r w:rsidRPr="00F07DBF">
        <w:rPr>
          <w:rFonts w:asciiTheme="minorHAnsi" w:hAnsiTheme="minorHAnsi" w:cstheme="minorHAnsi"/>
          <w:color w:val="auto"/>
          <w:sz w:val="22"/>
        </w:rPr>
        <w:t>aktivnosti</w:t>
      </w:r>
      <w:r w:rsidR="00FE6FBD" w:rsidRPr="00F07DBF">
        <w:rPr>
          <w:rFonts w:asciiTheme="minorHAnsi" w:hAnsiTheme="minorHAnsi" w:cstheme="minorHAnsi"/>
          <w:color w:val="auto"/>
          <w:sz w:val="22"/>
        </w:rPr>
        <w:t xml:space="preserve"> in ukrepi</w:t>
      </w:r>
      <w:r w:rsidRPr="00F07DBF">
        <w:rPr>
          <w:rFonts w:asciiTheme="minorHAnsi" w:hAnsiTheme="minorHAnsi" w:cstheme="minorHAnsi"/>
          <w:color w:val="auto"/>
          <w:sz w:val="22"/>
        </w:rPr>
        <w:t>, ki za delavce niso v celoti brezplačn</w:t>
      </w:r>
      <w:r w:rsidR="00FE6FBD" w:rsidRPr="00F07DBF">
        <w:rPr>
          <w:rFonts w:asciiTheme="minorHAnsi" w:hAnsiTheme="minorHAnsi" w:cstheme="minorHAnsi"/>
          <w:color w:val="auto"/>
          <w:sz w:val="22"/>
        </w:rPr>
        <w:t>i</w:t>
      </w:r>
      <w:r w:rsidRPr="00F07DBF">
        <w:rPr>
          <w:rFonts w:asciiTheme="minorHAnsi" w:hAnsiTheme="minorHAnsi" w:cstheme="minorHAnsi"/>
          <w:color w:val="auto"/>
          <w:sz w:val="22"/>
        </w:rPr>
        <w:t>.</w:t>
      </w:r>
    </w:p>
    <w:p w14:paraId="2E6637C8" w14:textId="371FC0F4" w:rsidR="00AA0BAB" w:rsidRPr="00F07DBF" w:rsidRDefault="00B73983" w:rsidP="00AA0BAB">
      <w:pPr>
        <w:tabs>
          <w:tab w:val="left" w:pos="1134"/>
        </w:tabs>
        <w:spacing w:before="240" w:after="0" w:line="240" w:lineRule="auto"/>
        <w:ind w:left="578" w:firstLine="0"/>
        <w:rPr>
          <w:rFonts w:asciiTheme="minorHAnsi" w:hAnsiTheme="minorHAnsi" w:cstheme="minorHAnsi"/>
          <w:b/>
          <w:bCs/>
          <w:color w:val="auto"/>
          <w:sz w:val="22"/>
        </w:rPr>
      </w:pPr>
      <w:r w:rsidRPr="00F07DBF">
        <w:rPr>
          <w:rFonts w:asciiTheme="minorHAnsi" w:hAnsiTheme="minorHAnsi" w:cstheme="minorHAnsi"/>
          <w:b/>
          <w:bCs/>
          <w:color w:val="auto"/>
          <w:sz w:val="22"/>
        </w:rPr>
        <w:t>1</w:t>
      </w:r>
      <w:r w:rsidR="00637DE0">
        <w:rPr>
          <w:rFonts w:asciiTheme="minorHAnsi" w:hAnsiTheme="minorHAnsi" w:cstheme="minorHAnsi"/>
          <w:b/>
          <w:bCs/>
          <w:color w:val="auto"/>
          <w:sz w:val="22"/>
        </w:rPr>
        <w:t>1</w:t>
      </w:r>
      <w:r w:rsidR="00AA0BAB" w:rsidRPr="00F07DBF">
        <w:rPr>
          <w:rFonts w:asciiTheme="minorHAnsi" w:hAnsiTheme="minorHAnsi" w:cstheme="minorHAnsi"/>
          <w:b/>
          <w:bCs/>
          <w:color w:val="auto"/>
          <w:sz w:val="22"/>
        </w:rPr>
        <w:t>.2.</w:t>
      </w:r>
      <w:r w:rsidR="00AA0BAB" w:rsidRPr="00F07DBF">
        <w:rPr>
          <w:rFonts w:asciiTheme="minorHAnsi" w:hAnsiTheme="minorHAnsi" w:cstheme="minorHAnsi"/>
          <w:b/>
          <w:bCs/>
          <w:color w:val="auto"/>
          <w:sz w:val="22"/>
        </w:rPr>
        <w:tab/>
        <w:t>Povračilo stroškov konzorcija</w:t>
      </w:r>
    </w:p>
    <w:p w14:paraId="1FA19DDB" w14:textId="437ADE33" w:rsidR="0074150C" w:rsidRPr="00F07DBF" w:rsidRDefault="00AA0BAB" w:rsidP="0074150C">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Konzorciju se</w:t>
      </w:r>
      <w:r w:rsidR="009A1C15" w:rsidRPr="00F07DBF">
        <w:rPr>
          <w:rFonts w:asciiTheme="minorHAnsi" w:hAnsiTheme="minorHAnsi" w:cstheme="minorHAnsi"/>
          <w:bCs/>
          <w:color w:val="auto"/>
          <w:sz w:val="22"/>
        </w:rPr>
        <w:t xml:space="preserve"> na podlagi pogodbe o sodelovanju s konzorcijem</w:t>
      </w:r>
      <w:r w:rsidRPr="00F07DBF">
        <w:rPr>
          <w:rFonts w:asciiTheme="minorHAnsi" w:hAnsiTheme="minorHAnsi" w:cstheme="minorHAnsi"/>
          <w:color w:val="auto"/>
          <w:sz w:val="22"/>
        </w:rPr>
        <w:t xml:space="preserve"> za </w:t>
      </w:r>
      <w:r w:rsidRPr="00F07DBF">
        <w:rPr>
          <w:rFonts w:asciiTheme="minorHAnsi" w:hAnsiTheme="minorHAnsi" w:cstheme="minorHAnsi"/>
          <w:bCs/>
          <w:color w:val="auto"/>
          <w:sz w:val="22"/>
        </w:rPr>
        <w:t xml:space="preserve">izvajanje nalog </w:t>
      </w:r>
      <w:r w:rsidR="009A1C15" w:rsidRPr="00F07DBF">
        <w:rPr>
          <w:rFonts w:asciiTheme="minorHAnsi" w:hAnsiTheme="minorHAnsi" w:cstheme="minorHAnsi"/>
          <w:bCs/>
          <w:color w:val="auto"/>
          <w:sz w:val="22"/>
        </w:rPr>
        <w:t>konzorcija iz </w:t>
      </w:r>
      <w:r w:rsidR="00C92D07" w:rsidRPr="00F07DBF">
        <w:rPr>
          <w:rFonts w:asciiTheme="minorHAnsi" w:hAnsiTheme="minorHAnsi" w:cstheme="minorHAnsi"/>
          <w:bCs/>
          <w:color w:val="auto"/>
          <w:sz w:val="22"/>
        </w:rPr>
        <w:t>7</w:t>
      </w:r>
      <w:r w:rsidR="009A1C15" w:rsidRPr="00F07DBF">
        <w:rPr>
          <w:rFonts w:asciiTheme="minorHAnsi" w:hAnsiTheme="minorHAnsi" w:cstheme="minorHAnsi"/>
          <w:bCs/>
          <w:color w:val="auto"/>
          <w:sz w:val="22"/>
        </w:rPr>
        <w:t xml:space="preserve">.3. točke razpisa </w:t>
      </w:r>
      <w:r w:rsidRPr="00F07DBF">
        <w:rPr>
          <w:rFonts w:asciiTheme="minorHAnsi" w:hAnsiTheme="minorHAnsi" w:cstheme="minorHAnsi"/>
          <w:bCs/>
          <w:color w:val="auto"/>
          <w:sz w:val="22"/>
        </w:rPr>
        <w:t xml:space="preserve">povrnejo stroški največ v višini </w:t>
      </w:r>
      <w:r w:rsidR="002E2585" w:rsidRPr="00F07DBF">
        <w:rPr>
          <w:rFonts w:asciiTheme="minorHAnsi" w:hAnsiTheme="minorHAnsi" w:cstheme="minorHAnsi"/>
          <w:bCs/>
          <w:color w:val="auto"/>
          <w:sz w:val="22"/>
        </w:rPr>
        <w:t>deset odstotkov (</w:t>
      </w:r>
      <w:r w:rsidRPr="00F07DBF">
        <w:rPr>
          <w:rFonts w:asciiTheme="minorHAnsi" w:hAnsiTheme="minorHAnsi" w:cstheme="minorHAnsi"/>
          <w:bCs/>
          <w:color w:val="auto"/>
          <w:sz w:val="22"/>
        </w:rPr>
        <w:t>10 %</w:t>
      </w:r>
      <w:r w:rsidR="002E2585" w:rsidRPr="00F07DBF">
        <w:rPr>
          <w:rFonts w:asciiTheme="minorHAnsi" w:hAnsiTheme="minorHAnsi" w:cstheme="minorHAnsi"/>
          <w:bCs/>
          <w:color w:val="auto"/>
          <w:sz w:val="22"/>
        </w:rPr>
        <w:t>)</w:t>
      </w:r>
      <w:r w:rsidRPr="00F07DBF">
        <w:rPr>
          <w:rFonts w:asciiTheme="minorHAnsi" w:hAnsiTheme="minorHAnsi" w:cstheme="minorHAnsi"/>
          <w:bCs/>
          <w:color w:val="auto"/>
          <w:sz w:val="22"/>
        </w:rPr>
        <w:t xml:space="preserve"> vrednosti sredstev, ki se s pogodbami o sofinanciranju dodelijo delodajalcem, za katere je </w:t>
      </w:r>
      <w:r w:rsidR="0074150C" w:rsidRPr="00F07DBF">
        <w:rPr>
          <w:rFonts w:asciiTheme="minorHAnsi" w:hAnsiTheme="minorHAnsi" w:cstheme="minorHAnsi"/>
          <w:bCs/>
          <w:color w:val="auto"/>
          <w:sz w:val="22"/>
        </w:rPr>
        <w:t>projekte</w:t>
      </w:r>
      <w:r w:rsidRPr="00F07DBF">
        <w:rPr>
          <w:rFonts w:asciiTheme="minorHAnsi" w:hAnsiTheme="minorHAnsi" w:cstheme="minorHAnsi"/>
          <w:bCs/>
          <w:color w:val="auto"/>
          <w:sz w:val="22"/>
        </w:rPr>
        <w:t xml:space="preserve"> prijavil konzorcij. </w:t>
      </w:r>
      <w:r w:rsidR="0074150C" w:rsidRPr="00F07DBF">
        <w:rPr>
          <w:rFonts w:asciiTheme="minorHAnsi" w:hAnsiTheme="minorHAnsi" w:cstheme="minorHAnsi"/>
          <w:color w:val="auto"/>
          <w:sz w:val="22"/>
        </w:rPr>
        <w:t xml:space="preserve">Če </w:t>
      </w:r>
      <w:r w:rsidR="00DC5EEF" w:rsidRPr="00F07DBF">
        <w:rPr>
          <w:rFonts w:asciiTheme="minorHAnsi" w:hAnsiTheme="minorHAnsi" w:cstheme="minorHAnsi"/>
          <w:color w:val="auto"/>
          <w:sz w:val="22"/>
        </w:rPr>
        <w:t>je izbrani projekt prijavilo več konzorcijev</w:t>
      </w:r>
      <w:r w:rsidR="0074150C" w:rsidRPr="00F07DBF">
        <w:rPr>
          <w:rFonts w:asciiTheme="minorHAnsi" w:hAnsiTheme="minorHAnsi" w:cstheme="minorHAnsi"/>
          <w:color w:val="auto"/>
          <w:sz w:val="22"/>
        </w:rPr>
        <w:t>, se stroški konzorcija</w:t>
      </w:r>
      <w:r w:rsidR="00DC5EEF" w:rsidRPr="00F07DBF">
        <w:rPr>
          <w:rFonts w:asciiTheme="minorHAnsi" w:hAnsiTheme="minorHAnsi" w:cstheme="minorHAnsi"/>
          <w:color w:val="auto"/>
          <w:sz w:val="22"/>
        </w:rPr>
        <w:t xml:space="preserve"> iz tega naslova</w:t>
      </w:r>
      <w:r w:rsidR="0074150C" w:rsidRPr="00F07DBF">
        <w:rPr>
          <w:rFonts w:asciiTheme="minorHAnsi" w:hAnsiTheme="minorHAnsi" w:cstheme="minorHAnsi"/>
          <w:color w:val="auto"/>
          <w:sz w:val="22"/>
        </w:rPr>
        <w:t xml:space="preserve"> povrnejo </w:t>
      </w:r>
      <w:r w:rsidR="00DC5EEF" w:rsidRPr="00F07DBF">
        <w:rPr>
          <w:rFonts w:asciiTheme="minorHAnsi" w:hAnsiTheme="minorHAnsi" w:cstheme="minorHAnsi"/>
          <w:color w:val="auto"/>
          <w:sz w:val="22"/>
        </w:rPr>
        <w:t xml:space="preserve">tistemu </w:t>
      </w:r>
      <w:r w:rsidR="0074150C" w:rsidRPr="00F07DBF">
        <w:rPr>
          <w:rFonts w:asciiTheme="minorHAnsi" w:hAnsiTheme="minorHAnsi" w:cstheme="minorHAnsi"/>
          <w:color w:val="auto"/>
          <w:sz w:val="22"/>
        </w:rPr>
        <w:t xml:space="preserve">konzorciju, s katerim Zavod za ta izbrani projekt sklene pogodbo o sodelovanju s konzorcijem v skladu s </w:t>
      </w:r>
      <w:r w:rsidR="00C92D07" w:rsidRPr="00F07DBF">
        <w:rPr>
          <w:rFonts w:asciiTheme="minorHAnsi" w:hAnsiTheme="minorHAnsi" w:cstheme="minorHAnsi"/>
          <w:color w:val="auto"/>
          <w:sz w:val="22"/>
        </w:rPr>
        <w:t>7</w:t>
      </w:r>
      <w:r w:rsidR="0074150C" w:rsidRPr="00F07DBF">
        <w:rPr>
          <w:rFonts w:asciiTheme="minorHAnsi" w:hAnsiTheme="minorHAnsi" w:cstheme="minorHAnsi"/>
          <w:color w:val="auto"/>
          <w:sz w:val="22"/>
        </w:rPr>
        <w:t>.9. točko razpisa (pogodb</w:t>
      </w:r>
      <w:r w:rsidR="00DC5EEF" w:rsidRPr="00F07DBF">
        <w:rPr>
          <w:rFonts w:asciiTheme="minorHAnsi" w:hAnsiTheme="minorHAnsi" w:cstheme="minorHAnsi"/>
          <w:color w:val="auto"/>
          <w:sz w:val="22"/>
        </w:rPr>
        <w:t>o</w:t>
      </w:r>
      <w:r w:rsidR="0074150C" w:rsidRPr="00F07DBF">
        <w:rPr>
          <w:rFonts w:asciiTheme="minorHAnsi" w:hAnsiTheme="minorHAnsi" w:cstheme="minorHAnsi"/>
          <w:color w:val="auto"/>
          <w:sz w:val="22"/>
        </w:rPr>
        <w:t xml:space="preserve"> sklene s konzorcijem, ki je prej vložil prijavo konzorcija).</w:t>
      </w:r>
    </w:p>
    <w:p w14:paraId="2276CC99" w14:textId="2E09A81D" w:rsidR="00AA0BAB" w:rsidRPr="00F07DBF" w:rsidRDefault="0074150C" w:rsidP="00AA0BAB">
      <w:pPr>
        <w:spacing w:before="120" w:after="0" w:line="240" w:lineRule="auto"/>
        <w:ind w:left="0" w:firstLine="0"/>
        <w:rPr>
          <w:rFonts w:asciiTheme="minorHAnsi" w:hAnsiTheme="minorHAnsi" w:cstheme="minorHAnsi"/>
          <w:iCs/>
          <w:color w:val="auto"/>
          <w:sz w:val="22"/>
        </w:rPr>
      </w:pPr>
      <w:r w:rsidRPr="00F07DBF">
        <w:rPr>
          <w:rFonts w:asciiTheme="minorHAnsi" w:hAnsiTheme="minorHAnsi" w:cstheme="minorHAnsi"/>
          <w:color w:val="auto"/>
          <w:sz w:val="22"/>
        </w:rPr>
        <w:t>K</w:t>
      </w:r>
      <w:r w:rsidR="00AA0BAB" w:rsidRPr="00F07DBF">
        <w:rPr>
          <w:rFonts w:asciiTheme="minorHAnsi" w:hAnsiTheme="minorHAnsi" w:cstheme="minorHAnsi"/>
          <w:color w:val="auto"/>
          <w:sz w:val="22"/>
        </w:rPr>
        <w:t xml:space="preserve">onzorciju </w:t>
      </w:r>
      <w:r w:rsidRPr="00F07DBF">
        <w:rPr>
          <w:rFonts w:asciiTheme="minorHAnsi" w:hAnsiTheme="minorHAnsi" w:cstheme="minorHAnsi"/>
          <w:color w:val="auto"/>
          <w:sz w:val="22"/>
        </w:rPr>
        <w:t xml:space="preserve">se </w:t>
      </w:r>
      <w:r w:rsidR="00AA0BAB" w:rsidRPr="00F07DBF">
        <w:rPr>
          <w:rFonts w:asciiTheme="minorHAnsi" w:hAnsiTheme="minorHAnsi" w:cstheme="minorHAnsi"/>
          <w:color w:val="auto"/>
          <w:sz w:val="22"/>
        </w:rPr>
        <w:t>priznajo</w:t>
      </w:r>
      <w:r w:rsidR="00577748" w:rsidRPr="00F07DBF">
        <w:rPr>
          <w:rFonts w:asciiTheme="minorHAnsi" w:hAnsiTheme="minorHAnsi" w:cstheme="minorHAnsi"/>
          <w:color w:val="auto"/>
          <w:sz w:val="22"/>
        </w:rPr>
        <w:t xml:space="preserve"> kot upravičeni stroški</w:t>
      </w:r>
      <w:r w:rsidR="00AA0BAB" w:rsidRPr="00F07DBF">
        <w:rPr>
          <w:rFonts w:asciiTheme="minorHAnsi" w:hAnsiTheme="minorHAnsi" w:cstheme="minorHAnsi"/>
          <w:color w:val="auto"/>
          <w:sz w:val="22"/>
        </w:rPr>
        <w:t xml:space="preserve"> naslednji </w:t>
      </w:r>
      <w:r w:rsidR="00AA0BAB" w:rsidRPr="00F07DBF">
        <w:rPr>
          <w:rFonts w:asciiTheme="minorHAnsi" w:hAnsiTheme="minorHAnsi" w:cstheme="minorHAnsi"/>
          <w:iCs/>
          <w:color w:val="auto"/>
          <w:sz w:val="22"/>
        </w:rPr>
        <w:t>stroški:</w:t>
      </w:r>
    </w:p>
    <w:p w14:paraId="4293D45C" w14:textId="77777777" w:rsidR="00AA0BAB" w:rsidRPr="00F07DBF" w:rsidRDefault="00AA0BAB" w:rsidP="002E2585">
      <w:pPr>
        <w:pStyle w:val="Odstavekseznama"/>
        <w:numPr>
          <w:ilvl w:val="0"/>
          <w:numId w:val="21"/>
        </w:numPr>
        <w:spacing w:after="0" w:line="240" w:lineRule="auto"/>
        <w:rPr>
          <w:rFonts w:asciiTheme="minorHAnsi" w:hAnsiTheme="minorHAnsi" w:cstheme="minorHAnsi"/>
          <w:color w:val="auto"/>
          <w:sz w:val="22"/>
        </w:rPr>
      </w:pPr>
      <w:r w:rsidRPr="00F07DBF">
        <w:rPr>
          <w:rFonts w:asciiTheme="minorHAnsi" w:hAnsiTheme="minorHAnsi" w:cstheme="minorHAnsi"/>
          <w:color w:val="auto"/>
          <w:sz w:val="22"/>
        </w:rPr>
        <w:t>stroški dela in materialni stroški za svetovanje in pomoč pri pripravi vlog in projektov, koordinacijo in spremljanje izvajanja projektov;</w:t>
      </w:r>
    </w:p>
    <w:p w14:paraId="3C46B1E7" w14:textId="77777777" w:rsidR="00AA0BAB" w:rsidRPr="00F07DBF" w:rsidRDefault="00AA0BAB" w:rsidP="002E2585">
      <w:pPr>
        <w:pStyle w:val="Odstavekseznama"/>
        <w:numPr>
          <w:ilvl w:val="0"/>
          <w:numId w:val="21"/>
        </w:numPr>
        <w:spacing w:after="0" w:line="240" w:lineRule="auto"/>
        <w:rPr>
          <w:rFonts w:asciiTheme="minorHAnsi" w:hAnsiTheme="minorHAnsi" w:cstheme="minorHAnsi"/>
          <w:color w:val="auto"/>
          <w:sz w:val="22"/>
        </w:rPr>
      </w:pPr>
      <w:r w:rsidRPr="00F07DBF">
        <w:rPr>
          <w:rFonts w:asciiTheme="minorHAnsi" w:hAnsiTheme="minorHAnsi" w:cstheme="minorHAnsi"/>
          <w:color w:val="auto"/>
          <w:sz w:val="22"/>
        </w:rPr>
        <w:t>stroški organizacije sestankov in srečanj konzorcija z delodajalci (npr. izdelava spletnih strani, organizacija konferenc, obveščanje o rezultatih projekta in širjenje učinkov projekta v panogi oziroma med druge delodajalce in širšo javnost, drugi stroški komuniciranja in informiranja);</w:t>
      </w:r>
    </w:p>
    <w:p w14:paraId="7DEF7063" w14:textId="6FF63D96" w:rsidR="00621EE2" w:rsidRDefault="00AA0BAB" w:rsidP="002E2585">
      <w:pPr>
        <w:pStyle w:val="Odstavekseznama"/>
        <w:numPr>
          <w:ilvl w:val="0"/>
          <w:numId w:val="21"/>
        </w:numPr>
        <w:spacing w:after="0" w:line="240" w:lineRule="auto"/>
        <w:rPr>
          <w:rFonts w:asciiTheme="minorHAnsi" w:hAnsiTheme="minorHAnsi" w:cstheme="minorHAnsi"/>
          <w:color w:val="auto"/>
          <w:sz w:val="22"/>
        </w:rPr>
      </w:pPr>
      <w:r w:rsidRPr="00F07DBF">
        <w:rPr>
          <w:rFonts w:asciiTheme="minorHAnsi" w:hAnsiTheme="minorHAnsi" w:cstheme="minorHAnsi"/>
          <w:color w:val="auto"/>
          <w:sz w:val="22"/>
        </w:rPr>
        <w:t>potni stroški, povezani s koordinacijo in spremljanjem izvajanja projektov</w:t>
      </w:r>
      <w:r w:rsidR="00621EE2">
        <w:rPr>
          <w:rFonts w:asciiTheme="minorHAnsi" w:hAnsiTheme="minorHAnsi" w:cstheme="minorHAnsi"/>
          <w:color w:val="auto"/>
          <w:sz w:val="22"/>
        </w:rPr>
        <w:t xml:space="preserve"> </w:t>
      </w:r>
      <w:r w:rsidRPr="00F07DBF">
        <w:rPr>
          <w:rFonts w:asciiTheme="minorHAnsi" w:hAnsiTheme="minorHAnsi" w:cstheme="minorHAnsi"/>
          <w:color w:val="auto"/>
          <w:sz w:val="22"/>
        </w:rPr>
        <w:t xml:space="preserve">v višini, kot </w:t>
      </w:r>
      <w:r w:rsidR="00621EE2">
        <w:rPr>
          <w:rFonts w:asciiTheme="minorHAnsi" w:hAnsiTheme="minorHAnsi" w:cstheme="minorHAnsi"/>
          <w:color w:val="auto"/>
          <w:sz w:val="22"/>
        </w:rPr>
        <w:t>se priznajo delavcem Zavoda za službena potovanja.</w:t>
      </w:r>
    </w:p>
    <w:p w14:paraId="139CA73F" w14:textId="2917FEEA" w:rsidR="0033662F" w:rsidRDefault="0033662F" w:rsidP="0033662F">
      <w:pPr>
        <w:spacing w:before="120" w:after="0" w:line="240" w:lineRule="auto"/>
        <w:ind w:left="0" w:firstLine="0"/>
        <w:rPr>
          <w:rFonts w:asciiTheme="minorHAnsi" w:hAnsiTheme="minorHAnsi" w:cstheme="minorHAnsi"/>
          <w:color w:val="auto"/>
          <w:sz w:val="22"/>
        </w:rPr>
      </w:pPr>
      <w:r>
        <w:rPr>
          <w:rFonts w:asciiTheme="minorHAnsi" w:hAnsiTheme="minorHAnsi" w:cstheme="minorHAnsi"/>
          <w:color w:val="auto"/>
          <w:sz w:val="22"/>
        </w:rPr>
        <w:lastRenderedPageBreak/>
        <w:t xml:space="preserve">Dinamika </w:t>
      </w:r>
      <w:r w:rsidR="00D4062B">
        <w:rPr>
          <w:rFonts w:asciiTheme="minorHAnsi" w:hAnsiTheme="minorHAnsi" w:cstheme="minorHAnsi"/>
          <w:color w:val="auto"/>
          <w:sz w:val="22"/>
        </w:rPr>
        <w:t>povračila stroškov konzorcija</w:t>
      </w:r>
      <w:r>
        <w:rPr>
          <w:rFonts w:asciiTheme="minorHAnsi" w:hAnsiTheme="minorHAnsi" w:cstheme="minorHAnsi"/>
          <w:color w:val="auto"/>
          <w:sz w:val="22"/>
        </w:rPr>
        <w:t xml:space="preserve"> od leta 2024 do leta 2026 bo naslednja:</w:t>
      </w:r>
    </w:p>
    <w:p w14:paraId="7BC8D5BA" w14:textId="12076507" w:rsidR="0033662F" w:rsidRDefault="0033662F" w:rsidP="0033662F">
      <w:pPr>
        <w:pStyle w:val="Odstavekseznama"/>
        <w:numPr>
          <w:ilvl w:val="0"/>
          <w:numId w:val="14"/>
        </w:numPr>
        <w:spacing w:after="0" w:line="240" w:lineRule="auto"/>
        <w:rPr>
          <w:rFonts w:asciiTheme="minorHAnsi" w:hAnsiTheme="minorHAnsi" w:cstheme="minorHAnsi"/>
          <w:color w:val="auto"/>
          <w:sz w:val="22"/>
        </w:rPr>
      </w:pPr>
      <w:r>
        <w:rPr>
          <w:rFonts w:asciiTheme="minorHAnsi" w:hAnsiTheme="minorHAnsi" w:cstheme="minorHAnsi"/>
          <w:color w:val="auto"/>
          <w:sz w:val="22"/>
        </w:rPr>
        <w:t xml:space="preserve">v letu 2024 – </w:t>
      </w:r>
      <w:r w:rsidR="00D4062B">
        <w:rPr>
          <w:rFonts w:asciiTheme="minorHAnsi" w:hAnsiTheme="minorHAnsi" w:cstheme="minorHAnsi"/>
          <w:color w:val="auto"/>
          <w:sz w:val="22"/>
        </w:rPr>
        <w:t>4</w:t>
      </w:r>
      <w:r>
        <w:rPr>
          <w:rFonts w:asciiTheme="minorHAnsi" w:hAnsiTheme="minorHAnsi" w:cstheme="minorHAnsi"/>
          <w:color w:val="auto"/>
          <w:sz w:val="22"/>
        </w:rPr>
        <w:t>0 %;</w:t>
      </w:r>
    </w:p>
    <w:p w14:paraId="62BC4976" w14:textId="73DFC7FC" w:rsidR="0033662F" w:rsidRDefault="0033662F" w:rsidP="0033662F">
      <w:pPr>
        <w:pStyle w:val="Odstavekseznama"/>
        <w:numPr>
          <w:ilvl w:val="0"/>
          <w:numId w:val="14"/>
        </w:numPr>
        <w:spacing w:after="0" w:line="240" w:lineRule="auto"/>
        <w:rPr>
          <w:rFonts w:asciiTheme="minorHAnsi" w:hAnsiTheme="minorHAnsi" w:cstheme="minorHAnsi"/>
          <w:color w:val="auto"/>
          <w:sz w:val="22"/>
        </w:rPr>
      </w:pPr>
      <w:r>
        <w:rPr>
          <w:rFonts w:asciiTheme="minorHAnsi" w:hAnsiTheme="minorHAnsi" w:cstheme="minorHAnsi"/>
          <w:color w:val="auto"/>
          <w:sz w:val="22"/>
        </w:rPr>
        <w:t xml:space="preserve">v letu 2025 – </w:t>
      </w:r>
      <w:r w:rsidR="00D4062B">
        <w:rPr>
          <w:rFonts w:asciiTheme="minorHAnsi" w:hAnsiTheme="minorHAnsi" w:cstheme="minorHAnsi"/>
          <w:color w:val="auto"/>
          <w:sz w:val="22"/>
        </w:rPr>
        <w:t>3</w:t>
      </w:r>
      <w:r>
        <w:rPr>
          <w:rFonts w:asciiTheme="minorHAnsi" w:hAnsiTheme="minorHAnsi" w:cstheme="minorHAnsi"/>
          <w:color w:val="auto"/>
          <w:sz w:val="22"/>
        </w:rPr>
        <w:t>0 %;</w:t>
      </w:r>
    </w:p>
    <w:p w14:paraId="6C5B2EAC" w14:textId="77777777" w:rsidR="0033662F" w:rsidRPr="002E6368" w:rsidRDefault="0033662F" w:rsidP="0033662F">
      <w:pPr>
        <w:pStyle w:val="Odstavekseznama"/>
        <w:numPr>
          <w:ilvl w:val="0"/>
          <w:numId w:val="14"/>
        </w:numPr>
        <w:spacing w:after="0" w:line="240" w:lineRule="auto"/>
        <w:rPr>
          <w:rFonts w:asciiTheme="minorHAnsi" w:hAnsiTheme="minorHAnsi" w:cstheme="minorHAnsi"/>
          <w:color w:val="auto"/>
          <w:sz w:val="22"/>
        </w:rPr>
      </w:pPr>
      <w:r>
        <w:rPr>
          <w:rFonts w:asciiTheme="minorHAnsi" w:hAnsiTheme="minorHAnsi" w:cstheme="minorHAnsi"/>
          <w:color w:val="auto"/>
          <w:sz w:val="22"/>
        </w:rPr>
        <w:t>v letu 2026 – 30 %.</w:t>
      </w:r>
    </w:p>
    <w:p w14:paraId="0AC854C8" w14:textId="39443EB7" w:rsidR="00AA0BAB" w:rsidRPr="00F07DBF" w:rsidRDefault="00B73983" w:rsidP="00AA0BAB">
      <w:pPr>
        <w:tabs>
          <w:tab w:val="left" w:pos="1134"/>
        </w:tabs>
        <w:spacing w:before="240" w:after="0" w:line="240" w:lineRule="auto"/>
        <w:ind w:left="578" w:firstLine="0"/>
        <w:rPr>
          <w:rFonts w:asciiTheme="minorHAnsi" w:hAnsiTheme="minorHAnsi" w:cstheme="minorHAnsi"/>
          <w:b/>
          <w:bCs/>
          <w:color w:val="auto"/>
          <w:sz w:val="22"/>
        </w:rPr>
      </w:pPr>
      <w:r w:rsidRPr="00F07DBF">
        <w:rPr>
          <w:rFonts w:asciiTheme="minorHAnsi" w:hAnsiTheme="minorHAnsi" w:cstheme="minorHAnsi"/>
          <w:b/>
          <w:bCs/>
          <w:color w:val="auto"/>
          <w:sz w:val="22"/>
        </w:rPr>
        <w:t>1</w:t>
      </w:r>
      <w:r w:rsidR="00637DE0">
        <w:rPr>
          <w:rFonts w:asciiTheme="minorHAnsi" w:hAnsiTheme="minorHAnsi" w:cstheme="minorHAnsi"/>
          <w:b/>
          <w:bCs/>
          <w:color w:val="auto"/>
          <w:sz w:val="22"/>
        </w:rPr>
        <w:t>1</w:t>
      </w:r>
      <w:r w:rsidR="00AA0BAB" w:rsidRPr="00F07DBF">
        <w:rPr>
          <w:rFonts w:asciiTheme="minorHAnsi" w:hAnsiTheme="minorHAnsi" w:cstheme="minorHAnsi"/>
          <w:b/>
          <w:bCs/>
          <w:color w:val="auto"/>
          <w:sz w:val="22"/>
        </w:rPr>
        <w:t>.3.</w:t>
      </w:r>
      <w:r w:rsidR="00AA0BAB" w:rsidRPr="00F07DBF">
        <w:rPr>
          <w:rFonts w:asciiTheme="minorHAnsi" w:hAnsiTheme="minorHAnsi" w:cstheme="minorHAnsi"/>
          <w:b/>
          <w:bCs/>
          <w:color w:val="auto"/>
          <w:sz w:val="22"/>
        </w:rPr>
        <w:tab/>
        <w:t>Obdobje sofinanciranja in povračila stroškov</w:t>
      </w:r>
    </w:p>
    <w:p w14:paraId="426927AA" w14:textId="0FEC5B06" w:rsidR="00AA0BAB" w:rsidRPr="00F07DBF" w:rsidRDefault="00AA0BAB" w:rsidP="00AA0BAB">
      <w:pPr>
        <w:spacing w:before="120" w:after="0" w:line="240" w:lineRule="auto"/>
        <w:ind w:left="0" w:firstLine="0"/>
        <w:rPr>
          <w:rFonts w:asciiTheme="minorHAnsi" w:hAnsiTheme="minorHAnsi" w:cstheme="minorHAnsi"/>
          <w:bCs/>
          <w:color w:val="auto"/>
          <w:sz w:val="22"/>
        </w:rPr>
      </w:pPr>
      <w:r w:rsidRPr="00F07DBF">
        <w:rPr>
          <w:rFonts w:asciiTheme="minorHAnsi" w:hAnsiTheme="minorHAnsi" w:cstheme="minorHAnsi"/>
          <w:bCs/>
          <w:color w:val="auto"/>
          <w:sz w:val="22"/>
        </w:rPr>
        <w:t xml:space="preserve">Delodajalcem in konzorcijem se na podlagi pogodb z Zavodom priznajo </w:t>
      </w:r>
      <w:r w:rsidR="002E2585" w:rsidRPr="00F07DBF">
        <w:rPr>
          <w:rFonts w:asciiTheme="minorHAnsi" w:hAnsiTheme="minorHAnsi" w:cstheme="minorHAnsi"/>
          <w:bCs/>
          <w:color w:val="auto"/>
          <w:sz w:val="22"/>
        </w:rPr>
        <w:t xml:space="preserve">tisti </w:t>
      </w:r>
      <w:r w:rsidRPr="00F07DBF">
        <w:rPr>
          <w:rFonts w:asciiTheme="minorHAnsi" w:hAnsiTheme="minorHAnsi" w:cstheme="minorHAnsi"/>
          <w:bCs/>
          <w:color w:val="auto"/>
          <w:sz w:val="22"/>
        </w:rPr>
        <w:t>upravičeni</w:t>
      </w:r>
      <w:r w:rsidR="00F115B3" w:rsidRPr="00F07DBF">
        <w:rPr>
          <w:rFonts w:asciiTheme="minorHAnsi" w:hAnsiTheme="minorHAnsi" w:cstheme="minorHAnsi"/>
          <w:bCs/>
          <w:color w:val="auto"/>
          <w:sz w:val="22"/>
        </w:rPr>
        <w:t xml:space="preserve"> stroški</w:t>
      </w:r>
      <w:r w:rsidRPr="00F07DBF">
        <w:rPr>
          <w:rFonts w:asciiTheme="minorHAnsi" w:hAnsiTheme="minorHAnsi" w:cstheme="minorHAnsi"/>
          <w:bCs/>
          <w:color w:val="auto"/>
          <w:sz w:val="22"/>
        </w:rPr>
        <w:t xml:space="preserve">, ki so nastali in so </w:t>
      </w:r>
      <w:r w:rsidR="002E2585" w:rsidRPr="00F07DBF">
        <w:rPr>
          <w:rFonts w:asciiTheme="minorHAnsi" w:hAnsiTheme="minorHAnsi" w:cstheme="minorHAnsi"/>
          <w:bCs/>
          <w:color w:val="auto"/>
          <w:sz w:val="22"/>
        </w:rPr>
        <w:t xml:space="preserve">v skladu s pogodbo </w:t>
      </w:r>
      <w:r w:rsidRPr="00F07DBF">
        <w:rPr>
          <w:rFonts w:asciiTheme="minorHAnsi" w:hAnsiTheme="minorHAnsi" w:cstheme="minorHAnsi"/>
          <w:bCs/>
          <w:color w:val="auto"/>
          <w:sz w:val="22"/>
        </w:rPr>
        <w:t>vključeni v zahtevek delodajalca oziroma konzorcija:</w:t>
      </w:r>
    </w:p>
    <w:p w14:paraId="572388A3" w14:textId="4819173E" w:rsidR="00AA0BAB" w:rsidRPr="00F07DBF" w:rsidRDefault="00AA0BAB" w:rsidP="002E2585">
      <w:pPr>
        <w:pStyle w:val="Odstavekseznama"/>
        <w:numPr>
          <w:ilvl w:val="0"/>
          <w:numId w:val="9"/>
        </w:numPr>
        <w:tabs>
          <w:tab w:val="left" w:pos="283"/>
        </w:tabs>
        <w:autoSpaceDE w:val="0"/>
        <w:autoSpaceDN w:val="0"/>
        <w:adjustRightInd w:val="0"/>
        <w:spacing w:after="0" w:line="240" w:lineRule="auto"/>
        <w:contextualSpacing w:val="0"/>
        <w:rPr>
          <w:rFonts w:asciiTheme="minorHAnsi" w:hAnsiTheme="minorHAnsi" w:cstheme="minorHAnsi"/>
          <w:bCs/>
          <w:color w:val="auto"/>
          <w:sz w:val="22"/>
        </w:rPr>
      </w:pPr>
      <w:r w:rsidRPr="00F07DBF">
        <w:rPr>
          <w:rFonts w:asciiTheme="minorHAnsi" w:hAnsiTheme="minorHAnsi" w:cstheme="minorHAnsi"/>
          <w:bCs/>
          <w:color w:val="auto"/>
          <w:sz w:val="22"/>
        </w:rPr>
        <w:t xml:space="preserve">v letu 2024: </w:t>
      </w:r>
      <w:r w:rsidR="002E2585" w:rsidRPr="00F07DBF">
        <w:rPr>
          <w:rFonts w:asciiTheme="minorHAnsi" w:hAnsiTheme="minorHAnsi" w:cstheme="minorHAnsi"/>
          <w:bCs/>
          <w:color w:val="auto"/>
          <w:sz w:val="22"/>
        </w:rPr>
        <w:t xml:space="preserve">nastali stroški </w:t>
      </w:r>
      <w:r w:rsidRPr="00F07DBF">
        <w:rPr>
          <w:rFonts w:asciiTheme="minorHAnsi" w:hAnsiTheme="minorHAnsi" w:cstheme="minorHAnsi"/>
          <w:bCs/>
          <w:color w:val="auto"/>
          <w:sz w:val="22"/>
        </w:rPr>
        <w:t>od dneva objave razpisa</w:t>
      </w:r>
      <w:r w:rsidRPr="00F07DBF">
        <w:rPr>
          <w:rFonts w:asciiTheme="minorHAnsi" w:eastAsiaTheme="minorEastAsia" w:hAnsiTheme="minorHAnsi" w:cstheme="minorHAnsi"/>
          <w:color w:val="auto"/>
          <w:kern w:val="0"/>
          <w:sz w:val="22"/>
        </w:rPr>
        <w:t xml:space="preserve"> </w:t>
      </w:r>
      <w:r w:rsidRPr="00F07DBF">
        <w:rPr>
          <w:rFonts w:asciiTheme="minorHAnsi" w:hAnsiTheme="minorHAnsi" w:cstheme="minorHAnsi"/>
          <w:bCs/>
          <w:color w:val="auto"/>
          <w:sz w:val="22"/>
        </w:rPr>
        <w:t>do 3</w:t>
      </w:r>
      <w:r w:rsidR="00621EE2">
        <w:rPr>
          <w:rFonts w:asciiTheme="minorHAnsi" w:hAnsiTheme="minorHAnsi" w:cstheme="minorHAnsi"/>
          <w:bCs/>
          <w:color w:val="auto"/>
          <w:sz w:val="22"/>
        </w:rPr>
        <w:t>0</w:t>
      </w:r>
      <w:r w:rsidRPr="00F07DBF">
        <w:rPr>
          <w:rFonts w:asciiTheme="minorHAnsi" w:hAnsiTheme="minorHAnsi" w:cstheme="minorHAnsi"/>
          <w:bCs/>
          <w:color w:val="auto"/>
          <w:sz w:val="22"/>
        </w:rPr>
        <w:t>. 1</w:t>
      </w:r>
      <w:r w:rsidR="00621EE2">
        <w:rPr>
          <w:rFonts w:asciiTheme="minorHAnsi" w:hAnsiTheme="minorHAnsi" w:cstheme="minorHAnsi"/>
          <w:bCs/>
          <w:color w:val="auto"/>
          <w:sz w:val="22"/>
        </w:rPr>
        <w:t>1</w:t>
      </w:r>
      <w:r w:rsidRPr="00F07DBF">
        <w:rPr>
          <w:rFonts w:asciiTheme="minorHAnsi" w:hAnsiTheme="minorHAnsi" w:cstheme="minorHAnsi"/>
          <w:bCs/>
          <w:color w:val="auto"/>
          <w:sz w:val="22"/>
        </w:rPr>
        <w:t>. 2024;</w:t>
      </w:r>
    </w:p>
    <w:p w14:paraId="093DB3EE" w14:textId="377105A4" w:rsidR="00AA0BAB" w:rsidRPr="00F07DBF" w:rsidRDefault="00AA0BAB" w:rsidP="002E2585">
      <w:pPr>
        <w:pStyle w:val="Odstavekseznama"/>
        <w:numPr>
          <w:ilvl w:val="0"/>
          <w:numId w:val="9"/>
        </w:numPr>
        <w:tabs>
          <w:tab w:val="left" w:pos="283"/>
        </w:tabs>
        <w:autoSpaceDE w:val="0"/>
        <w:autoSpaceDN w:val="0"/>
        <w:adjustRightInd w:val="0"/>
        <w:spacing w:after="0" w:line="240" w:lineRule="auto"/>
        <w:contextualSpacing w:val="0"/>
        <w:rPr>
          <w:rFonts w:asciiTheme="minorHAnsi" w:hAnsiTheme="minorHAnsi" w:cstheme="minorHAnsi"/>
          <w:bCs/>
          <w:color w:val="auto"/>
          <w:sz w:val="22"/>
        </w:rPr>
      </w:pPr>
      <w:r w:rsidRPr="00F07DBF">
        <w:rPr>
          <w:rFonts w:asciiTheme="minorHAnsi" w:hAnsiTheme="minorHAnsi" w:cstheme="minorHAnsi"/>
          <w:bCs/>
          <w:color w:val="auto"/>
          <w:sz w:val="22"/>
        </w:rPr>
        <w:t xml:space="preserve">v letu 2025: </w:t>
      </w:r>
      <w:r w:rsidR="002E2585" w:rsidRPr="00F07DBF">
        <w:rPr>
          <w:rFonts w:asciiTheme="minorHAnsi" w:hAnsiTheme="minorHAnsi" w:cstheme="minorHAnsi"/>
          <w:bCs/>
          <w:color w:val="auto"/>
          <w:sz w:val="22"/>
        </w:rPr>
        <w:t xml:space="preserve">nastali stroški </w:t>
      </w:r>
      <w:r w:rsidRPr="00F07DBF">
        <w:rPr>
          <w:rFonts w:asciiTheme="minorHAnsi" w:hAnsiTheme="minorHAnsi" w:cstheme="minorHAnsi"/>
          <w:bCs/>
          <w:color w:val="auto"/>
          <w:sz w:val="22"/>
        </w:rPr>
        <w:t>od 1. 1. 2025 do 3</w:t>
      </w:r>
      <w:r w:rsidR="00621EE2">
        <w:rPr>
          <w:rFonts w:asciiTheme="minorHAnsi" w:hAnsiTheme="minorHAnsi" w:cstheme="minorHAnsi"/>
          <w:bCs/>
          <w:color w:val="auto"/>
          <w:sz w:val="22"/>
        </w:rPr>
        <w:t>0</w:t>
      </w:r>
      <w:r w:rsidRPr="00F07DBF">
        <w:rPr>
          <w:rFonts w:asciiTheme="minorHAnsi" w:hAnsiTheme="minorHAnsi" w:cstheme="minorHAnsi"/>
          <w:bCs/>
          <w:color w:val="auto"/>
          <w:sz w:val="22"/>
        </w:rPr>
        <w:t>. 1</w:t>
      </w:r>
      <w:r w:rsidR="00621EE2">
        <w:rPr>
          <w:rFonts w:asciiTheme="minorHAnsi" w:hAnsiTheme="minorHAnsi" w:cstheme="minorHAnsi"/>
          <w:bCs/>
          <w:color w:val="auto"/>
          <w:sz w:val="22"/>
        </w:rPr>
        <w:t>1</w:t>
      </w:r>
      <w:r w:rsidRPr="00F07DBF">
        <w:rPr>
          <w:rFonts w:asciiTheme="minorHAnsi" w:hAnsiTheme="minorHAnsi" w:cstheme="minorHAnsi"/>
          <w:bCs/>
          <w:color w:val="auto"/>
          <w:sz w:val="22"/>
        </w:rPr>
        <w:t> 2025;</w:t>
      </w:r>
    </w:p>
    <w:p w14:paraId="1F2C555B" w14:textId="2163809F" w:rsidR="00AA0BAB" w:rsidRPr="00F07DBF" w:rsidRDefault="00AA0BAB" w:rsidP="002E2585">
      <w:pPr>
        <w:pStyle w:val="Odstavekseznama"/>
        <w:numPr>
          <w:ilvl w:val="0"/>
          <w:numId w:val="9"/>
        </w:numPr>
        <w:tabs>
          <w:tab w:val="left" w:pos="283"/>
        </w:tabs>
        <w:autoSpaceDE w:val="0"/>
        <w:autoSpaceDN w:val="0"/>
        <w:adjustRightInd w:val="0"/>
        <w:spacing w:after="0" w:line="240" w:lineRule="auto"/>
        <w:contextualSpacing w:val="0"/>
        <w:rPr>
          <w:rFonts w:asciiTheme="minorHAnsi" w:hAnsiTheme="minorHAnsi" w:cstheme="minorHAnsi"/>
          <w:bCs/>
          <w:color w:val="auto"/>
          <w:sz w:val="22"/>
        </w:rPr>
      </w:pPr>
      <w:r w:rsidRPr="00F07DBF">
        <w:rPr>
          <w:rFonts w:asciiTheme="minorHAnsi" w:hAnsiTheme="minorHAnsi" w:cstheme="minorHAnsi"/>
          <w:bCs/>
          <w:color w:val="auto"/>
          <w:sz w:val="22"/>
        </w:rPr>
        <w:t xml:space="preserve">v letu 2026: </w:t>
      </w:r>
      <w:r w:rsidR="002E2585" w:rsidRPr="00F07DBF">
        <w:rPr>
          <w:rFonts w:asciiTheme="minorHAnsi" w:hAnsiTheme="minorHAnsi" w:cstheme="minorHAnsi"/>
          <w:bCs/>
          <w:color w:val="auto"/>
          <w:sz w:val="22"/>
        </w:rPr>
        <w:t xml:space="preserve">nastali stroški </w:t>
      </w:r>
      <w:r w:rsidRPr="00F07DBF">
        <w:rPr>
          <w:rFonts w:asciiTheme="minorHAnsi" w:hAnsiTheme="minorHAnsi" w:cstheme="minorHAnsi"/>
          <w:bCs/>
          <w:color w:val="auto"/>
          <w:sz w:val="22"/>
        </w:rPr>
        <w:t>od 1. 1. 2026 do 3</w:t>
      </w:r>
      <w:r w:rsidR="00FA5283">
        <w:rPr>
          <w:rFonts w:asciiTheme="minorHAnsi" w:hAnsiTheme="minorHAnsi" w:cstheme="minorHAnsi"/>
          <w:bCs/>
          <w:color w:val="auto"/>
          <w:sz w:val="22"/>
        </w:rPr>
        <w:t>0</w:t>
      </w:r>
      <w:r w:rsidRPr="00F07DBF">
        <w:rPr>
          <w:rFonts w:asciiTheme="minorHAnsi" w:hAnsiTheme="minorHAnsi" w:cstheme="minorHAnsi"/>
          <w:bCs/>
          <w:color w:val="auto"/>
          <w:sz w:val="22"/>
        </w:rPr>
        <w:t>. 1</w:t>
      </w:r>
      <w:r w:rsidR="00621EE2">
        <w:rPr>
          <w:rFonts w:asciiTheme="minorHAnsi" w:hAnsiTheme="minorHAnsi" w:cstheme="minorHAnsi"/>
          <w:bCs/>
          <w:color w:val="auto"/>
          <w:sz w:val="22"/>
        </w:rPr>
        <w:t>1</w:t>
      </w:r>
      <w:r w:rsidRPr="00F07DBF">
        <w:rPr>
          <w:rFonts w:asciiTheme="minorHAnsi" w:hAnsiTheme="minorHAnsi" w:cstheme="minorHAnsi"/>
          <w:bCs/>
          <w:color w:val="auto"/>
          <w:sz w:val="22"/>
        </w:rPr>
        <w:t>. 2026.</w:t>
      </w:r>
    </w:p>
    <w:p w14:paraId="02D337C3" w14:textId="326006B6" w:rsidR="00AA0BAB" w:rsidRDefault="00E7514C" w:rsidP="00AA0BAB">
      <w:pPr>
        <w:spacing w:before="120" w:after="0" w:line="240" w:lineRule="auto"/>
        <w:ind w:left="0" w:firstLine="0"/>
        <w:rPr>
          <w:rFonts w:asciiTheme="minorHAnsi" w:hAnsiTheme="minorHAnsi" w:cstheme="minorHAnsi"/>
          <w:bCs/>
          <w:color w:val="auto"/>
          <w:sz w:val="22"/>
        </w:rPr>
      </w:pPr>
      <w:r w:rsidRPr="00F07DBF">
        <w:rPr>
          <w:rFonts w:asciiTheme="minorHAnsi" w:hAnsiTheme="minorHAnsi" w:cstheme="minorHAnsi"/>
          <w:bCs/>
          <w:color w:val="auto"/>
          <w:sz w:val="22"/>
        </w:rPr>
        <w:t>S</w:t>
      </w:r>
      <w:r w:rsidR="00AA0BAB" w:rsidRPr="00F07DBF">
        <w:rPr>
          <w:rFonts w:asciiTheme="minorHAnsi" w:hAnsiTheme="minorHAnsi" w:cstheme="minorHAnsi"/>
          <w:bCs/>
          <w:color w:val="auto"/>
          <w:sz w:val="22"/>
        </w:rPr>
        <w:t xml:space="preserve"> pogodbo </w:t>
      </w:r>
      <w:r w:rsidRPr="00F07DBF">
        <w:rPr>
          <w:rFonts w:asciiTheme="minorHAnsi" w:hAnsiTheme="minorHAnsi" w:cstheme="minorHAnsi"/>
          <w:bCs/>
          <w:color w:val="auto"/>
          <w:sz w:val="22"/>
        </w:rPr>
        <w:t xml:space="preserve">o sofinanciranju projekta in s pogodbo o sodelovanju s konzorcijem se </w:t>
      </w:r>
      <w:r w:rsidR="00AA0BAB" w:rsidRPr="00F07DBF">
        <w:rPr>
          <w:rFonts w:asciiTheme="minorHAnsi" w:hAnsiTheme="minorHAnsi" w:cstheme="minorHAnsi"/>
          <w:bCs/>
          <w:color w:val="auto"/>
          <w:sz w:val="22"/>
        </w:rPr>
        <w:t>podrobneje uredita obseg in dinamik</w:t>
      </w:r>
      <w:r w:rsidRPr="00F07DBF">
        <w:rPr>
          <w:rFonts w:asciiTheme="minorHAnsi" w:hAnsiTheme="minorHAnsi" w:cstheme="minorHAnsi"/>
          <w:bCs/>
          <w:color w:val="auto"/>
          <w:sz w:val="22"/>
        </w:rPr>
        <w:t>a</w:t>
      </w:r>
      <w:r w:rsidR="00AA0BAB" w:rsidRPr="00F07DBF">
        <w:rPr>
          <w:rFonts w:asciiTheme="minorHAnsi" w:hAnsiTheme="minorHAnsi" w:cstheme="minorHAnsi"/>
          <w:bCs/>
          <w:color w:val="auto"/>
          <w:sz w:val="22"/>
        </w:rPr>
        <w:t xml:space="preserve"> sofinanciranja projekta oziroma povračila stroškov konzorcija</w:t>
      </w:r>
      <w:r w:rsidR="002E2585" w:rsidRPr="00F07DBF">
        <w:rPr>
          <w:rFonts w:asciiTheme="minorHAnsi" w:hAnsiTheme="minorHAnsi" w:cstheme="minorHAnsi"/>
          <w:bCs/>
          <w:color w:val="auto"/>
          <w:sz w:val="22"/>
        </w:rPr>
        <w:t xml:space="preserve"> glede na časovnico izvajanja projekta</w:t>
      </w:r>
      <w:r w:rsidR="00AA0BAB" w:rsidRPr="00F07DBF">
        <w:rPr>
          <w:rFonts w:asciiTheme="minorHAnsi" w:hAnsiTheme="minorHAnsi" w:cstheme="minorHAnsi"/>
          <w:bCs/>
          <w:color w:val="auto"/>
          <w:sz w:val="22"/>
        </w:rPr>
        <w:t>.</w:t>
      </w:r>
    </w:p>
    <w:p w14:paraId="3CADA8E8" w14:textId="0E708FFC" w:rsidR="00D10B4B" w:rsidRPr="00D10B4B" w:rsidRDefault="00D10B4B" w:rsidP="00D10B4B">
      <w:pPr>
        <w:tabs>
          <w:tab w:val="left" w:pos="1134"/>
        </w:tabs>
        <w:spacing w:before="240" w:after="0" w:line="240" w:lineRule="auto"/>
        <w:ind w:left="578" w:firstLine="0"/>
        <w:rPr>
          <w:rFonts w:asciiTheme="minorHAnsi" w:hAnsiTheme="minorHAnsi" w:cstheme="minorHAnsi"/>
          <w:b/>
          <w:bCs/>
          <w:color w:val="auto"/>
          <w:sz w:val="22"/>
        </w:rPr>
      </w:pPr>
      <w:r w:rsidRPr="00D10B4B">
        <w:rPr>
          <w:rFonts w:asciiTheme="minorHAnsi" w:hAnsiTheme="minorHAnsi" w:cstheme="minorHAnsi"/>
          <w:b/>
          <w:bCs/>
          <w:color w:val="auto"/>
          <w:sz w:val="22"/>
        </w:rPr>
        <w:t>1</w:t>
      </w:r>
      <w:r w:rsidR="00637DE0">
        <w:rPr>
          <w:rFonts w:asciiTheme="minorHAnsi" w:hAnsiTheme="minorHAnsi" w:cstheme="minorHAnsi"/>
          <w:b/>
          <w:bCs/>
          <w:color w:val="auto"/>
          <w:sz w:val="22"/>
        </w:rPr>
        <w:t>1</w:t>
      </w:r>
      <w:r>
        <w:rPr>
          <w:rFonts w:asciiTheme="minorHAnsi" w:hAnsiTheme="minorHAnsi" w:cstheme="minorHAnsi"/>
          <w:b/>
          <w:bCs/>
          <w:color w:val="auto"/>
          <w:sz w:val="22"/>
        </w:rPr>
        <w:t>.</w:t>
      </w:r>
      <w:r w:rsidRPr="00D10B4B">
        <w:rPr>
          <w:rFonts w:asciiTheme="minorHAnsi" w:hAnsiTheme="minorHAnsi" w:cstheme="minorHAnsi"/>
          <w:b/>
          <w:bCs/>
          <w:color w:val="auto"/>
          <w:sz w:val="22"/>
        </w:rPr>
        <w:t xml:space="preserve">4. </w:t>
      </w:r>
      <w:r>
        <w:rPr>
          <w:rFonts w:asciiTheme="minorHAnsi" w:hAnsiTheme="minorHAnsi" w:cstheme="minorHAnsi"/>
          <w:b/>
          <w:bCs/>
          <w:color w:val="auto"/>
          <w:sz w:val="22"/>
        </w:rPr>
        <w:t>Prepoved</w:t>
      </w:r>
      <w:r w:rsidRPr="00D10B4B">
        <w:rPr>
          <w:rFonts w:asciiTheme="minorHAnsi" w:hAnsiTheme="minorHAnsi" w:cstheme="minorHAnsi"/>
          <w:b/>
          <w:bCs/>
          <w:color w:val="auto"/>
          <w:sz w:val="22"/>
        </w:rPr>
        <w:t xml:space="preserve"> dvojnega financiranja</w:t>
      </w:r>
    </w:p>
    <w:p w14:paraId="120DF646" w14:textId="2B5D5024" w:rsidR="00D10B4B" w:rsidRDefault="00D10B4B" w:rsidP="00AA0BAB">
      <w:pPr>
        <w:spacing w:before="120" w:after="0" w:line="240" w:lineRule="auto"/>
        <w:ind w:left="0" w:firstLine="0"/>
        <w:rPr>
          <w:rFonts w:asciiTheme="minorHAnsi" w:hAnsiTheme="minorHAnsi" w:cstheme="minorHAnsi"/>
          <w:bCs/>
          <w:color w:val="auto"/>
          <w:sz w:val="22"/>
        </w:rPr>
      </w:pPr>
      <w:r w:rsidRPr="00D10B4B">
        <w:rPr>
          <w:rFonts w:asciiTheme="minorHAnsi" w:hAnsiTheme="minorHAnsi" w:cstheme="minorHAnsi"/>
          <w:bCs/>
          <w:color w:val="auto"/>
          <w:sz w:val="22"/>
        </w:rPr>
        <w:t xml:space="preserve">Dvojno uveljavljanje stroškov, ki so že bili oziroma bi lahko bili povrnjeni iz katerega koli drugega vira oziroma so bili odobreni, ni dovoljeno. Če se ugotovi dvojno uveljavljanje stroškov, bo </w:t>
      </w:r>
      <w:r>
        <w:rPr>
          <w:rFonts w:asciiTheme="minorHAnsi" w:hAnsiTheme="minorHAnsi" w:cstheme="minorHAnsi"/>
          <w:bCs/>
          <w:color w:val="auto"/>
          <w:sz w:val="22"/>
        </w:rPr>
        <w:t xml:space="preserve">Zavod </w:t>
      </w:r>
      <w:r w:rsidRPr="00D10B4B">
        <w:rPr>
          <w:rFonts w:asciiTheme="minorHAnsi" w:hAnsiTheme="minorHAnsi" w:cstheme="minorHAnsi"/>
          <w:bCs/>
          <w:color w:val="auto"/>
          <w:sz w:val="22"/>
        </w:rPr>
        <w:t>zahteva</w:t>
      </w:r>
      <w:r>
        <w:rPr>
          <w:rFonts w:asciiTheme="minorHAnsi" w:hAnsiTheme="minorHAnsi" w:cstheme="minorHAnsi"/>
          <w:bCs/>
          <w:color w:val="auto"/>
          <w:sz w:val="22"/>
        </w:rPr>
        <w:t>l</w:t>
      </w:r>
      <w:r w:rsidRPr="00D10B4B">
        <w:rPr>
          <w:rFonts w:asciiTheme="minorHAnsi" w:hAnsiTheme="minorHAnsi" w:cstheme="minorHAnsi"/>
          <w:bCs/>
          <w:color w:val="auto"/>
          <w:sz w:val="22"/>
        </w:rPr>
        <w:t xml:space="preserve"> vračilo zneska</w:t>
      </w:r>
      <w:r>
        <w:rPr>
          <w:rFonts w:asciiTheme="minorHAnsi" w:hAnsiTheme="minorHAnsi" w:cstheme="minorHAnsi"/>
          <w:bCs/>
          <w:color w:val="auto"/>
          <w:sz w:val="22"/>
        </w:rPr>
        <w:t xml:space="preserve"> sredstev </w:t>
      </w:r>
      <w:r w:rsidRPr="00D10B4B">
        <w:rPr>
          <w:rFonts w:asciiTheme="minorHAnsi" w:hAnsiTheme="minorHAnsi" w:cstheme="minorHAnsi"/>
          <w:bCs/>
          <w:color w:val="auto"/>
          <w:sz w:val="22"/>
        </w:rPr>
        <w:t xml:space="preserve">sofinanciranja z zakonskimi zamudnimi obrestmi od dneva nakazila sredstev </w:t>
      </w:r>
      <w:r>
        <w:rPr>
          <w:rFonts w:asciiTheme="minorHAnsi" w:hAnsiTheme="minorHAnsi" w:cstheme="minorHAnsi"/>
          <w:bCs/>
          <w:color w:val="auto"/>
          <w:sz w:val="22"/>
        </w:rPr>
        <w:t>sofinanciranja</w:t>
      </w:r>
      <w:r w:rsidRPr="00D10B4B">
        <w:rPr>
          <w:rFonts w:asciiTheme="minorHAnsi" w:hAnsiTheme="minorHAnsi" w:cstheme="minorHAnsi"/>
          <w:bCs/>
          <w:color w:val="auto"/>
          <w:sz w:val="22"/>
        </w:rPr>
        <w:t xml:space="preserve"> na transakcijski račun prejemnika do dneva vračila sredstev na račun Zavoda. Če je dvojno uveljavljanje stroškov namerno, se bo obravnavalo kot goljufija.</w:t>
      </w:r>
    </w:p>
    <w:p w14:paraId="3044B9DF" w14:textId="77777777" w:rsidR="00637DE0" w:rsidRPr="00F07DBF" w:rsidRDefault="00637DE0" w:rsidP="00637DE0">
      <w:pPr>
        <w:pStyle w:val="Odstavekseznama"/>
        <w:numPr>
          <w:ilvl w:val="0"/>
          <w:numId w:val="1"/>
        </w:numPr>
        <w:spacing w:before="360" w:after="0" w:line="240" w:lineRule="auto"/>
        <w:ind w:left="935" w:hanging="357"/>
        <w:contextualSpacing w:val="0"/>
        <w:rPr>
          <w:rFonts w:asciiTheme="minorHAnsi" w:hAnsiTheme="minorHAnsi" w:cstheme="minorHAnsi"/>
          <w:b/>
          <w:color w:val="auto"/>
          <w:sz w:val="22"/>
        </w:rPr>
      </w:pPr>
      <w:r w:rsidRPr="00F07DBF">
        <w:rPr>
          <w:rFonts w:asciiTheme="minorHAnsi" w:hAnsiTheme="minorHAnsi" w:cstheme="minorHAnsi"/>
          <w:b/>
          <w:color w:val="auto"/>
          <w:sz w:val="22"/>
        </w:rPr>
        <w:t>ODLOČITEV ZAVODA</w:t>
      </w:r>
    </w:p>
    <w:p w14:paraId="579B6ADD" w14:textId="77777777" w:rsidR="00637DE0" w:rsidRPr="00F07DBF" w:rsidRDefault="00637DE0" w:rsidP="00637DE0">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 xml:space="preserve">Zavod si pridržuje pravico, da lahko do odločitve o izbiri projektov prekliče razpis z objavo na svoji spletni strani </w:t>
      </w:r>
      <w:hyperlink r:id="rId15" w:history="1">
        <w:r w:rsidRPr="00F61246">
          <w:rPr>
            <w:rStyle w:val="Hiperpovezava"/>
            <w:rFonts w:asciiTheme="minorHAnsi" w:eastAsiaTheme="minorHAnsi" w:hAnsiTheme="minorHAnsi" w:cstheme="minorHAnsi"/>
            <w:kern w:val="0"/>
            <w:sz w:val="22"/>
            <w:lang w:eastAsia="en-US"/>
          </w:rPr>
          <w:t>www.zzzs.si</w:t>
        </w:r>
      </w:hyperlink>
      <w:r>
        <w:rPr>
          <w:rFonts w:asciiTheme="minorHAnsi" w:eastAsiaTheme="minorHAnsi" w:hAnsiTheme="minorHAnsi" w:cstheme="minorHAnsi"/>
          <w:color w:val="auto"/>
          <w:kern w:val="0"/>
          <w:sz w:val="22"/>
          <w:lang w:eastAsia="en-US"/>
        </w:rPr>
        <w:t> </w:t>
      </w:r>
      <w:r w:rsidRPr="0056495F">
        <w:rPr>
          <w:rFonts w:asciiTheme="minorHAnsi" w:eastAsiaTheme="minorHAnsi" w:hAnsiTheme="minorHAnsi" w:cstheme="minorHAnsi"/>
          <w:color w:val="auto"/>
          <w:kern w:val="0"/>
          <w:sz w:val="22"/>
          <w:lang w:eastAsia="en-US"/>
        </w:rPr>
        <w:t>/</w:t>
      </w:r>
      <w:r>
        <w:rPr>
          <w:rFonts w:asciiTheme="minorHAnsi" w:eastAsiaTheme="minorHAnsi" w:hAnsiTheme="minorHAnsi" w:cstheme="minorHAnsi"/>
          <w:color w:val="auto"/>
          <w:kern w:val="0"/>
          <w:sz w:val="22"/>
          <w:lang w:eastAsia="en-US"/>
        </w:rPr>
        <w:t> </w:t>
      </w:r>
      <w:r w:rsidRPr="0056495F">
        <w:rPr>
          <w:rFonts w:asciiTheme="minorHAnsi" w:eastAsiaTheme="minorHAnsi" w:hAnsiTheme="minorHAnsi" w:cstheme="minorHAnsi"/>
          <w:color w:val="auto"/>
          <w:kern w:val="0"/>
          <w:sz w:val="22"/>
          <w:lang w:eastAsia="en-US"/>
        </w:rPr>
        <w:t>rubrika Novice</w:t>
      </w:r>
      <w:r w:rsidRPr="00F07DBF">
        <w:rPr>
          <w:rFonts w:asciiTheme="minorHAnsi" w:hAnsiTheme="minorHAnsi" w:cstheme="minorHAnsi"/>
          <w:sz w:val="22"/>
        </w:rPr>
        <w:t>.</w:t>
      </w:r>
    </w:p>
    <w:p w14:paraId="005F8BBD" w14:textId="187DA141" w:rsidR="00637DE0" w:rsidRPr="007B40A0" w:rsidRDefault="00637DE0" w:rsidP="00637DE0">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Zavod</w:t>
      </w:r>
      <w:r w:rsidR="00F610FB">
        <w:rPr>
          <w:rFonts w:asciiTheme="minorHAnsi" w:hAnsiTheme="minorHAnsi" w:cstheme="minorHAnsi"/>
          <w:color w:val="auto"/>
          <w:sz w:val="22"/>
        </w:rPr>
        <w:t xml:space="preserve"> obvesti</w:t>
      </w:r>
      <w:r w:rsidRPr="00F07DBF">
        <w:rPr>
          <w:rFonts w:asciiTheme="minorHAnsi" w:hAnsiTheme="minorHAnsi" w:cstheme="minorHAnsi"/>
          <w:color w:val="auto"/>
          <w:sz w:val="22"/>
        </w:rPr>
        <w:t xml:space="preserve"> delodajalce</w:t>
      </w:r>
      <w:r w:rsidR="00F610FB">
        <w:rPr>
          <w:rFonts w:asciiTheme="minorHAnsi" w:hAnsiTheme="minorHAnsi" w:cstheme="minorHAnsi"/>
          <w:color w:val="auto"/>
          <w:sz w:val="22"/>
        </w:rPr>
        <w:t xml:space="preserve"> in konzorcije, ki so oddali prijave, z</w:t>
      </w:r>
      <w:r w:rsidRPr="00F07DBF">
        <w:rPr>
          <w:rFonts w:asciiTheme="minorHAnsi" w:hAnsiTheme="minorHAnsi" w:cstheme="minorHAnsi"/>
          <w:color w:val="auto"/>
          <w:sz w:val="22"/>
        </w:rPr>
        <w:t xml:space="preserve"> odločitv</w:t>
      </w:r>
      <w:r w:rsidR="00F610FB">
        <w:rPr>
          <w:rFonts w:asciiTheme="minorHAnsi" w:hAnsiTheme="minorHAnsi" w:cstheme="minorHAnsi"/>
          <w:color w:val="auto"/>
          <w:sz w:val="22"/>
        </w:rPr>
        <w:t>ijo</w:t>
      </w:r>
      <w:r w:rsidRPr="00F07DBF">
        <w:rPr>
          <w:rFonts w:asciiTheme="minorHAnsi" w:hAnsiTheme="minorHAnsi" w:cstheme="minorHAnsi"/>
          <w:color w:val="auto"/>
          <w:sz w:val="22"/>
        </w:rPr>
        <w:t xml:space="preserve"> o izbiri projektov </w:t>
      </w:r>
      <w:r w:rsidRPr="007B40A0">
        <w:rPr>
          <w:rFonts w:asciiTheme="minorHAnsi" w:hAnsiTheme="minorHAnsi" w:cstheme="minorHAnsi"/>
          <w:color w:val="auto"/>
          <w:sz w:val="22"/>
        </w:rPr>
        <w:t>do 16. 9. 2024.</w:t>
      </w:r>
    </w:p>
    <w:p w14:paraId="6C8070E7" w14:textId="77777777" w:rsidR="00637DE0" w:rsidRPr="00F07DBF" w:rsidRDefault="00637DE0" w:rsidP="00637DE0">
      <w:pPr>
        <w:spacing w:before="120" w:after="0" w:line="240" w:lineRule="auto"/>
        <w:ind w:left="0" w:firstLine="0"/>
        <w:rPr>
          <w:rFonts w:asciiTheme="minorHAnsi" w:hAnsiTheme="minorHAnsi" w:cstheme="minorHAnsi"/>
          <w:color w:val="auto"/>
          <w:sz w:val="22"/>
        </w:rPr>
      </w:pPr>
      <w:r w:rsidRPr="007B40A0">
        <w:rPr>
          <w:rFonts w:asciiTheme="minorHAnsi" w:hAnsiTheme="minorHAnsi" w:cstheme="minorHAnsi"/>
          <w:color w:val="auto"/>
          <w:sz w:val="22"/>
        </w:rPr>
        <w:t>Zavod v osmih dneh po dokončnosti odločitve o izbiri projektov pozove delodajalce z izbranimi projekti k sklenitvi pogodb o sofinanciranju projektov. Če delodajalec ne</w:t>
      </w:r>
      <w:r w:rsidRPr="00F07DBF">
        <w:rPr>
          <w:rFonts w:asciiTheme="minorHAnsi" w:hAnsiTheme="minorHAnsi" w:cstheme="minorHAnsi"/>
          <w:color w:val="auto"/>
          <w:sz w:val="22"/>
        </w:rPr>
        <w:t xml:space="preserve"> podpiše pogodbe o sofinanciranju projekta v osmih dneh od prejema poziva Zavoda, se šteje, da je vlogo umaknil.</w:t>
      </w:r>
    </w:p>
    <w:p w14:paraId="1678444F" w14:textId="095F5CB6" w:rsidR="00637DE0" w:rsidRPr="00F07DBF" w:rsidRDefault="00637DE0" w:rsidP="00637DE0">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 xml:space="preserve">Zavod v osmih dneh </w:t>
      </w:r>
      <w:r w:rsidR="00F610FB">
        <w:rPr>
          <w:rFonts w:asciiTheme="minorHAnsi" w:hAnsiTheme="minorHAnsi" w:cstheme="minorHAnsi"/>
          <w:color w:val="auto"/>
          <w:sz w:val="22"/>
        </w:rPr>
        <w:t>po</w:t>
      </w:r>
      <w:r w:rsidRPr="00F07DBF">
        <w:rPr>
          <w:rFonts w:asciiTheme="minorHAnsi" w:hAnsiTheme="minorHAnsi" w:cstheme="minorHAnsi"/>
          <w:color w:val="auto"/>
          <w:sz w:val="22"/>
        </w:rPr>
        <w:t xml:space="preserve"> dokončnosti odločitve o izbiri projektov pozove</w:t>
      </w:r>
      <w:r w:rsidR="00F610FB">
        <w:rPr>
          <w:rFonts w:asciiTheme="minorHAnsi" w:hAnsiTheme="minorHAnsi" w:cstheme="minorHAnsi"/>
          <w:color w:val="auto"/>
          <w:sz w:val="22"/>
        </w:rPr>
        <w:t xml:space="preserve"> konzorcij</w:t>
      </w:r>
      <w:r w:rsidRPr="00F07DBF">
        <w:rPr>
          <w:rFonts w:asciiTheme="minorHAnsi" w:hAnsiTheme="minorHAnsi" w:cstheme="minorHAnsi"/>
          <w:color w:val="auto"/>
          <w:sz w:val="22"/>
        </w:rPr>
        <w:t xml:space="preserve"> k sklenitvi pogodbe o sodelovanju s konzorcijem, če je izbran vsaj en projekt, ki ga je prijavil ta konzorcij. Če oba konzorcijska partnerja ne podpišeta pogodbe o sodelovanju s konzorcijem v osmih dneh od prejema poziva Zavoda, se šteje, da </w:t>
      </w:r>
      <w:r>
        <w:rPr>
          <w:rFonts w:asciiTheme="minorHAnsi" w:hAnsiTheme="minorHAnsi" w:cstheme="minorHAnsi"/>
          <w:color w:val="auto"/>
          <w:sz w:val="22"/>
        </w:rPr>
        <w:t>sta oba konzorcijska partnerja zavrnila ponudbo za sklenitev te pogodbe</w:t>
      </w:r>
      <w:r w:rsidRPr="00F07DBF">
        <w:rPr>
          <w:rFonts w:asciiTheme="minorHAnsi" w:hAnsiTheme="minorHAnsi" w:cstheme="minorHAnsi"/>
          <w:color w:val="auto"/>
          <w:sz w:val="22"/>
        </w:rPr>
        <w:t>.</w:t>
      </w:r>
    </w:p>
    <w:p w14:paraId="1EE14C44" w14:textId="77777777" w:rsidR="00637DE0" w:rsidRPr="00F07DBF" w:rsidRDefault="00637DE0" w:rsidP="00637DE0">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Delodajalec, ki brez objektivnih razlogov odstopi od pogodbe o sofinanciranju projekta oziroma konzorcij, ki brez objektivnih razlogov odstopi od pogodbe o sodelovanju s konzorcijem, nadaljnja tri leta, od dneva odstopa od pogodbe ne more kandidirati oziroma sodelovati pri naslednjem razpisu Zavoda iz naslova preventivnih projektnih programov ohranjanja poklicnega zdravja in promocije zdravja na delovnem mestu.</w:t>
      </w:r>
    </w:p>
    <w:p w14:paraId="7C0EF40D" w14:textId="5992A715" w:rsidR="00AA0BAB" w:rsidRPr="00F07DBF" w:rsidRDefault="00D01227" w:rsidP="00637DE0">
      <w:pPr>
        <w:pStyle w:val="Odstavekseznama"/>
        <w:numPr>
          <w:ilvl w:val="0"/>
          <w:numId w:val="1"/>
        </w:numPr>
        <w:spacing w:before="360" w:after="0" w:line="240" w:lineRule="auto"/>
        <w:ind w:left="935" w:hanging="357"/>
        <w:contextualSpacing w:val="0"/>
        <w:rPr>
          <w:rFonts w:asciiTheme="minorHAnsi" w:hAnsiTheme="minorHAnsi" w:cstheme="minorHAnsi"/>
          <w:b/>
          <w:color w:val="auto"/>
          <w:sz w:val="22"/>
        </w:rPr>
      </w:pPr>
      <w:r w:rsidRPr="00F07DBF">
        <w:rPr>
          <w:rFonts w:asciiTheme="minorHAnsi" w:hAnsiTheme="minorHAnsi" w:cstheme="minorHAnsi"/>
          <w:b/>
          <w:color w:val="auto"/>
          <w:sz w:val="22"/>
        </w:rPr>
        <w:t>EVIDENTIRANJE IN HRAMBA DOKUMENTACIJE</w:t>
      </w:r>
    </w:p>
    <w:p w14:paraId="64B58A1D" w14:textId="72384B43" w:rsidR="00AA0BAB" w:rsidRPr="00F07DBF" w:rsidRDefault="00AA0BAB" w:rsidP="00AA0BAB">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 xml:space="preserve">Delodajalci in </w:t>
      </w:r>
      <w:r w:rsidRPr="00F07DBF">
        <w:rPr>
          <w:rFonts w:asciiTheme="minorHAnsi" w:hAnsiTheme="minorHAnsi" w:cstheme="minorHAnsi"/>
          <w:bCs/>
          <w:color w:val="auto"/>
          <w:sz w:val="22"/>
        </w:rPr>
        <w:t xml:space="preserve">konzorciji so odgovorni za zagotavljanje zadostne in ustrezne revizijske sledi. Vsi dokumenti v zvezi z </w:t>
      </w:r>
      <w:r w:rsidRPr="00F07DBF">
        <w:rPr>
          <w:rFonts w:asciiTheme="minorHAnsi" w:hAnsiTheme="minorHAnsi" w:cstheme="minorHAnsi"/>
          <w:color w:val="auto"/>
          <w:sz w:val="22"/>
        </w:rPr>
        <w:t>izvajanjem projekta, potrebni za zagotavljanje ustrezne revizijske sledi, morajo biti ustrezno dokumentirani. Računovodsko in podporno dokumentacijo je treba hraniti v prostorih konzorcijskih partnerjev. Dokumenti se lahko hranijo kot izvirniki ali kot drugi dokumenti enakovredne dokazne vrednosti.</w:t>
      </w:r>
    </w:p>
    <w:p w14:paraId="238060F7" w14:textId="77777777" w:rsidR="00AA0BAB" w:rsidRPr="00F07DBF" w:rsidRDefault="00AA0BAB" w:rsidP="00AA0BAB">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lastRenderedPageBreak/>
        <w:t>Delodajalci so dolžni vod</w:t>
      </w:r>
      <w:r w:rsidRPr="00F07DBF">
        <w:rPr>
          <w:rFonts w:asciiTheme="minorHAnsi" w:hAnsiTheme="minorHAnsi" w:cstheme="minorHAnsi"/>
          <w:bCs/>
          <w:color w:val="auto"/>
          <w:sz w:val="22"/>
        </w:rPr>
        <w:t>iti in spremljati porabo sredstev za izbran projekt računovodsko ločeno na posebnem stroškovnem mestu ali po ustrezni računovodski kodi za vse transakcije v zvezi s projektom, tako da je v vsakem trenutku zagotovljen pregled nad namensko porabo sredstev. Delodajalec, ki ne vodi knjig za projekt na ločenem stroškovnem mestu ali po ustrezni računovodski kodi, ki iz svojih poslovnih knjig ne more ločeno izpisati evidenc samo za posamezni projekt, mora zaradi zagotavljanja ločenega vodenja</w:t>
      </w:r>
      <w:r w:rsidRPr="00F07DBF">
        <w:rPr>
          <w:rFonts w:asciiTheme="minorHAnsi" w:hAnsiTheme="minorHAnsi" w:cstheme="minorHAnsi"/>
          <w:color w:val="auto"/>
          <w:sz w:val="22"/>
        </w:rPr>
        <w:t xml:space="preserve"> knjig za projekt voditi druge pomožne knjige.</w:t>
      </w:r>
    </w:p>
    <w:p w14:paraId="0F14A2D3" w14:textId="1CE270ED" w:rsidR="00AA0BAB" w:rsidRPr="00F07DBF" w:rsidRDefault="00AA0BAB" w:rsidP="00637DE0">
      <w:pPr>
        <w:pStyle w:val="Odstavekseznama"/>
        <w:numPr>
          <w:ilvl w:val="0"/>
          <w:numId w:val="1"/>
        </w:numPr>
        <w:spacing w:before="360" w:after="0" w:line="240" w:lineRule="auto"/>
        <w:ind w:left="935" w:hanging="357"/>
        <w:contextualSpacing w:val="0"/>
        <w:rPr>
          <w:rFonts w:asciiTheme="minorHAnsi" w:hAnsiTheme="minorHAnsi" w:cstheme="minorHAnsi"/>
          <w:b/>
          <w:color w:val="auto"/>
          <w:sz w:val="22"/>
        </w:rPr>
      </w:pPr>
      <w:r w:rsidRPr="00F07DBF">
        <w:rPr>
          <w:rFonts w:asciiTheme="minorHAnsi" w:hAnsiTheme="minorHAnsi" w:cstheme="minorHAnsi"/>
          <w:b/>
          <w:color w:val="auto"/>
          <w:sz w:val="22"/>
        </w:rPr>
        <w:t>VAR</w:t>
      </w:r>
      <w:r w:rsidR="00B35529" w:rsidRPr="00F07DBF">
        <w:rPr>
          <w:rFonts w:asciiTheme="minorHAnsi" w:hAnsiTheme="minorHAnsi" w:cstheme="minorHAnsi"/>
          <w:b/>
          <w:color w:val="auto"/>
          <w:sz w:val="22"/>
        </w:rPr>
        <w:t>STVO</w:t>
      </w:r>
      <w:r w:rsidRPr="00F07DBF">
        <w:rPr>
          <w:rFonts w:asciiTheme="minorHAnsi" w:hAnsiTheme="minorHAnsi" w:cstheme="minorHAnsi"/>
          <w:b/>
          <w:color w:val="auto"/>
          <w:sz w:val="22"/>
        </w:rPr>
        <w:t xml:space="preserve"> OSEBNIH PODATKOV IN POSLOVNIH SKRIVNOSTI</w:t>
      </w:r>
    </w:p>
    <w:p w14:paraId="332E0D1A" w14:textId="77777777" w:rsidR="007F00AB" w:rsidRPr="00F07DBF" w:rsidRDefault="00AA0BAB" w:rsidP="007F00AB">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bCs/>
          <w:color w:val="auto"/>
          <w:sz w:val="22"/>
        </w:rPr>
        <w:t xml:space="preserve">Vsi </w:t>
      </w:r>
      <w:r w:rsidRPr="00F07DBF">
        <w:rPr>
          <w:rFonts w:asciiTheme="minorHAnsi" w:hAnsiTheme="minorHAnsi" w:cstheme="minorHAnsi"/>
          <w:color w:val="auto"/>
          <w:sz w:val="22"/>
        </w:rPr>
        <w:t xml:space="preserve">podatki </w:t>
      </w:r>
      <w:r w:rsidR="007F00AB" w:rsidRPr="00F07DBF">
        <w:rPr>
          <w:rFonts w:asciiTheme="minorHAnsi" w:hAnsiTheme="minorHAnsi" w:cstheme="minorHAnsi"/>
          <w:color w:val="auto"/>
          <w:sz w:val="22"/>
        </w:rPr>
        <w:t>v postopku razpisa pre</w:t>
      </w:r>
      <w:r w:rsidRPr="00F07DBF">
        <w:rPr>
          <w:rFonts w:asciiTheme="minorHAnsi" w:hAnsiTheme="minorHAnsi" w:cstheme="minorHAnsi"/>
          <w:color w:val="auto"/>
          <w:sz w:val="22"/>
        </w:rPr>
        <w:t xml:space="preserve">dstavljajo informacijo javnega značaja, razen </w:t>
      </w:r>
      <w:r w:rsidR="00B35529" w:rsidRPr="00F07DBF">
        <w:rPr>
          <w:rFonts w:asciiTheme="minorHAnsi" w:hAnsiTheme="minorHAnsi" w:cstheme="minorHAnsi"/>
          <w:color w:val="auto"/>
          <w:sz w:val="22"/>
        </w:rPr>
        <w:t>podatkov</w:t>
      </w:r>
      <w:r w:rsidRPr="00F07DBF">
        <w:rPr>
          <w:rFonts w:asciiTheme="minorHAnsi" w:hAnsiTheme="minorHAnsi" w:cstheme="minorHAnsi"/>
          <w:color w:val="auto"/>
          <w:sz w:val="22"/>
        </w:rPr>
        <w:t xml:space="preserve">, ki so </w:t>
      </w:r>
      <w:r w:rsidR="00B35529" w:rsidRPr="00F07DBF">
        <w:rPr>
          <w:rFonts w:asciiTheme="minorHAnsi" w:hAnsiTheme="minorHAnsi" w:cstheme="minorHAnsi"/>
          <w:color w:val="auto"/>
          <w:sz w:val="22"/>
        </w:rPr>
        <w:t xml:space="preserve">kot izjema </w:t>
      </w:r>
      <w:r w:rsidRPr="00F07DBF">
        <w:rPr>
          <w:rFonts w:asciiTheme="minorHAnsi" w:hAnsiTheme="minorHAnsi" w:cstheme="minorHAnsi"/>
          <w:color w:val="auto"/>
          <w:sz w:val="22"/>
        </w:rPr>
        <w:t>določen</w:t>
      </w:r>
      <w:r w:rsidR="00B35529" w:rsidRPr="00F07DBF">
        <w:rPr>
          <w:rFonts w:asciiTheme="minorHAnsi" w:hAnsiTheme="minorHAnsi" w:cstheme="minorHAnsi"/>
          <w:color w:val="auto"/>
          <w:sz w:val="22"/>
        </w:rPr>
        <w:t>i s predpisi, ki urejajo</w:t>
      </w:r>
      <w:r w:rsidRPr="00F07DBF">
        <w:rPr>
          <w:rFonts w:asciiTheme="minorHAnsi" w:hAnsiTheme="minorHAnsi" w:cstheme="minorHAnsi"/>
          <w:color w:val="auto"/>
          <w:sz w:val="22"/>
        </w:rPr>
        <w:t xml:space="preserve"> dostop do informacij javnega značaja.</w:t>
      </w:r>
    </w:p>
    <w:p w14:paraId="1C1C33CB" w14:textId="480BF3A5" w:rsidR="007F00AB" w:rsidRPr="00F07DBF" w:rsidRDefault="007F00AB" w:rsidP="007F00AB">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Zavod, konzorciji in delodajalci so dolžni zagotoviti varstvo osebnih podatkov in poslovnih skrivnosti v skladu s predpisi, ki urejajo varstvo osebnih podatkov in poslovni</w:t>
      </w:r>
      <w:r w:rsidR="00166F42" w:rsidRPr="00F07DBF">
        <w:rPr>
          <w:rFonts w:asciiTheme="minorHAnsi" w:hAnsiTheme="minorHAnsi" w:cstheme="minorHAnsi"/>
          <w:color w:val="auto"/>
          <w:sz w:val="22"/>
        </w:rPr>
        <w:t>h</w:t>
      </w:r>
      <w:r w:rsidRPr="00F07DBF">
        <w:rPr>
          <w:rFonts w:asciiTheme="minorHAnsi" w:hAnsiTheme="minorHAnsi" w:cstheme="minorHAnsi"/>
          <w:color w:val="auto"/>
          <w:sz w:val="22"/>
        </w:rPr>
        <w:t xml:space="preserve"> skrivnosti.</w:t>
      </w:r>
    </w:p>
    <w:p w14:paraId="7ECE8389" w14:textId="4F1200C6" w:rsidR="00AA0BAB" w:rsidRPr="00F07DBF" w:rsidRDefault="00166F42" w:rsidP="00AA0BAB">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Poslovno skrivnost lahko predstavlja samo posamezen podatek. Podatek, ki naj bi po mnenju delodajalca ali konzorcija predstavljal poslovno</w:t>
      </w:r>
      <w:r w:rsidR="00AA0BAB" w:rsidRPr="00F07DBF">
        <w:rPr>
          <w:rFonts w:asciiTheme="minorHAnsi" w:hAnsiTheme="minorHAnsi" w:cstheme="minorHAnsi"/>
          <w:color w:val="auto"/>
          <w:sz w:val="22"/>
        </w:rPr>
        <w:t xml:space="preserve"> skrivnost</w:t>
      </w:r>
      <w:r w:rsidRPr="00F07DBF">
        <w:rPr>
          <w:rFonts w:asciiTheme="minorHAnsi" w:hAnsiTheme="minorHAnsi" w:cstheme="minorHAnsi"/>
          <w:color w:val="auto"/>
          <w:sz w:val="22"/>
        </w:rPr>
        <w:t xml:space="preserve">, mora delodajalec oziroma konzorcij posebej jasno označiti </w:t>
      </w:r>
      <w:r w:rsidR="00AB4839" w:rsidRPr="00F07DBF">
        <w:rPr>
          <w:rFonts w:asciiTheme="minorHAnsi" w:hAnsiTheme="minorHAnsi" w:cstheme="minorHAnsi"/>
          <w:color w:val="auto"/>
          <w:sz w:val="22"/>
        </w:rPr>
        <w:t>in poleg navesti,</w:t>
      </w:r>
      <w:r w:rsidRPr="00F07DBF">
        <w:rPr>
          <w:rFonts w:asciiTheme="minorHAnsi" w:hAnsiTheme="minorHAnsi" w:cstheme="minorHAnsi"/>
          <w:color w:val="auto"/>
          <w:sz w:val="22"/>
        </w:rPr>
        <w:t xml:space="preserve"> da gre za poslovno skrivnost</w:t>
      </w:r>
      <w:r w:rsidR="00AB4839" w:rsidRPr="00F07DBF">
        <w:rPr>
          <w:rFonts w:asciiTheme="minorHAnsi" w:hAnsiTheme="minorHAnsi" w:cstheme="minorHAnsi"/>
          <w:color w:val="auto"/>
          <w:sz w:val="22"/>
        </w:rPr>
        <w:t>, ter</w:t>
      </w:r>
      <w:r w:rsidR="00AA0BAB" w:rsidRPr="00F07DBF">
        <w:rPr>
          <w:rFonts w:asciiTheme="minorHAnsi" w:hAnsiTheme="minorHAnsi" w:cstheme="minorHAnsi"/>
          <w:color w:val="auto"/>
          <w:sz w:val="22"/>
        </w:rPr>
        <w:t xml:space="preserve"> pojasniti, zakaj predstavlja poslovno skrivnost.</w:t>
      </w:r>
    </w:p>
    <w:p w14:paraId="7D1D5FEF" w14:textId="3A6A216E" w:rsidR="00AA0BAB" w:rsidRPr="00F07DBF" w:rsidRDefault="00AA0BAB" w:rsidP="00637DE0">
      <w:pPr>
        <w:pStyle w:val="Odstavekseznama"/>
        <w:numPr>
          <w:ilvl w:val="0"/>
          <w:numId w:val="1"/>
        </w:numPr>
        <w:spacing w:before="360" w:after="0" w:line="240" w:lineRule="auto"/>
        <w:ind w:left="935" w:hanging="357"/>
        <w:contextualSpacing w:val="0"/>
        <w:rPr>
          <w:rFonts w:asciiTheme="minorHAnsi" w:hAnsiTheme="minorHAnsi" w:cstheme="minorHAnsi"/>
          <w:b/>
          <w:color w:val="auto"/>
          <w:sz w:val="22"/>
        </w:rPr>
      </w:pPr>
      <w:r w:rsidRPr="00F07DBF">
        <w:rPr>
          <w:rFonts w:asciiTheme="minorHAnsi" w:hAnsiTheme="minorHAnsi" w:cstheme="minorHAnsi"/>
          <w:b/>
          <w:color w:val="auto"/>
          <w:sz w:val="22"/>
        </w:rPr>
        <w:t>DODATN</w:t>
      </w:r>
      <w:r w:rsidR="00CF6DF6" w:rsidRPr="00F07DBF">
        <w:rPr>
          <w:rFonts w:asciiTheme="minorHAnsi" w:hAnsiTheme="minorHAnsi" w:cstheme="minorHAnsi"/>
          <w:b/>
          <w:color w:val="auto"/>
          <w:sz w:val="22"/>
        </w:rPr>
        <w:t>A POJASNILA</w:t>
      </w:r>
    </w:p>
    <w:p w14:paraId="0363DB2E" w14:textId="06C1BF30" w:rsidR="00DC2C15" w:rsidRDefault="00CF6DF6" w:rsidP="00DC2C15">
      <w:pPr>
        <w:spacing w:before="120" w:after="0" w:line="240" w:lineRule="auto"/>
        <w:ind w:left="0" w:firstLine="0"/>
        <w:rPr>
          <w:rFonts w:asciiTheme="minorHAnsi" w:hAnsiTheme="minorHAnsi" w:cstheme="minorHAnsi"/>
          <w:color w:val="auto"/>
          <w:sz w:val="22"/>
        </w:rPr>
      </w:pPr>
      <w:r w:rsidRPr="00F07DBF">
        <w:rPr>
          <w:rFonts w:asciiTheme="minorHAnsi" w:hAnsiTheme="minorHAnsi" w:cstheme="minorHAnsi"/>
          <w:color w:val="auto"/>
          <w:sz w:val="22"/>
        </w:rPr>
        <w:t>Zahtevek za d</w:t>
      </w:r>
      <w:r w:rsidR="00AA0BAB" w:rsidRPr="00F07DBF">
        <w:rPr>
          <w:rFonts w:asciiTheme="minorHAnsi" w:hAnsiTheme="minorHAnsi" w:cstheme="minorHAnsi"/>
          <w:color w:val="auto"/>
          <w:sz w:val="22"/>
        </w:rPr>
        <w:t>odatn</w:t>
      </w:r>
      <w:r w:rsidRPr="00F07DBF">
        <w:rPr>
          <w:rFonts w:asciiTheme="minorHAnsi" w:hAnsiTheme="minorHAnsi" w:cstheme="minorHAnsi"/>
          <w:color w:val="auto"/>
          <w:sz w:val="22"/>
        </w:rPr>
        <w:t xml:space="preserve">a pojasnila </w:t>
      </w:r>
      <w:r w:rsidR="00AA0BAB" w:rsidRPr="00F07DBF">
        <w:rPr>
          <w:rFonts w:asciiTheme="minorHAnsi" w:hAnsiTheme="minorHAnsi" w:cstheme="minorHAnsi"/>
          <w:color w:val="auto"/>
          <w:sz w:val="22"/>
        </w:rPr>
        <w:t xml:space="preserve">v zvezi </w:t>
      </w:r>
      <w:r w:rsidRPr="00F07DBF">
        <w:rPr>
          <w:rFonts w:asciiTheme="minorHAnsi" w:hAnsiTheme="minorHAnsi" w:cstheme="minorHAnsi"/>
          <w:color w:val="auto"/>
          <w:sz w:val="22"/>
        </w:rPr>
        <w:t>z</w:t>
      </w:r>
      <w:r w:rsidR="00AA0BAB" w:rsidRPr="00F07DBF">
        <w:rPr>
          <w:rFonts w:asciiTheme="minorHAnsi" w:hAnsiTheme="minorHAnsi" w:cstheme="minorHAnsi"/>
          <w:color w:val="auto"/>
          <w:sz w:val="22"/>
        </w:rPr>
        <w:t xml:space="preserve"> razpis</w:t>
      </w:r>
      <w:r w:rsidRPr="00F07DBF">
        <w:rPr>
          <w:rFonts w:asciiTheme="minorHAnsi" w:hAnsiTheme="minorHAnsi" w:cstheme="minorHAnsi"/>
          <w:color w:val="auto"/>
          <w:sz w:val="22"/>
        </w:rPr>
        <w:t>om se p</w:t>
      </w:r>
      <w:r w:rsidR="00AA0BAB" w:rsidRPr="00F07DBF">
        <w:rPr>
          <w:rFonts w:asciiTheme="minorHAnsi" w:hAnsiTheme="minorHAnsi" w:cstheme="minorHAnsi"/>
          <w:color w:val="auto"/>
          <w:sz w:val="22"/>
        </w:rPr>
        <w:t>o</w:t>
      </w:r>
      <w:r w:rsidRPr="00F07DBF">
        <w:rPr>
          <w:rFonts w:asciiTheme="minorHAnsi" w:hAnsiTheme="minorHAnsi" w:cstheme="minorHAnsi"/>
          <w:color w:val="auto"/>
          <w:sz w:val="22"/>
        </w:rPr>
        <w:t>šlje Zavodu</w:t>
      </w:r>
      <w:r w:rsidR="00AA0BAB" w:rsidRPr="00F07DBF">
        <w:rPr>
          <w:rFonts w:asciiTheme="minorHAnsi" w:hAnsiTheme="minorHAnsi" w:cstheme="minorHAnsi"/>
          <w:color w:val="auto"/>
          <w:sz w:val="22"/>
        </w:rPr>
        <w:t xml:space="preserve"> </w:t>
      </w:r>
      <w:r w:rsidRPr="00F07DBF">
        <w:rPr>
          <w:rFonts w:asciiTheme="minorHAnsi" w:hAnsiTheme="minorHAnsi" w:cstheme="minorHAnsi"/>
          <w:color w:val="auto"/>
          <w:sz w:val="22"/>
        </w:rPr>
        <w:t xml:space="preserve">najpozneje dne </w:t>
      </w:r>
      <w:r w:rsidR="00844C8C" w:rsidRPr="009B5BE4">
        <w:rPr>
          <w:rFonts w:asciiTheme="minorHAnsi" w:hAnsiTheme="minorHAnsi" w:cstheme="minorHAnsi"/>
          <w:color w:val="auto"/>
          <w:sz w:val="22"/>
        </w:rPr>
        <w:t>17.</w:t>
      </w:r>
      <w:r w:rsidR="00FA5283">
        <w:rPr>
          <w:rFonts w:asciiTheme="minorHAnsi" w:hAnsiTheme="minorHAnsi" w:cstheme="minorHAnsi"/>
          <w:color w:val="auto"/>
          <w:sz w:val="22"/>
        </w:rPr>
        <w:t> </w:t>
      </w:r>
      <w:r w:rsidR="00844C8C" w:rsidRPr="009B5BE4">
        <w:rPr>
          <w:rFonts w:asciiTheme="minorHAnsi" w:hAnsiTheme="minorHAnsi" w:cstheme="minorHAnsi"/>
          <w:color w:val="auto"/>
          <w:sz w:val="22"/>
        </w:rPr>
        <w:t>6.</w:t>
      </w:r>
      <w:r w:rsidR="00FA5283">
        <w:rPr>
          <w:rFonts w:asciiTheme="minorHAnsi" w:hAnsiTheme="minorHAnsi" w:cstheme="minorHAnsi"/>
          <w:color w:val="auto"/>
          <w:sz w:val="22"/>
        </w:rPr>
        <w:t> </w:t>
      </w:r>
      <w:r w:rsidRPr="009B5BE4">
        <w:rPr>
          <w:rFonts w:asciiTheme="minorHAnsi" w:hAnsiTheme="minorHAnsi" w:cstheme="minorHAnsi"/>
          <w:color w:val="auto"/>
          <w:sz w:val="22"/>
        </w:rPr>
        <w:t xml:space="preserve">2024 </w:t>
      </w:r>
      <w:r w:rsidR="00AA0BAB" w:rsidRPr="009B5BE4">
        <w:rPr>
          <w:rFonts w:asciiTheme="minorHAnsi" w:hAnsiTheme="minorHAnsi" w:cstheme="minorHAnsi"/>
          <w:color w:val="auto"/>
          <w:sz w:val="22"/>
        </w:rPr>
        <w:t>na elektronski naslov</w:t>
      </w:r>
      <w:r w:rsidRPr="009B5BE4">
        <w:rPr>
          <w:rFonts w:asciiTheme="minorHAnsi" w:hAnsiTheme="minorHAnsi" w:cstheme="minorHAnsi"/>
          <w:color w:val="auto"/>
          <w:sz w:val="22"/>
        </w:rPr>
        <w:t xml:space="preserve"> Zavoda</w:t>
      </w:r>
      <w:r w:rsidR="00AA0BAB" w:rsidRPr="009B5BE4">
        <w:rPr>
          <w:rFonts w:asciiTheme="minorHAnsi" w:hAnsiTheme="minorHAnsi" w:cstheme="minorHAnsi"/>
          <w:color w:val="auto"/>
          <w:sz w:val="22"/>
        </w:rPr>
        <w:t xml:space="preserve">: </w:t>
      </w:r>
      <w:hyperlink r:id="rId16" w:history="1">
        <w:r w:rsidR="00DC2C15" w:rsidRPr="00710944">
          <w:rPr>
            <w:rStyle w:val="Hiperpovezava"/>
            <w:rFonts w:asciiTheme="minorHAnsi" w:hAnsiTheme="minorHAnsi" w:cstheme="minorHAnsi"/>
            <w:sz w:val="22"/>
          </w:rPr>
          <w:t>razpis.promocija-zdravja@zzzs.si</w:t>
        </w:r>
      </w:hyperlink>
    </w:p>
    <w:p w14:paraId="117F81F1" w14:textId="3FDE44E1" w:rsidR="0056495F" w:rsidRPr="0056495F" w:rsidRDefault="00CF6DF6" w:rsidP="00AA0BAB">
      <w:pPr>
        <w:spacing w:before="120" w:after="0" w:line="240" w:lineRule="auto"/>
        <w:ind w:left="0" w:firstLine="0"/>
        <w:rPr>
          <w:rFonts w:asciiTheme="minorHAnsi" w:eastAsiaTheme="minorHAnsi" w:hAnsiTheme="minorHAnsi" w:cstheme="minorHAnsi"/>
          <w:color w:val="auto"/>
          <w:kern w:val="0"/>
          <w:sz w:val="22"/>
          <w:lang w:eastAsia="en-US"/>
        </w:rPr>
      </w:pPr>
      <w:r w:rsidRPr="009B5BE4">
        <w:rPr>
          <w:rFonts w:asciiTheme="minorHAnsi" w:hAnsiTheme="minorHAnsi" w:cstheme="minorHAnsi"/>
          <w:color w:val="auto"/>
          <w:sz w:val="22"/>
        </w:rPr>
        <w:t xml:space="preserve">Zahtevki za dodatna pojasnila s pojasnili Zavoda </w:t>
      </w:r>
      <w:r w:rsidR="00AA0BAB" w:rsidRPr="009B5BE4">
        <w:rPr>
          <w:rFonts w:asciiTheme="minorHAnsi" w:hAnsiTheme="minorHAnsi" w:cstheme="minorHAnsi"/>
          <w:color w:val="auto"/>
          <w:sz w:val="22"/>
        </w:rPr>
        <w:t>bodo objavljeni na spletni strani Zavoda</w:t>
      </w:r>
      <w:r w:rsidR="0056495F">
        <w:rPr>
          <w:rFonts w:asciiTheme="minorHAnsi" w:hAnsiTheme="minorHAnsi" w:cstheme="minorHAnsi"/>
          <w:color w:val="auto"/>
          <w:sz w:val="22"/>
        </w:rPr>
        <w:t xml:space="preserve">: </w:t>
      </w:r>
      <w:hyperlink r:id="rId17" w:history="1">
        <w:r w:rsidR="0056495F" w:rsidRPr="00F61246">
          <w:rPr>
            <w:rStyle w:val="Hiperpovezava"/>
            <w:rFonts w:asciiTheme="minorHAnsi" w:eastAsiaTheme="minorHAnsi" w:hAnsiTheme="minorHAnsi" w:cstheme="minorHAnsi"/>
            <w:kern w:val="0"/>
            <w:sz w:val="22"/>
            <w:lang w:eastAsia="en-US"/>
          </w:rPr>
          <w:t>www.zzzs.si</w:t>
        </w:r>
      </w:hyperlink>
      <w:r w:rsidR="0056495F">
        <w:rPr>
          <w:rFonts w:asciiTheme="minorHAnsi" w:eastAsiaTheme="minorHAnsi" w:hAnsiTheme="minorHAnsi" w:cstheme="minorHAnsi"/>
          <w:color w:val="auto"/>
          <w:kern w:val="0"/>
          <w:sz w:val="22"/>
          <w:lang w:eastAsia="en-US"/>
        </w:rPr>
        <w:t> </w:t>
      </w:r>
      <w:r w:rsidR="0056495F" w:rsidRPr="0056495F">
        <w:rPr>
          <w:rFonts w:asciiTheme="minorHAnsi" w:eastAsiaTheme="minorHAnsi" w:hAnsiTheme="minorHAnsi" w:cstheme="minorHAnsi"/>
          <w:color w:val="auto"/>
          <w:kern w:val="0"/>
          <w:sz w:val="22"/>
          <w:lang w:eastAsia="en-US"/>
        </w:rPr>
        <w:t>/</w:t>
      </w:r>
      <w:r w:rsidR="0056495F">
        <w:rPr>
          <w:rFonts w:asciiTheme="minorHAnsi" w:eastAsiaTheme="minorHAnsi" w:hAnsiTheme="minorHAnsi" w:cstheme="minorHAnsi"/>
          <w:color w:val="auto"/>
          <w:kern w:val="0"/>
          <w:sz w:val="22"/>
          <w:lang w:eastAsia="en-US"/>
        </w:rPr>
        <w:t> </w:t>
      </w:r>
      <w:r w:rsidR="0056495F" w:rsidRPr="0056495F">
        <w:rPr>
          <w:rFonts w:asciiTheme="minorHAnsi" w:eastAsiaTheme="minorHAnsi" w:hAnsiTheme="minorHAnsi" w:cstheme="minorHAnsi"/>
          <w:color w:val="auto"/>
          <w:kern w:val="0"/>
          <w:sz w:val="22"/>
          <w:lang w:eastAsia="en-US"/>
        </w:rPr>
        <w:t>rubrika Novice</w:t>
      </w:r>
      <w:r w:rsidR="0056495F">
        <w:rPr>
          <w:rFonts w:asciiTheme="minorHAnsi" w:eastAsiaTheme="minorHAnsi" w:hAnsiTheme="minorHAnsi" w:cstheme="minorHAnsi"/>
          <w:color w:val="auto"/>
          <w:kern w:val="0"/>
          <w:sz w:val="22"/>
          <w:lang w:eastAsia="en-US"/>
        </w:rPr>
        <w:t>.</w:t>
      </w:r>
    </w:p>
    <w:p w14:paraId="593C2C19" w14:textId="144322F5" w:rsidR="00AA0BAB" w:rsidRPr="009B5BE4" w:rsidRDefault="00AA0BAB" w:rsidP="00FA5283">
      <w:pPr>
        <w:spacing w:before="480" w:after="0" w:line="240" w:lineRule="auto"/>
        <w:ind w:left="-6" w:hanging="11"/>
        <w:rPr>
          <w:rFonts w:asciiTheme="minorHAnsi" w:hAnsiTheme="minorHAnsi" w:cstheme="minorHAnsi"/>
          <w:color w:val="auto"/>
          <w:sz w:val="22"/>
        </w:rPr>
      </w:pPr>
      <w:r w:rsidRPr="009B5BE4">
        <w:rPr>
          <w:rFonts w:asciiTheme="minorHAnsi" w:hAnsiTheme="minorHAnsi" w:cstheme="minorHAnsi"/>
          <w:color w:val="auto"/>
          <w:sz w:val="22"/>
        </w:rPr>
        <w:t>Številka: </w:t>
      </w:r>
      <w:r w:rsidR="0056495F" w:rsidRPr="0056495F">
        <w:rPr>
          <w:rFonts w:asciiTheme="minorHAnsi" w:hAnsiTheme="minorHAnsi" w:cstheme="minorHAnsi"/>
          <w:color w:val="auto"/>
          <w:sz w:val="22"/>
        </w:rPr>
        <w:t>439-2/2024-DI/1</w:t>
      </w:r>
    </w:p>
    <w:p w14:paraId="747499F0" w14:textId="77777777" w:rsidR="00AA0BAB" w:rsidRPr="00F07DBF" w:rsidRDefault="00AA0BAB" w:rsidP="00AA0BAB">
      <w:pPr>
        <w:spacing w:after="0" w:line="240" w:lineRule="auto"/>
        <w:ind w:left="-5"/>
        <w:rPr>
          <w:rFonts w:asciiTheme="minorHAnsi" w:hAnsiTheme="minorHAnsi" w:cstheme="minorHAnsi"/>
          <w:color w:val="auto"/>
          <w:sz w:val="22"/>
        </w:rPr>
      </w:pPr>
      <w:r w:rsidRPr="009B5BE4">
        <w:rPr>
          <w:rFonts w:asciiTheme="minorHAnsi" w:hAnsiTheme="minorHAnsi" w:cstheme="minorHAnsi"/>
          <w:color w:val="auto"/>
          <w:sz w:val="22"/>
        </w:rPr>
        <w:t>Ljubljana, dne 15. 5. 2024</w:t>
      </w:r>
    </w:p>
    <w:p w14:paraId="38428ABE" w14:textId="77777777" w:rsidR="00AA0BAB" w:rsidRPr="00F07DBF" w:rsidRDefault="00AA0BAB" w:rsidP="00FA5283">
      <w:pPr>
        <w:spacing w:before="240" w:after="0" w:line="240" w:lineRule="auto"/>
        <w:ind w:left="-6" w:firstLine="5109"/>
        <w:rPr>
          <w:rFonts w:asciiTheme="minorHAnsi" w:hAnsiTheme="minorHAnsi" w:cstheme="minorHAnsi"/>
          <w:color w:val="auto"/>
          <w:sz w:val="22"/>
        </w:rPr>
      </w:pPr>
      <w:r w:rsidRPr="00F07DBF">
        <w:rPr>
          <w:rFonts w:asciiTheme="minorHAnsi" w:hAnsiTheme="minorHAnsi" w:cstheme="minorHAnsi"/>
          <w:color w:val="auto"/>
          <w:sz w:val="22"/>
        </w:rPr>
        <w:t>Zavod za zdravstveno zavarovanje Slovenije</w:t>
      </w:r>
    </w:p>
    <w:p w14:paraId="6BD16CEB" w14:textId="77777777" w:rsidR="00AA0BAB" w:rsidRPr="00F07DBF" w:rsidRDefault="00AA0BAB" w:rsidP="00AA0BAB">
      <w:pPr>
        <w:spacing w:after="0" w:line="240" w:lineRule="auto"/>
        <w:ind w:right="829" w:firstLine="6086"/>
        <w:rPr>
          <w:rFonts w:asciiTheme="minorHAnsi" w:hAnsiTheme="minorHAnsi" w:cstheme="minorHAnsi"/>
          <w:color w:val="auto"/>
          <w:sz w:val="22"/>
        </w:rPr>
      </w:pPr>
      <w:r w:rsidRPr="00F07DBF">
        <w:rPr>
          <w:rFonts w:asciiTheme="minorHAnsi" w:hAnsiTheme="minorHAnsi" w:cstheme="minorHAnsi"/>
          <w:color w:val="auto"/>
          <w:sz w:val="22"/>
        </w:rPr>
        <w:t>doc. dr. Tatjana Mlakar</w:t>
      </w:r>
    </w:p>
    <w:p w14:paraId="794B9EFB" w14:textId="0469A91D" w:rsidR="002D5DAC" w:rsidRPr="00F07DBF" w:rsidRDefault="00AA0BAB" w:rsidP="00AA0BAB">
      <w:pPr>
        <w:spacing w:after="0" w:line="240" w:lineRule="auto"/>
        <w:ind w:right="829" w:firstLine="6086"/>
        <w:rPr>
          <w:rFonts w:asciiTheme="minorHAnsi" w:hAnsiTheme="minorHAnsi" w:cstheme="minorHAnsi"/>
          <w:color w:val="auto"/>
          <w:sz w:val="22"/>
        </w:rPr>
      </w:pPr>
      <w:r w:rsidRPr="00F07DBF">
        <w:rPr>
          <w:rFonts w:asciiTheme="minorHAnsi" w:hAnsiTheme="minorHAnsi" w:cstheme="minorHAnsi"/>
          <w:color w:val="auto"/>
          <w:sz w:val="22"/>
        </w:rPr>
        <w:t>generalna direktorica</w:t>
      </w:r>
    </w:p>
    <w:sectPr w:rsidR="002D5DAC" w:rsidRPr="00F07DBF">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F6513" w14:textId="77777777" w:rsidR="00AA0BAB" w:rsidRDefault="00AA0BAB" w:rsidP="00AA0BAB">
      <w:pPr>
        <w:spacing w:after="0" w:line="240" w:lineRule="auto"/>
      </w:pPr>
      <w:r>
        <w:separator/>
      </w:r>
    </w:p>
  </w:endnote>
  <w:endnote w:type="continuationSeparator" w:id="0">
    <w:p w14:paraId="39D683F8" w14:textId="77777777" w:rsidR="00AA0BAB" w:rsidRDefault="00AA0BAB" w:rsidP="00AA0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91595924"/>
      <w:docPartObj>
        <w:docPartGallery w:val="Page Numbers (Bottom of Page)"/>
        <w:docPartUnique/>
      </w:docPartObj>
    </w:sdtPr>
    <w:sdtEndPr/>
    <w:sdtContent>
      <w:sdt>
        <w:sdtPr>
          <w:rPr>
            <w:rFonts w:asciiTheme="minorHAnsi" w:hAnsiTheme="minorHAnsi" w:cstheme="minorHAnsi"/>
            <w:sz w:val="16"/>
            <w:szCs w:val="16"/>
          </w:rPr>
          <w:id w:val="-1769616900"/>
          <w:docPartObj>
            <w:docPartGallery w:val="Page Numbers (Top of Page)"/>
            <w:docPartUnique/>
          </w:docPartObj>
        </w:sdtPr>
        <w:sdtEndPr/>
        <w:sdtContent>
          <w:p w14:paraId="43EB1080" w14:textId="1B63A5D0" w:rsidR="00CD650D" w:rsidRPr="00CD650D" w:rsidRDefault="00CD650D">
            <w:pPr>
              <w:pStyle w:val="Noga"/>
              <w:jc w:val="right"/>
              <w:rPr>
                <w:rFonts w:asciiTheme="minorHAnsi" w:hAnsiTheme="minorHAnsi" w:cstheme="minorHAnsi"/>
                <w:sz w:val="16"/>
                <w:szCs w:val="16"/>
              </w:rPr>
            </w:pPr>
            <w:r w:rsidRPr="00CD650D">
              <w:rPr>
                <w:rFonts w:asciiTheme="minorHAnsi" w:hAnsiTheme="minorHAnsi" w:cstheme="minorHAnsi"/>
                <w:sz w:val="16"/>
                <w:szCs w:val="16"/>
              </w:rPr>
              <w:t xml:space="preserve">Stran </w:t>
            </w:r>
            <w:r w:rsidRPr="00CD650D">
              <w:rPr>
                <w:rFonts w:asciiTheme="minorHAnsi" w:hAnsiTheme="minorHAnsi" w:cstheme="minorHAnsi"/>
                <w:b/>
                <w:bCs/>
                <w:sz w:val="16"/>
                <w:szCs w:val="16"/>
              </w:rPr>
              <w:fldChar w:fldCharType="begin"/>
            </w:r>
            <w:r w:rsidRPr="00CD650D">
              <w:rPr>
                <w:rFonts w:asciiTheme="minorHAnsi" w:hAnsiTheme="minorHAnsi" w:cstheme="minorHAnsi"/>
                <w:b/>
                <w:bCs/>
                <w:sz w:val="16"/>
                <w:szCs w:val="16"/>
              </w:rPr>
              <w:instrText>PAGE</w:instrText>
            </w:r>
            <w:r w:rsidRPr="00CD650D">
              <w:rPr>
                <w:rFonts w:asciiTheme="minorHAnsi" w:hAnsiTheme="minorHAnsi" w:cstheme="minorHAnsi"/>
                <w:b/>
                <w:bCs/>
                <w:sz w:val="16"/>
                <w:szCs w:val="16"/>
              </w:rPr>
              <w:fldChar w:fldCharType="separate"/>
            </w:r>
            <w:r w:rsidRPr="00CD650D">
              <w:rPr>
                <w:rFonts w:asciiTheme="minorHAnsi" w:hAnsiTheme="minorHAnsi" w:cstheme="minorHAnsi"/>
                <w:b/>
                <w:bCs/>
                <w:sz w:val="16"/>
                <w:szCs w:val="16"/>
              </w:rPr>
              <w:t>2</w:t>
            </w:r>
            <w:r w:rsidRPr="00CD650D">
              <w:rPr>
                <w:rFonts w:asciiTheme="minorHAnsi" w:hAnsiTheme="minorHAnsi" w:cstheme="minorHAnsi"/>
                <w:b/>
                <w:bCs/>
                <w:sz w:val="16"/>
                <w:szCs w:val="16"/>
              </w:rPr>
              <w:fldChar w:fldCharType="end"/>
            </w:r>
            <w:r w:rsidRPr="00CD650D">
              <w:rPr>
                <w:rFonts w:asciiTheme="minorHAnsi" w:hAnsiTheme="minorHAnsi" w:cstheme="minorHAnsi"/>
                <w:sz w:val="16"/>
                <w:szCs w:val="16"/>
              </w:rPr>
              <w:t xml:space="preserve"> od </w:t>
            </w:r>
            <w:r w:rsidRPr="00CD650D">
              <w:rPr>
                <w:rFonts w:asciiTheme="minorHAnsi" w:hAnsiTheme="minorHAnsi" w:cstheme="minorHAnsi"/>
                <w:b/>
                <w:bCs/>
                <w:sz w:val="16"/>
                <w:szCs w:val="16"/>
              </w:rPr>
              <w:fldChar w:fldCharType="begin"/>
            </w:r>
            <w:r w:rsidRPr="00CD650D">
              <w:rPr>
                <w:rFonts w:asciiTheme="minorHAnsi" w:hAnsiTheme="minorHAnsi" w:cstheme="minorHAnsi"/>
                <w:b/>
                <w:bCs/>
                <w:sz w:val="16"/>
                <w:szCs w:val="16"/>
              </w:rPr>
              <w:instrText>NUMPAGES</w:instrText>
            </w:r>
            <w:r w:rsidRPr="00CD650D">
              <w:rPr>
                <w:rFonts w:asciiTheme="minorHAnsi" w:hAnsiTheme="minorHAnsi" w:cstheme="minorHAnsi"/>
                <w:b/>
                <w:bCs/>
                <w:sz w:val="16"/>
                <w:szCs w:val="16"/>
              </w:rPr>
              <w:fldChar w:fldCharType="separate"/>
            </w:r>
            <w:r w:rsidRPr="00CD650D">
              <w:rPr>
                <w:rFonts w:asciiTheme="minorHAnsi" w:hAnsiTheme="minorHAnsi" w:cstheme="minorHAnsi"/>
                <w:b/>
                <w:bCs/>
                <w:sz w:val="16"/>
                <w:szCs w:val="16"/>
              </w:rPr>
              <w:t>2</w:t>
            </w:r>
            <w:r w:rsidRPr="00CD650D">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D02CF" w14:textId="77777777" w:rsidR="00AA0BAB" w:rsidRDefault="00AA0BAB" w:rsidP="00AA0BAB">
      <w:pPr>
        <w:spacing w:after="0" w:line="240" w:lineRule="auto"/>
      </w:pPr>
      <w:r>
        <w:separator/>
      </w:r>
    </w:p>
  </w:footnote>
  <w:footnote w:type="continuationSeparator" w:id="0">
    <w:p w14:paraId="7F3C7A5D" w14:textId="77777777" w:rsidR="00AA0BAB" w:rsidRDefault="00AA0BAB" w:rsidP="00AA0B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1F9E"/>
    <w:multiLevelType w:val="hybridMultilevel"/>
    <w:tmpl w:val="2AA66622"/>
    <w:lvl w:ilvl="0" w:tplc="04240019">
      <w:start w:val="1"/>
      <w:numFmt w:val="lowerLetter"/>
      <w:lvlText w:val="%1."/>
      <w:lvlJc w:val="left"/>
      <w:pPr>
        <w:ind w:left="717" w:hanging="360"/>
      </w:pPr>
      <w:rPr>
        <w:rFonts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1" w15:restartNumberingAfterBreak="0">
    <w:nsid w:val="027C78EC"/>
    <w:multiLevelType w:val="multilevel"/>
    <w:tmpl w:val="19BA3994"/>
    <w:lvl w:ilvl="0">
      <w:start w:val="1"/>
      <w:numFmt w:val="decimal"/>
      <w:lvlText w:val="%1."/>
      <w:lvlJc w:val="left"/>
      <w:pPr>
        <w:ind w:left="360" w:hanging="360"/>
      </w:pPr>
    </w:lvl>
    <w:lvl w:ilvl="1">
      <w:start w:val="1"/>
      <w:numFmt w:val="decimal"/>
      <w:isLgl/>
      <w:lvlText w:val="%1.%2."/>
      <w:lvlJc w:val="left"/>
      <w:pPr>
        <w:ind w:left="938"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454" w:hanging="720"/>
      </w:pPr>
      <w:rPr>
        <w:rFonts w:hint="default"/>
      </w:rPr>
    </w:lvl>
    <w:lvl w:ilvl="4">
      <w:start w:val="1"/>
      <w:numFmt w:val="decimal"/>
      <w:isLgl/>
      <w:lvlText w:val="%1.%2.%3.%4.%5."/>
      <w:lvlJc w:val="left"/>
      <w:pPr>
        <w:ind w:left="3392" w:hanging="1080"/>
      </w:pPr>
      <w:rPr>
        <w:rFonts w:hint="default"/>
      </w:rPr>
    </w:lvl>
    <w:lvl w:ilvl="5">
      <w:start w:val="1"/>
      <w:numFmt w:val="decimal"/>
      <w:isLgl/>
      <w:lvlText w:val="%1.%2.%3.%4.%5.%6."/>
      <w:lvlJc w:val="left"/>
      <w:pPr>
        <w:ind w:left="3970" w:hanging="1080"/>
      </w:pPr>
      <w:rPr>
        <w:rFonts w:hint="default"/>
      </w:rPr>
    </w:lvl>
    <w:lvl w:ilvl="6">
      <w:start w:val="1"/>
      <w:numFmt w:val="decimal"/>
      <w:isLgl/>
      <w:lvlText w:val="%1.%2.%3.%4.%5.%6.%7."/>
      <w:lvlJc w:val="left"/>
      <w:pPr>
        <w:ind w:left="4908" w:hanging="1440"/>
      </w:pPr>
      <w:rPr>
        <w:rFonts w:hint="default"/>
      </w:rPr>
    </w:lvl>
    <w:lvl w:ilvl="7">
      <w:start w:val="1"/>
      <w:numFmt w:val="decimal"/>
      <w:isLgl/>
      <w:lvlText w:val="%1.%2.%3.%4.%5.%6.%7.%8."/>
      <w:lvlJc w:val="left"/>
      <w:pPr>
        <w:ind w:left="5486" w:hanging="1440"/>
      </w:pPr>
      <w:rPr>
        <w:rFonts w:hint="default"/>
      </w:rPr>
    </w:lvl>
    <w:lvl w:ilvl="8">
      <w:start w:val="1"/>
      <w:numFmt w:val="decimal"/>
      <w:isLgl/>
      <w:lvlText w:val="%1.%2.%3.%4.%5.%6.%7.%8.%9."/>
      <w:lvlJc w:val="left"/>
      <w:pPr>
        <w:ind w:left="6424" w:hanging="1800"/>
      </w:pPr>
      <w:rPr>
        <w:rFonts w:hint="default"/>
      </w:rPr>
    </w:lvl>
  </w:abstractNum>
  <w:abstractNum w:abstractNumId="2" w15:restartNumberingAfterBreak="0">
    <w:nsid w:val="03EB6F8C"/>
    <w:multiLevelType w:val="hybridMultilevel"/>
    <w:tmpl w:val="3462191A"/>
    <w:lvl w:ilvl="0" w:tplc="473630B2">
      <w:start w:val="1"/>
      <w:numFmt w:val="bullet"/>
      <w:lvlText w:val=""/>
      <w:lvlJc w:val="left"/>
      <w:pPr>
        <w:ind w:left="720" w:hanging="360"/>
      </w:pPr>
      <w:rPr>
        <w:rFonts w:ascii="Symbol" w:hAnsi="Symbol"/>
      </w:rPr>
    </w:lvl>
    <w:lvl w:ilvl="1" w:tplc="A614C91A">
      <w:start w:val="1"/>
      <w:numFmt w:val="bullet"/>
      <w:lvlText w:val=""/>
      <w:lvlJc w:val="left"/>
      <w:pPr>
        <w:ind w:left="720" w:hanging="360"/>
      </w:pPr>
      <w:rPr>
        <w:rFonts w:ascii="Symbol" w:hAnsi="Symbol"/>
      </w:rPr>
    </w:lvl>
    <w:lvl w:ilvl="2" w:tplc="65FA9C94">
      <w:start w:val="1"/>
      <w:numFmt w:val="bullet"/>
      <w:lvlText w:val=""/>
      <w:lvlJc w:val="left"/>
      <w:pPr>
        <w:ind w:left="720" w:hanging="360"/>
      </w:pPr>
      <w:rPr>
        <w:rFonts w:ascii="Symbol" w:hAnsi="Symbol"/>
      </w:rPr>
    </w:lvl>
    <w:lvl w:ilvl="3" w:tplc="558443D4">
      <w:start w:val="1"/>
      <w:numFmt w:val="bullet"/>
      <w:lvlText w:val=""/>
      <w:lvlJc w:val="left"/>
      <w:pPr>
        <w:ind w:left="720" w:hanging="360"/>
      </w:pPr>
      <w:rPr>
        <w:rFonts w:ascii="Symbol" w:hAnsi="Symbol"/>
      </w:rPr>
    </w:lvl>
    <w:lvl w:ilvl="4" w:tplc="7660AB6A">
      <w:start w:val="1"/>
      <w:numFmt w:val="bullet"/>
      <w:lvlText w:val=""/>
      <w:lvlJc w:val="left"/>
      <w:pPr>
        <w:ind w:left="720" w:hanging="360"/>
      </w:pPr>
      <w:rPr>
        <w:rFonts w:ascii="Symbol" w:hAnsi="Symbol"/>
      </w:rPr>
    </w:lvl>
    <w:lvl w:ilvl="5" w:tplc="94BC6A78">
      <w:start w:val="1"/>
      <w:numFmt w:val="bullet"/>
      <w:lvlText w:val=""/>
      <w:lvlJc w:val="left"/>
      <w:pPr>
        <w:ind w:left="720" w:hanging="360"/>
      </w:pPr>
      <w:rPr>
        <w:rFonts w:ascii="Symbol" w:hAnsi="Symbol"/>
      </w:rPr>
    </w:lvl>
    <w:lvl w:ilvl="6" w:tplc="0780F99A">
      <w:start w:val="1"/>
      <w:numFmt w:val="bullet"/>
      <w:lvlText w:val=""/>
      <w:lvlJc w:val="left"/>
      <w:pPr>
        <w:ind w:left="720" w:hanging="360"/>
      </w:pPr>
      <w:rPr>
        <w:rFonts w:ascii="Symbol" w:hAnsi="Symbol"/>
      </w:rPr>
    </w:lvl>
    <w:lvl w:ilvl="7" w:tplc="1FCA047E">
      <w:start w:val="1"/>
      <w:numFmt w:val="bullet"/>
      <w:lvlText w:val=""/>
      <w:lvlJc w:val="left"/>
      <w:pPr>
        <w:ind w:left="720" w:hanging="360"/>
      </w:pPr>
      <w:rPr>
        <w:rFonts w:ascii="Symbol" w:hAnsi="Symbol"/>
      </w:rPr>
    </w:lvl>
    <w:lvl w:ilvl="8" w:tplc="AB8ED6B0">
      <w:start w:val="1"/>
      <w:numFmt w:val="bullet"/>
      <w:lvlText w:val=""/>
      <w:lvlJc w:val="left"/>
      <w:pPr>
        <w:ind w:left="720" w:hanging="360"/>
      </w:pPr>
      <w:rPr>
        <w:rFonts w:ascii="Symbol" w:hAnsi="Symbol"/>
      </w:rPr>
    </w:lvl>
  </w:abstractNum>
  <w:abstractNum w:abstractNumId="3" w15:restartNumberingAfterBreak="0">
    <w:nsid w:val="07E6330F"/>
    <w:multiLevelType w:val="hybridMultilevel"/>
    <w:tmpl w:val="111EF774"/>
    <w:lvl w:ilvl="0" w:tplc="E38864B0">
      <w:start w:val="2"/>
      <w:numFmt w:val="bullet"/>
      <w:lvlText w:val="-"/>
      <w:lvlJc w:val="left"/>
      <w:pPr>
        <w:ind w:left="717" w:hanging="360"/>
      </w:pPr>
      <w:rPr>
        <w:rFonts w:ascii="Calibri" w:eastAsia="Arial" w:hAnsi="Calibri" w:cs="Calibri"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4" w15:restartNumberingAfterBreak="0">
    <w:nsid w:val="08486E52"/>
    <w:multiLevelType w:val="hybridMultilevel"/>
    <w:tmpl w:val="70862594"/>
    <w:lvl w:ilvl="0" w:tplc="04240019">
      <w:start w:val="1"/>
      <w:numFmt w:val="lowerLetter"/>
      <w:lvlText w:val="%1."/>
      <w:lvlJc w:val="left"/>
      <w:pPr>
        <w:ind w:left="717" w:hanging="360"/>
      </w:pPr>
      <w:rPr>
        <w:rFonts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5" w15:restartNumberingAfterBreak="0">
    <w:nsid w:val="0A4D5F98"/>
    <w:multiLevelType w:val="hybridMultilevel"/>
    <w:tmpl w:val="4B78B02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0B3767D4"/>
    <w:multiLevelType w:val="hybridMultilevel"/>
    <w:tmpl w:val="A8B6E2D2"/>
    <w:lvl w:ilvl="0" w:tplc="04240019">
      <w:start w:val="1"/>
      <w:numFmt w:val="lowerLetter"/>
      <w:lvlText w:val="%1."/>
      <w:lvlJc w:val="left"/>
      <w:pPr>
        <w:ind w:left="717" w:hanging="360"/>
      </w:pPr>
      <w:rPr>
        <w:rFonts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7" w15:restartNumberingAfterBreak="0">
    <w:nsid w:val="0DC164A1"/>
    <w:multiLevelType w:val="hybridMultilevel"/>
    <w:tmpl w:val="22022D0E"/>
    <w:lvl w:ilvl="0" w:tplc="0424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F8B79B9"/>
    <w:multiLevelType w:val="hybridMultilevel"/>
    <w:tmpl w:val="6938F4DA"/>
    <w:lvl w:ilvl="0" w:tplc="2BBC3F6C">
      <w:start w:val="6"/>
      <w:numFmt w:val="bullet"/>
      <w:lvlText w:val="-"/>
      <w:lvlJc w:val="left"/>
      <w:pPr>
        <w:ind w:left="720" w:hanging="360"/>
      </w:pPr>
      <w:rPr>
        <w:rFonts w:ascii="Calibri" w:eastAsia="Arial" w:hAnsi="Calibri" w:cs="Calibri" w:hint="default"/>
        <w:color w:val="auto"/>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9D3762"/>
    <w:multiLevelType w:val="hybridMultilevel"/>
    <w:tmpl w:val="AE929598"/>
    <w:lvl w:ilvl="0" w:tplc="0424000F">
      <w:start w:val="1"/>
      <w:numFmt w:val="decimal"/>
      <w:lvlText w:val="%1."/>
      <w:lvlJc w:val="left"/>
      <w:pPr>
        <w:ind w:left="936" w:hanging="360"/>
      </w:pPr>
      <w:rPr>
        <w:b/>
        <w:bCs/>
      </w:rPr>
    </w:lvl>
    <w:lvl w:ilvl="1" w:tplc="04240019">
      <w:start w:val="1"/>
      <w:numFmt w:val="lowerLetter"/>
      <w:lvlText w:val="%2."/>
      <w:lvlJc w:val="left"/>
      <w:pPr>
        <w:ind w:left="1656" w:hanging="360"/>
      </w:pPr>
    </w:lvl>
    <w:lvl w:ilvl="2" w:tplc="0424001B" w:tentative="1">
      <w:start w:val="1"/>
      <w:numFmt w:val="lowerRoman"/>
      <w:lvlText w:val="%3."/>
      <w:lvlJc w:val="right"/>
      <w:pPr>
        <w:ind w:left="2376" w:hanging="180"/>
      </w:pPr>
    </w:lvl>
    <w:lvl w:ilvl="3" w:tplc="0424000F" w:tentative="1">
      <w:start w:val="1"/>
      <w:numFmt w:val="decimal"/>
      <w:lvlText w:val="%4."/>
      <w:lvlJc w:val="left"/>
      <w:pPr>
        <w:ind w:left="3096" w:hanging="360"/>
      </w:pPr>
    </w:lvl>
    <w:lvl w:ilvl="4" w:tplc="04240019" w:tentative="1">
      <w:start w:val="1"/>
      <w:numFmt w:val="lowerLetter"/>
      <w:lvlText w:val="%5."/>
      <w:lvlJc w:val="left"/>
      <w:pPr>
        <w:ind w:left="3816" w:hanging="360"/>
      </w:pPr>
    </w:lvl>
    <w:lvl w:ilvl="5" w:tplc="0424001B" w:tentative="1">
      <w:start w:val="1"/>
      <w:numFmt w:val="lowerRoman"/>
      <w:lvlText w:val="%6."/>
      <w:lvlJc w:val="right"/>
      <w:pPr>
        <w:ind w:left="4536" w:hanging="180"/>
      </w:pPr>
    </w:lvl>
    <w:lvl w:ilvl="6" w:tplc="0424000F" w:tentative="1">
      <w:start w:val="1"/>
      <w:numFmt w:val="decimal"/>
      <w:lvlText w:val="%7."/>
      <w:lvlJc w:val="left"/>
      <w:pPr>
        <w:ind w:left="5256" w:hanging="360"/>
      </w:pPr>
    </w:lvl>
    <w:lvl w:ilvl="7" w:tplc="04240019" w:tentative="1">
      <w:start w:val="1"/>
      <w:numFmt w:val="lowerLetter"/>
      <w:lvlText w:val="%8."/>
      <w:lvlJc w:val="left"/>
      <w:pPr>
        <w:ind w:left="5976" w:hanging="360"/>
      </w:pPr>
    </w:lvl>
    <w:lvl w:ilvl="8" w:tplc="0424001B" w:tentative="1">
      <w:start w:val="1"/>
      <w:numFmt w:val="lowerRoman"/>
      <w:lvlText w:val="%9."/>
      <w:lvlJc w:val="right"/>
      <w:pPr>
        <w:ind w:left="6696" w:hanging="180"/>
      </w:pPr>
    </w:lvl>
  </w:abstractNum>
  <w:abstractNum w:abstractNumId="10" w15:restartNumberingAfterBreak="0">
    <w:nsid w:val="13083C0C"/>
    <w:multiLevelType w:val="hybridMultilevel"/>
    <w:tmpl w:val="D0D401C4"/>
    <w:lvl w:ilvl="0" w:tplc="1B9A520A">
      <w:start w:val="1"/>
      <w:numFmt w:val="bullet"/>
      <w:lvlText w:val=""/>
      <w:lvlJc w:val="left"/>
      <w:pPr>
        <w:ind w:left="720" w:hanging="360"/>
      </w:pPr>
      <w:rPr>
        <w:rFonts w:ascii="Symbol" w:hAnsi="Symbol"/>
      </w:rPr>
    </w:lvl>
    <w:lvl w:ilvl="1" w:tplc="D3B2E0B0">
      <w:start w:val="1"/>
      <w:numFmt w:val="bullet"/>
      <w:lvlText w:val=""/>
      <w:lvlJc w:val="left"/>
      <w:pPr>
        <w:ind w:left="720" w:hanging="360"/>
      </w:pPr>
      <w:rPr>
        <w:rFonts w:ascii="Symbol" w:hAnsi="Symbol"/>
      </w:rPr>
    </w:lvl>
    <w:lvl w:ilvl="2" w:tplc="81E83F58">
      <w:start w:val="1"/>
      <w:numFmt w:val="bullet"/>
      <w:lvlText w:val=""/>
      <w:lvlJc w:val="left"/>
      <w:pPr>
        <w:ind w:left="720" w:hanging="360"/>
      </w:pPr>
      <w:rPr>
        <w:rFonts w:ascii="Symbol" w:hAnsi="Symbol"/>
      </w:rPr>
    </w:lvl>
    <w:lvl w:ilvl="3" w:tplc="8E8AD89E">
      <w:start w:val="1"/>
      <w:numFmt w:val="bullet"/>
      <w:lvlText w:val=""/>
      <w:lvlJc w:val="left"/>
      <w:pPr>
        <w:ind w:left="720" w:hanging="360"/>
      </w:pPr>
      <w:rPr>
        <w:rFonts w:ascii="Symbol" w:hAnsi="Symbol"/>
      </w:rPr>
    </w:lvl>
    <w:lvl w:ilvl="4" w:tplc="D38051B6">
      <w:start w:val="1"/>
      <w:numFmt w:val="bullet"/>
      <w:lvlText w:val=""/>
      <w:lvlJc w:val="left"/>
      <w:pPr>
        <w:ind w:left="720" w:hanging="360"/>
      </w:pPr>
      <w:rPr>
        <w:rFonts w:ascii="Symbol" w:hAnsi="Symbol"/>
      </w:rPr>
    </w:lvl>
    <w:lvl w:ilvl="5" w:tplc="3F56503C">
      <w:start w:val="1"/>
      <w:numFmt w:val="bullet"/>
      <w:lvlText w:val=""/>
      <w:lvlJc w:val="left"/>
      <w:pPr>
        <w:ind w:left="720" w:hanging="360"/>
      </w:pPr>
      <w:rPr>
        <w:rFonts w:ascii="Symbol" w:hAnsi="Symbol"/>
      </w:rPr>
    </w:lvl>
    <w:lvl w:ilvl="6" w:tplc="A0487092">
      <w:start w:val="1"/>
      <w:numFmt w:val="bullet"/>
      <w:lvlText w:val=""/>
      <w:lvlJc w:val="left"/>
      <w:pPr>
        <w:ind w:left="720" w:hanging="360"/>
      </w:pPr>
      <w:rPr>
        <w:rFonts w:ascii="Symbol" w:hAnsi="Symbol"/>
      </w:rPr>
    </w:lvl>
    <w:lvl w:ilvl="7" w:tplc="037CE3F2">
      <w:start w:val="1"/>
      <w:numFmt w:val="bullet"/>
      <w:lvlText w:val=""/>
      <w:lvlJc w:val="left"/>
      <w:pPr>
        <w:ind w:left="720" w:hanging="360"/>
      </w:pPr>
      <w:rPr>
        <w:rFonts w:ascii="Symbol" w:hAnsi="Symbol"/>
      </w:rPr>
    </w:lvl>
    <w:lvl w:ilvl="8" w:tplc="6C7E8262">
      <w:start w:val="1"/>
      <w:numFmt w:val="bullet"/>
      <w:lvlText w:val=""/>
      <w:lvlJc w:val="left"/>
      <w:pPr>
        <w:ind w:left="720" w:hanging="360"/>
      </w:pPr>
      <w:rPr>
        <w:rFonts w:ascii="Symbol" w:hAnsi="Symbol"/>
      </w:rPr>
    </w:lvl>
  </w:abstractNum>
  <w:abstractNum w:abstractNumId="11" w15:restartNumberingAfterBreak="0">
    <w:nsid w:val="1BE608C6"/>
    <w:multiLevelType w:val="hybridMultilevel"/>
    <w:tmpl w:val="C310EEF4"/>
    <w:lvl w:ilvl="0" w:tplc="0424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59916DD"/>
    <w:multiLevelType w:val="hybridMultilevel"/>
    <w:tmpl w:val="80D047D4"/>
    <w:lvl w:ilvl="0" w:tplc="DBD65E5C">
      <w:start w:val="1"/>
      <w:numFmt w:val="decimal"/>
      <w:lvlText w:val="%1."/>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C41BCF"/>
    <w:multiLevelType w:val="hybridMultilevel"/>
    <w:tmpl w:val="AA3414C4"/>
    <w:lvl w:ilvl="0" w:tplc="0424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A603C07"/>
    <w:multiLevelType w:val="hybridMultilevel"/>
    <w:tmpl w:val="B9B880F2"/>
    <w:lvl w:ilvl="0" w:tplc="04240019">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09977EA"/>
    <w:multiLevelType w:val="hybridMultilevel"/>
    <w:tmpl w:val="2A7A0A4A"/>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2143BE7"/>
    <w:multiLevelType w:val="hybridMultilevel"/>
    <w:tmpl w:val="8868625E"/>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45E7C92"/>
    <w:multiLevelType w:val="hybridMultilevel"/>
    <w:tmpl w:val="8C9255E6"/>
    <w:lvl w:ilvl="0" w:tplc="E1646492">
      <w:start w:val="7"/>
      <w:numFmt w:val="bullet"/>
      <w:lvlText w:val="-"/>
      <w:lvlJc w:val="left"/>
      <w:pPr>
        <w:ind w:left="720" w:hanging="360"/>
      </w:pPr>
      <w:rPr>
        <w:rFonts w:ascii="Calibri" w:eastAsia="Arial"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60F6E3A"/>
    <w:multiLevelType w:val="hybridMultilevel"/>
    <w:tmpl w:val="1A8E26D8"/>
    <w:lvl w:ilvl="0" w:tplc="0424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98233C8"/>
    <w:multiLevelType w:val="hybridMultilevel"/>
    <w:tmpl w:val="8514C1FA"/>
    <w:lvl w:ilvl="0" w:tplc="E080164E">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A0E40C1"/>
    <w:multiLevelType w:val="hybridMultilevel"/>
    <w:tmpl w:val="D4B826BC"/>
    <w:lvl w:ilvl="0" w:tplc="E080164E">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B647AAC"/>
    <w:multiLevelType w:val="hybridMultilevel"/>
    <w:tmpl w:val="9CAE2666"/>
    <w:lvl w:ilvl="0" w:tplc="04240019">
      <w:start w:val="1"/>
      <w:numFmt w:val="lowerLetter"/>
      <w:lvlText w:val="%1."/>
      <w:lvlJc w:val="left"/>
      <w:pPr>
        <w:ind w:left="717" w:hanging="360"/>
      </w:pPr>
      <w:rPr>
        <w:rFonts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22" w15:restartNumberingAfterBreak="0">
    <w:nsid w:val="54200C69"/>
    <w:multiLevelType w:val="hybridMultilevel"/>
    <w:tmpl w:val="81D4157E"/>
    <w:lvl w:ilvl="0" w:tplc="E080164E">
      <w:start w:val="1"/>
      <w:numFmt w:val="bullet"/>
      <w:lvlText w:val=""/>
      <w:lvlJc w:val="left"/>
      <w:pPr>
        <w:ind w:left="717" w:hanging="360"/>
      </w:pPr>
      <w:rPr>
        <w:rFonts w:ascii="Symbol" w:hAnsi="Symbol"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23" w15:restartNumberingAfterBreak="0">
    <w:nsid w:val="5AD27B64"/>
    <w:multiLevelType w:val="hybridMultilevel"/>
    <w:tmpl w:val="E7CAB038"/>
    <w:lvl w:ilvl="0" w:tplc="0424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B9E0459"/>
    <w:multiLevelType w:val="hybridMultilevel"/>
    <w:tmpl w:val="20829ED0"/>
    <w:lvl w:ilvl="0" w:tplc="2F72704A">
      <w:start w:val="1"/>
      <w:numFmt w:val="decimal"/>
      <w:lvlText w:val="%1."/>
      <w:lvlJc w:val="left"/>
      <w:pPr>
        <w:ind w:left="360" w:hanging="360"/>
      </w:pPr>
      <w:rPr>
        <w:b/>
        <w:bCs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5C395237"/>
    <w:multiLevelType w:val="hybridMultilevel"/>
    <w:tmpl w:val="E67E2C46"/>
    <w:lvl w:ilvl="0" w:tplc="04240019">
      <w:start w:val="1"/>
      <w:numFmt w:val="lowerLetter"/>
      <w:lvlText w:val="%1."/>
      <w:lvlJc w:val="left"/>
      <w:pPr>
        <w:ind w:left="717" w:hanging="360"/>
      </w:pPr>
      <w:rPr>
        <w:rFonts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26" w15:restartNumberingAfterBreak="0">
    <w:nsid w:val="609629FE"/>
    <w:multiLevelType w:val="hybridMultilevel"/>
    <w:tmpl w:val="5C0A453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68D9241B"/>
    <w:multiLevelType w:val="hybridMultilevel"/>
    <w:tmpl w:val="AE929598"/>
    <w:lvl w:ilvl="0" w:tplc="FFFFFFFF">
      <w:start w:val="1"/>
      <w:numFmt w:val="decimal"/>
      <w:lvlText w:val="%1."/>
      <w:lvlJc w:val="left"/>
      <w:pPr>
        <w:ind w:left="936" w:hanging="360"/>
      </w:pPr>
      <w:rPr>
        <w:b/>
        <w:bCs/>
      </w:rPr>
    </w:lvl>
    <w:lvl w:ilvl="1" w:tplc="FFFFFFFF">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28" w15:restartNumberingAfterBreak="0">
    <w:nsid w:val="6A0E64A9"/>
    <w:multiLevelType w:val="hybridMultilevel"/>
    <w:tmpl w:val="E29C06D8"/>
    <w:lvl w:ilvl="0" w:tplc="0424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F611E5A"/>
    <w:multiLevelType w:val="hybridMultilevel"/>
    <w:tmpl w:val="2AECF9B6"/>
    <w:lvl w:ilvl="0" w:tplc="E080164E">
      <w:start w:val="1"/>
      <w:numFmt w:val="bullet"/>
      <w:lvlText w:val=""/>
      <w:lvlJc w:val="left"/>
      <w:pPr>
        <w:ind w:left="717" w:hanging="360"/>
      </w:pPr>
      <w:rPr>
        <w:rFonts w:ascii="Symbol" w:hAnsi="Symbol"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30" w15:restartNumberingAfterBreak="0">
    <w:nsid w:val="77095825"/>
    <w:multiLevelType w:val="hybridMultilevel"/>
    <w:tmpl w:val="AE929598"/>
    <w:lvl w:ilvl="0" w:tplc="FFFFFFFF">
      <w:start w:val="1"/>
      <w:numFmt w:val="decimal"/>
      <w:lvlText w:val="%1."/>
      <w:lvlJc w:val="left"/>
      <w:pPr>
        <w:ind w:left="936" w:hanging="360"/>
      </w:pPr>
      <w:rPr>
        <w:b/>
        <w:bCs/>
      </w:rPr>
    </w:lvl>
    <w:lvl w:ilvl="1" w:tplc="FFFFFFFF">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31" w15:restartNumberingAfterBreak="0">
    <w:nsid w:val="78B927F5"/>
    <w:multiLevelType w:val="hybridMultilevel"/>
    <w:tmpl w:val="2C0AE006"/>
    <w:lvl w:ilvl="0" w:tplc="016AACE4">
      <w:start w:val="1"/>
      <w:numFmt w:val="bullet"/>
      <w:lvlText w:val=""/>
      <w:lvlJc w:val="left"/>
      <w:pPr>
        <w:ind w:left="720" w:hanging="360"/>
      </w:pPr>
      <w:rPr>
        <w:rFonts w:ascii="Symbol" w:hAnsi="Symbol"/>
      </w:rPr>
    </w:lvl>
    <w:lvl w:ilvl="1" w:tplc="4AE255D4">
      <w:start w:val="1"/>
      <w:numFmt w:val="bullet"/>
      <w:lvlText w:val=""/>
      <w:lvlJc w:val="left"/>
      <w:pPr>
        <w:ind w:left="720" w:hanging="360"/>
      </w:pPr>
      <w:rPr>
        <w:rFonts w:ascii="Symbol" w:hAnsi="Symbol"/>
      </w:rPr>
    </w:lvl>
    <w:lvl w:ilvl="2" w:tplc="139CCED8">
      <w:start w:val="1"/>
      <w:numFmt w:val="bullet"/>
      <w:lvlText w:val=""/>
      <w:lvlJc w:val="left"/>
      <w:pPr>
        <w:ind w:left="720" w:hanging="360"/>
      </w:pPr>
      <w:rPr>
        <w:rFonts w:ascii="Symbol" w:hAnsi="Symbol"/>
      </w:rPr>
    </w:lvl>
    <w:lvl w:ilvl="3" w:tplc="BAB0640A">
      <w:start w:val="1"/>
      <w:numFmt w:val="bullet"/>
      <w:lvlText w:val=""/>
      <w:lvlJc w:val="left"/>
      <w:pPr>
        <w:ind w:left="720" w:hanging="360"/>
      </w:pPr>
      <w:rPr>
        <w:rFonts w:ascii="Symbol" w:hAnsi="Symbol"/>
      </w:rPr>
    </w:lvl>
    <w:lvl w:ilvl="4" w:tplc="512A26E4">
      <w:start w:val="1"/>
      <w:numFmt w:val="bullet"/>
      <w:lvlText w:val=""/>
      <w:lvlJc w:val="left"/>
      <w:pPr>
        <w:ind w:left="720" w:hanging="360"/>
      </w:pPr>
      <w:rPr>
        <w:rFonts w:ascii="Symbol" w:hAnsi="Symbol"/>
      </w:rPr>
    </w:lvl>
    <w:lvl w:ilvl="5" w:tplc="80B4DD38">
      <w:start w:val="1"/>
      <w:numFmt w:val="bullet"/>
      <w:lvlText w:val=""/>
      <w:lvlJc w:val="left"/>
      <w:pPr>
        <w:ind w:left="720" w:hanging="360"/>
      </w:pPr>
      <w:rPr>
        <w:rFonts w:ascii="Symbol" w:hAnsi="Symbol"/>
      </w:rPr>
    </w:lvl>
    <w:lvl w:ilvl="6" w:tplc="70B09758">
      <w:start w:val="1"/>
      <w:numFmt w:val="bullet"/>
      <w:lvlText w:val=""/>
      <w:lvlJc w:val="left"/>
      <w:pPr>
        <w:ind w:left="720" w:hanging="360"/>
      </w:pPr>
      <w:rPr>
        <w:rFonts w:ascii="Symbol" w:hAnsi="Symbol"/>
      </w:rPr>
    </w:lvl>
    <w:lvl w:ilvl="7" w:tplc="B546C644">
      <w:start w:val="1"/>
      <w:numFmt w:val="bullet"/>
      <w:lvlText w:val=""/>
      <w:lvlJc w:val="left"/>
      <w:pPr>
        <w:ind w:left="720" w:hanging="360"/>
      </w:pPr>
      <w:rPr>
        <w:rFonts w:ascii="Symbol" w:hAnsi="Symbol"/>
      </w:rPr>
    </w:lvl>
    <w:lvl w:ilvl="8" w:tplc="C3A4EDE4">
      <w:start w:val="1"/>
      <w:numFmt w:val="bullet"/>
      <w:lvlText w:val=""/>
      <w:lvlJc w:val="left"/>
      <w:pPr>
        <w:ind w:left="720" w:hanging="360"/>
      </w:pPr>
      <w:rPr>
        <w:rFonts w:ascii="Symbol" w:hAnsi="Symbol"/>
      </w:rPr>
    </w:lvl>
  </w:abstractNum>
  <w:abstractNum w:abstractNumId="32" w15:restartNumberingAfterBreak="0">
    <w:nsid w:val="797268B2"/>
    <w:multiLevelType w:val="hybridMultilevel"/>
    <w:tmpl w:val="3A9258A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B472D93"/>
    <w:multiLevelType w:val="hybridMultilevel"/>
    <w:tmpl w:val="4D3A19FA"/>
    <w:lvl w:ilvl="0" w:tplc="0424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FFA6393"/>
    <w:multiLevelType w:val="hybridMultilevel"/>
    <w:tmpl w:val="9600189A"/>
    <w:lvl w:ilvl="0" w:tplc="E080164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66065347">
    <w:abstractNumId w:val="9"/>
  </w:num>
  <w:num w:numId="2" w16cid:durableId="1097486695">
    <w:abstractNumId w:val="24"/>
  </w:num>
  <w:num w:numId="3" w16cid:durableId="565142628">
    <w:abstractNumId w:val="19"/>
  </w:num>
  <w:num w:numId="4" w16cid:durableId="498430097">
    <w:abstractNumId w:val="29"/>
  </w:num>
  <w:num w:numId="5" w16cid:durableId="739791987">
    <w:abstractNumId w:val="22"/>
  </w:num>
  <w:num w:numId="6" w16cid:durableId="1439329018">
    <w:abstractNumId w:val="26"/>
  </w:num>
  <w:num w:numId="7" w16cid:durableId="1059745262">
    <w:abstractNumId w:val="32"/>
  </w:num>
  <w:num w:numId="8" w16cid:durableId="489755227">
    <w:abstractNumId w:val="1"/>
  </w:num>
  <w:num w:numId="9" w16cid:durableId="1783956817">
    <w:abstractNumId w:val="34"/>
  </w:num>
  <w:num w:numId="10" w16cid:durableId="562447982">
    <w:abstractNumId w:val="33"/>
  </w:num>
  <w:num w:numId="11" w16cid:durableId="1254440650">
    <w:abstractNumId w:val="20"/>
  </w:num>
  <w:num w:numId="12" w16cid:durableId="1736126772">
    <w:abstractNumId w:val="23"/>
  </w:num>
  <w:num w:numId="13" w16cid:durableId="1323701756">
    <w:abstractNumId w:val="0"/>
  </w:num>
  <w:num w:numId="14" w16cid:durableId="615716712">
    <w:abstractNumId w:val="15"/>
  </w:num>
  <w:num w:numId="15" w16cid:durableId="297808958">
    <w:abstractNumId w:val="14"/>
  </w:num>
  <w:num w:numId="16" w16cid:durableId="1361272654">
    <w:abstractNumId w:val="25"/>
  </w:num>
  <w:num w:numId="17" w16cid:durableId="2062053822">
    <w:abstractNumId w:val="21"/>
  </w:num>
  <w:num w:numId="18" w16cid:durableId="1742487509">
    <w:abstractNumId w:val="18"/>
  </w:num>
  <w:num w:numId="19" w16cid:durableId="1259681298">
    <w:abstractNumId w:val="7"/>
  </w:num>
  <w:num w:numId="20" w16cid:durableId="1637564826">
    <w:abstractNumId w:val="28"/>
  </w:num>
  <w:num w:numId="21" w16cid:durableId="1184705701">
    <w:abstractNumId w:val="11"/>
  </w:num>
  <w:num w:numId="22" w16cid:durableId="2076858150">
    <w:abstractNumId w:val="5"/>
  </w:num>
  <w:num w:numId="23" w16cid:durableId="2030718412">
    <w:abstractNumId w:val="6"/>
  </w:num>
  <w:num w:numId="24" w16cid:durableId="118452977">
    <w:abstractNumId w:val="13"/>
  </w:num>
  <w:num w:numId="25" w16cid:durableId="253779558">
    <w:abstractNumId w:val="4"/>
  </w:num>
  <w:num w:numId="26" w16cid:durableId="1348755602">
    <w:abstractNumId w:val="30"/>
  </w:num>
  <w:num w:numId="27" w16cid:durableId="700859099">
    <w:abstractNumId w:val="10"/>
  </w:num>
  <w:num w:numId="28" w16cid:durableId="1684435726">
    <w:abstractNumId w:val="2"/>
  </w:num>
  <w:num w:numId="29" w16cid:durableId="1508208381">
    <w:abstractNumId w:val="16"/>
  </w:num>
  <w:num w:numId="30" w16cid:durableId="634334896">
    <w:abstractNumId w:val="12"/>
  </w:num>
  <w:num w:numId="31" w16cid:durableId="1701936992">
    <w:abstractNumId w:val="31"/>
  </w:num>
  <w:num w:numId="32" w16cid:durableId="968317373">
    <w:abstractNumId w:val="17"/>
  </w:num>
  <w:num w:numId="33" w16cid:durableId="1815834027">
    <w:abstractNumId w:val="8"/>
  </w:num>
  <w:num w:numId="34" w16cid:durableId="982780888">
    <w:abstractNumId w:val="3"/>
  </w:num>
  <w:num w:numId="35" w16cid:durableId="1574850249">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BAB"/>
    <w:rsid w:val="00001AC8"/>
    <w:rsid w:val="00001B63"/>
    <w:rsid w:val="00017433"/>
    <w:rsid w:val="00033ECE"/>
    <w:rsid w:val="00042DBF"/>
    <w:rsid w:val="00046680"/>
    <w:rsid w:val="000467B4"/>
    <w:rsid w:val="0008536C"/>
    <w:rsid w:val="00090ED3"/>
    <w:rsid w:val="000A5C03"/>
    <w:rsid w:val="000A7D05"/>
    <w:rsid w:val="000B1864"/>
    <w:rsid w:val="000D1605"/>
    <w:rsid w:val="00111FB8"/>
    <w:rsid w:val="00121DDC"/>
    <w:rsid w:val="00132B86"/>
    <w:rsid w:val="00154062"/>
    <w:rsid w:val="00164908"/>
    <w:rsid w:val="00166F42"/>
    <w:rsid w:val="00186EC0"/>
    <w:rsid w:val="00192929"/>
    <w:rsid w:val="00195EB7"/>
    <w:rsid w:val="001A2A3D"/>
    <w:rsid w:val="001A4C81"/>
    <w:rsid w:val="001D7567"/>
    <w:rsid w:val="001E46EC"/>
    <w:rsid w:val="001E49FA"/>
    <w:rsid w:val="001E6226"/>
    <w:rsid w:val="001E6E2E"/>
    <w:rsid w:val="001F1A59"/>
    <w:rsid w:val="00201AD0"/>
    <w:rsid w:val="0021620A"/>
    <w:rsid w:val="00221F36"/>
    <w:rsid w:val="0022370F"/>
    <w:rsid w:val="00227404"/>
    <w:rsid w:val="00267449"/>
    <w:rsid w:val="00273D85"/>
    <w:rsid w:val="00292EB7"/>
    <w:rsid w:val="002A7431"/>
    <w:rsid w:val="002B53D7"/>
    <w:rsid w:val="002D53DE"/>
    <w:rsid w:val="002D5DAC"/>
    <w:rsid w:val="002D61DF"/>
    <w:rsid w:val="002E2585"/>
    <w:rsid w:val="002E6368"/>
    <w:rsid w:val="002F1797"/>
    <w:rsid w:val="00300E65"/>
    <w:rsid w:val="00304032"/>
    <w:rsid w:val="00312C6E"/>
    <w:rsid w:val="003331BC"/>
    <w:rsid w:val="0033662F"/>
    <w:rsid w:val="00346975"/>
    <w:rsid w:val="0037054A"/>
    <w:rsid w:val="003851C1"/>
    <w:rsid w:val="0039553A"/>
    <w:rsid w:val="003A6F7C"/>
    <w:rsid w:val="003B10F1"/>
    <w:rsid w:val="003B408A"/>
    <w:rsid w:val="003B5240"/>
    <w:rsid w:val="003B5B37"/>
    <w:rsid w:val="003C7B2B"/>
    <w:rsid w:val="003E0656"/>
    <w:rsid w:val="003E15D1"/>
    <w:rsid w:val="003E1861"/>
    <w:rsid w:val="003F2A34"/>
    <w:rsid w:val="00423198"/>
    <w:rsid w:val="00446C72"/>
    <w:rsid w:val="00453669"/>
    <w:rsid w:val="00476485"/>
    <w:rsid w:val="00490EE4"/>
    <w:rsid w:val="00492C13"/>
    <w:rsid w:val="0049699E"/>
    <w:rsid w:val="004971E3"/>
    <w:rsid w:val="00497587"/>
    <w:rsid w:val="004D101A"/>
    <w:rsid w:val="004D3715"/>
    <w:rsid w:val="004E425D"/>
    <w:rsid w:val="004F1772"/>
    <w:rsid w:val="004F74B5"/>
    <w:rsid w:val="005029AA"/>
    <w:rsid w:val="00505878"/>
    <w:rsid w:val="00506C21"/>
    <w:rsid w:val="00511B4B"/>
    <w:rsid w:val="00521563"/>
    <w:rsid w:val="00531007"/>
    <w:rsid w:val="00554235"/>
    <w:rsid w:val="0056495F"/>
    <w:rsid w:val="00577748"/>
    <w:rsid w:val="00580D9A"/>
    <w:rsid w:val="00596C57"/>
    <w:rsid w:val="005A416B"/>
    <w:rsid w:val="005B4044"/>
    <w:rsid w:val="005E6E8F"/>
    <w:rsid w:val="005E7ACB"/>
    <w:rsid w:val="00604268"/>
    <w:rsid w:val="00621EE2"/>
    <w:rsid w:val="006252C9"/>
    <w:rsid w:val="006340F5"/>
    <w:rsid w:val="00637DE0"/>
    <w:rsid w:val="00656A43"/>
    <w:rsid w:val="0068113E"/>
    <w:rsid w:val="00682FAF"/>
    <w:rsid w:val="00697E27"/>
    <w:rsid w:val="006A2279"/>
    <w:rsid w:val="006B7E35"/>
    <w:rsid w:val="006C7856"/>
    <w:rsid w:val="006E34CC"/>
    <w:rsid w:val="006F037F"/>
    <w:rsid w:val="00705D6E"/>
    <w:rsid w:val="00710CCE"/>
    <w:rsid w:val="00714594"/>
    <w:rsid w:val="0074150C"/>
    <w:rsid w:val="007603D3"/>
    <w:rsid w:val="007671F3"/>
    <w:rsid w:val="007679D8"/>
    <w:rsid w:val="00770C01"/>
    <w:rsid w:val="007771F9"/>
    <w:rsid w:val="007829AB"/>
    <w:rsid w:val="007A67DC"/>
    <w:rsid w:val="007B40A0"/>
    <w:rsid w:val="007F00AB"/>
    <w:rsid w:val="007F4816"/>
    <w:rsid w:val="00814593"/>
    <w:rsid w:val="00844C8C"/>
    <w:rsid w:val="00847CAE"/>
    <w:rsid w:val="00854DB5"/>
    <w:rsid w:val="00855FBE"/>
    <w:rsid w:val="00873237"/>
    <w:rsid w:val="00874620"/>
    <w:rsid w:val="00881B2C"/>
    <w:rsid w:val="00891D5C"/>
    <w:rsid w:val="008966AE"/>
    <w:rsid w:val="008A1E83"/>
    <w:rsid w:val="008A48C6"/>
    <w:rsid w:val="008D0E42"/>
    <w:rsid w:val="009310A9"/>
    <w:rsid w:val="009327C1"/>
    <w:rsid w:val="00970F06"/>
    <w:rsid w:val="00971F38"/>
    <w:rsid w:val="0097359B"/>
    <w:rsid w:val="00973EEB"/>
    <w:rsid w:val="00992B3C"/>
    <w:rsid w:val="00994BAA"/>
    <w:rsid w:val="009A1C15"/>
    <w:rsid w:val="009B5BE4"/>
    <w:rsid w:val="009D2E3A"/>
    <w:rsid w:val="009D35C6"/>
    <w:rsid w:val="009D4DEE"/>
    <w:rsid w:val="009E12B3"/>
    <w:rsid w:val="009F47CE"/>
    <w:rsid w:val="009F6901"/>
    <w:rsid w:val="009F7156"/>
    <w:rsid w:val="00A04C8A"/>
    <w:rsid w:val="00A070AC"/>
    <w:rsid w:val="00A07815"/>
    <w:rsid w:val="00A11265"/>
    <w:rsid w:val="00A2591B"/>
    <w:rsid w:val="00A3008B"/>
    <w:rsid w:val="00A40F87"/>
    <w:rsid w:val="00A42B71"/>
    <w:rsid w:val="00A50E54"/>
    <w:rsid w:val="00A605EF"/>
    <w:rsid w:val="00A82798"/>
    <w:rsid w:val="00AA0BAB"/>
    <w:rsid w:val="00AB4839"/>
    <w:rsid w:val="00AE5B12"/>
    <w:rsid w:val="00AF2B03"/>
    <w:rsid w:val="00B010BA"/>
    <w:rsid w:val="00B31A0D"/>
    <w:rsid w:val="00B35529"/>
    <w:rsid w:val="00B454BD"/>
    <w:rsid w:val="00B47AC2"/>
    <w:rsid w:val="00B57527"/>
    <w:rsid w:val="00B6574C"/>
    <w:rsid w:val="00B73983"/>
    <w:rsid w:val="00B87329"/>
    <w:rsid w:val="00B93DFA"/>
    <w:rsid w:val="00B94257"/>
    <w:rsid w:val="00B94413"/>
    <w:rsid w:val="00BA28E5"/>
    <w:rsid w:val="00BA5FD4"/>
    <w:rsid w:val="00BB0088"/>
    <w:rsid w:val="00BB0CDD"/>
    <w:rsid w:val="00BD4EF7"/>
    <w:rsid w:val="00BE71C6"/>
    <w:rsid w:val="00BF17C4"/>
    <w:rsid w:val="00C16EB9"/>
    <w:rsid w:val="00C210EC"/>
    <w:rsid w:val="00C3218A"/>
    <w:rsid w:val="00C37C24"/>
    <w:rsid w:val="00C4460C"/>
    <w:rsid w:val="00C74202"/>
    <w:rsid w:val="00C81465"/>
    <w:rsid w:val="00C92D07"/>
    <w:rsid w:val="00CA0EF2"/>
    <w:rsid w:val="00CA12BB"/>
    <w:rsid w:val="00CA2608"/>
    <w:rsid w:val="00CA544D"/>
    <w:rsid w:val="00CA6CC5"/>
    <w:rsid w:val="00CC0925"/>
    <w:rsid w:val="00CC441F"/>
    <w:rsid w:val="00CD650D"/>
    <w:rsid w:val="00CE24F1"/>
    <w:rsid w:val="00CF6DF6"/>
    <w:rsid w:val="00D006A5"/>
    <w:rsid w:val="00D01227"/>
    <w:rsid w:val="00D01C73"/>
    <w:rsid w:val="00D10B4B"/>
    <w:rsid w:val="00D117BE"/>
    <w:rsid w:val="00D12791"/>
    <w:rsid w:val="00D257AE"/>
    <w:rsid w:val="00D3456A"/>
    <w:rsid w:val="00D4062B"/>
    <w:rsid w:val="00D501BB"/>
    <w:rsid w:val="00D547D2"/>
    <w:rsid w:val="00D57B2F"/>
    <w:rsid w:val="00D66AB4"/>
    <w:rsid w:val="00D67FD3"/>
    <w:rsid w:val="00D76058"/>
    <w:rsid w:val="00DC2C15"/>
    <w:rsid w:val="00DC4C9B"/>
    <w:rsid w:val="00DC5EEF"/>
    <w:rsid w:val="00DF5590"/>
    <w:rsid w:val="00E121B5"/>
    <w:rsid w:val="00E1651D"/>
    <w:rsid w:val="00E24114"/>
    <w:rsid w:val="00E410F4"/>
    <w:rsid w:val="00E444AF"/>
    <w:rsid w:val="00E5107A"/>
    <w:rsid w:val="00E53BD8"/>
    <w:rsid w:val="00E54708"/>
    <w:rsid w:val="00E7514C"/>
    <w:rsid w:val="00E92FFC"/>
    <w:rsid w:val="00EB0071"/>
    <w:rsid w:val="00EB7589"/>
    <w:rsid w:val="00ED12A5"/>
    <w:rsid w:val="00ED3639"/>
    <w:rsid w:val="00ED5C68"/>
    <w:rsid w:val="00EE16D9"/>
    <w:rsid w:val="00F07602"/>
    <w:rsid w:val="00F07DBF"/>
    <w:rsid w:val="00F115B3"/>
    <w:rsid w:val="00F21C21"/>
    <w:rsid w:val="00F241C5"/>
    <w:rsid w:val="00F348B1"/>
    <w:rsid w:val="00F359DE"/>
    <w:rsid w:val="00F43737"/>
    <w:rsid w:val="00F463C1"/>
    <w:rsid w:val="00F51413"/>
    <w:rsid w:val="00F5514F"/>
    <w:rsid w:val="00F610FB"/>
    <w:rsid w:val="00F7285A"/>
    <w:rsid w:val="00F77CB9"/>
    <w:rsid w:val="00F77E1A"/>
    <w:rsid w:val="00FA41FC"/>
    <w:rsid w:val="00FA5283"/>
    <w:rsid w:val="00FC14B8"/>
    <w:rsid w:val="00FE6FBD"/>
    <w:rsid w:val="00FF6B2B"/>
    <w:rsid w:val="00FF7A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2A250"/>
  <w15:chartTrackingRefBased/>
  <w15:docId w15:val="{F24B6224-F5A8-4B4E-882A-45CD65A2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i/>
        <w:iCs/>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A0BAB"/>
    <w:pPr>
      <w:spacing w:after="26" w:line="271" w:lineRule="auto"/>
      <w:ind w:left="10" w:hanging="10"/>
      <w:jc w:val="both"/>
    </w:pPr>
    <w:rPr>
      <w:rFonts w:ascii="Arial" w:eastAsia="Arial" w:hAnsi="Arial" w:cs="Arial"/>
      <w:i w:val="0"/>
      <w:iCs w:val="0"/>
      <w:color w:val="000000"/>
      <w:sz w:val="20"/>
      <w:lang w:eastAsia="sl-SI"/>
    </w:rPr>
  </w:style>
  <w:style w:type="paragraph" w:styleId="Naslov1">
    <w:name w:val="heading 1"/>
    <w:next w:val="Navaden"/>
    <w:link w:val="Naslov1Znak"/>
    <w:uiPriority w:val="9"/>
    <w:qFormat/>
    <w:rsid w:val="00AA0BAB"/>
    <w:pPr>
      <w:keepNext/>
      <w:keepLines/>
      <w:spacing w:after="212" w:line="268" w:lineRule="auto"/>
      <w:ind w:left="370" w:hanging="10"/>
      <w:outlineLvl w:val="0"/>
    </w:pPr>
    <w:rPr>
      <w:rFonts w:ascii="Arial" w:eastAsia="Arial" w:hAnsi="Arial" w:cs="Arial"/>
      <w:b/>
      <w:i w:val="0"/>
      <w:iCs w:val="0"/>
      <w:color w:val="000000"/>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A0BAB"/>
    <w:rPr>
      <w:rFonts w:ascii="Arial" w:eastAsia="Arial" w:hAnsi="Arial" w:cs="Arial"/>
      <w:b/>
      <w:i w:val="0"/>
      <w:iCs w:val="0"/>
      <w:color w:val="000000"/>
      <w:sz w:val="24"/>
      <w:lang w:eastAsia="sl-SI"/>
    </w:rPr>
  </w:style>
  <w:style w:type="paragraph" w:customStyle="1" w:styleId="footnotedescription">
    <w:name w:val="footnote description"/>
    <w:next w:val="Navaden"/>
    <w:link w:val="footnotedescriptionChar"/>
    <w:hidden/>
    <w:rsid w:val="00AA0BAB"/>
    <w:pPr>
      <w:spacing w:after="0" w:line="250" w:lineRule="auto"/>
      <w:jc w:val="both"/>
    </w:pPr>
    <w:rPr>
      <w:rFonts w:ascii="Arial" w:eastAsia="Arial" w:hAnsi="Arial" w:cs="Arial"/>
      <w:i w:val="0"/>
      <w:iCs w:val="0"/>
      <w:color w:val="000000"/>
      <w:sz w:val="18"/>
      <w:lang w:eastAsia="sl-SI"/>
    </w:rPr>
  </w:style>
  <w:style w:type="character" w:customStyle="1" w:styleId="footnotedescriptionChar">
    <w:name w:val="footnote description Char"/>
    <w:link w:val="footnotedescription"/>
    <w:rsid w:val="00AA0BAB"/>
    <w:rPr>
      <w:rFonts w:ascii="Arial" w:eastAsia="Arial" w:hAnsi="Arial" w:cs="Arial"/>
      <w:i w:val="0"/>
      <w:iCs w:val="0"/>
      <w:color w:val="000000"/>
      <w:sz w:val="18"/>
      <w:lang w:eastAsia="sl-SI"/>
    </w:rPr>
  </w:style>
  <w:style w:type="character" w:customStyle="1" w:styleId="footnotemark">
    <w:name w:val="footnote mark"/>
    <w:hidden/>
    <w:rsid w:val="00AA0BAB"/>
    <w:rPr>
      <w:rFonts w:ascii="Arial" w:eastAsia="Arial" w:hAnsi="Arial" w:cs="Arial"/>
      <w:color w:val="000000"/>
      <w:sz w:val="18"/>
      <w:vertAlign w:val="superscript"/>
    </w:rPr>
  </w:style>
  <w:style w:type="character" w:styleId="Pripombasklic">
    <w:name w:val="annotation reference"/>
    <w:basedOn w:val="Privzetapisavaodstavka"/>
    <w:uiPriority w:val="99"/>
    <w:semiHidden/>
    <w:unhideWhenUsed/>
    <w:rsid w:val="00AA0BAB"/>
    <w:rPr>
      <w:sz w:val="16"/>
      <w:szCs w:val="16"/>
    </w:rPr>
  </w:style>
  <w:style w:type="paragraph" w:styleId="Pripombabesedilo">
    <w:name w:val="annotation text"/>
    <w:basedOn w:val="Navaden"/>
    <w:link w:val="PripombabesediloZnak"/>
    <w:uiPriority w:val="99"/>
    <w:unhideWhenUsed/>
    <w:rsid w:val="00AA0BAB"/>
    <w:pPr>
      <w:spacing w:line="240" w:lineRule="auto"/>
    </w:pPr>
    <w:rPr>
      <w:szCs w:val="20"/>
    </w:rPr>
  </w:style>
  <w:style w:type="character" w:customStyle="1" w:styleId="PripombabesediloZnak">
    <w:name w:val="Pripomba – besedilo Znak"/>
    <w:basedOn w:val="Privzetapisavaodstavka"/>
    <w:link w:val="Pripombabesedilo"/>
    <w:uiPriority w:val="99"/>
    <w:rsid w:val="00AA0BAB"/>
    <w:rPr>
      <w:rFonts w:ascii="Arial" w:eastAsia="Arial" w:hAnsi="Arial" w:cs="Arial"/>
      <w:i w:val="0"/>
      <w:iCs w:val="0"/>
      <w:color w:val="000000"/>
      <w:sz w:val="20"/>
      <w:szCs w:val="20"/>
      <w:lang w:eastAsia="sl-SI"/>
    </w:rPr>
  </w:style>
  <w:style w:type="paragraph" w:styleId="Odstavekseznama">
    <w:name w:val="List Paragraph"/>
    <w:basedOn w:val="Navaden"/>
    <w:link w:val="OdstavekseznamaZnak"/>
    <w:uiPriority w:val="34"/>
    <w:qFormat/>
    <w:rsid w:val="00AA0BAB"/>
    <w:pPr>
      <w:ind w:left="720"/>
      <w:contextualSpacing/>
    </w:pPr>
  </w:style>
  <w:style w:type="paragraph" w:styleId="Zadevapripombe">
    <w:name w:val="annotation subject"/>
    <w:basedOn w:val="Pripombabesedilo"/>
    <w:next w:val="Pripombabesedilo"/>
    <w:link w:val="ZadevapripombeZnak"/>
    <w:uiPriority w:val="99"/>
    <w:semiHidden/>
    <w:unhideWhenUsed/>
    <w:rsid w:val="00AA0BAB"/>
    <w:rPr>
      <w:b/>
      <w:bCs/>
    </w:rPr>
  </w:style>
  <w:style w:type="character" w:customStyle="1" w:styleId="ZadevapripombeZnak">
    <w:name w:val="Zadeva pripombe Znak"/>
    <w:basedOn w:val="PripombabesediloZnak"/>
    <w:link w:val="Zadevapripombe"/>
    <w:uiPriority w:val="99"/>
    <w:semiHidden/>
    <w:rsid w:val="00AA0BAB"/>
    <w:rPr>
      <w:rFonts w:ascii="Arial" w:eastAsia="Arial" w:hAnsi="Arial" w:cs="Arial"/>
      <w:b/>
      <w:bCs/>
      <w:i w:val="0"/>
      <w:iCs w:val="0"/>
      <w:color w:val="000000"/>
      <w:sz w:val="20"/>
      <w:szCs w:val="20"/>
      <w:lang w:eastAsia="sl-SI"/>
    </w:rPr>
  </w:style>
  <w:style w:type="paragraph" w:styleId="Sprotnaopomba-besedilo">
    <w:name w:val="footnote text"/>
    <w:basedOn w:val="Navaden"/>
    <w:link w:val="Sprotnaopomba-besediloZnak"/>
    <w:semiHidden/>
    <w:rsid w:val="00AA0BAB"/>
    <w:pPr>
      <w:spacing w:after="0" w:line="240" w:lineRule="auto"/>
      <w:ind w:left="0" w:firstLine="0"/>
      <w:jc w:val="left"/>
    </w:pPr>
    <w:rPr>
      <w:rFonts w:ascii="Times New Roman" w:eastAsia="Times New Roman" w:hAnsi="Times New Roman" w:cs="Times New Roman"/>
      <w:color w:val="auto"/>
      <w:kern w:val="0"/>
      <w:szCs w:val="20"/>
      <w14:ligatures w14:val="none"/>
    </w:rPr>
  </w:style>
  <w:style w:type="character" w:customStyle="1" w:styleId="Sprotnaopomba-besediloZnak">
    <w:name w:val="Sprotna opomba - besedilo Znak"/>
    <w:basedOn w:val="Privzetapisavaodstavka"/>
    <w:link w:val="Sprotnaopomba-besedilo"/>
    <w:semiHidden/>
    <w:rsid w:val="00AA0BAB"/>
    <w:rPr>
      <w:rFonts w:ascii="Times New Roman" w:eastAsia="Times New Roman" w:hAnsi="Times New Roman" w:cs="Times New Roman"/>
      <w:i w:val="0"/>
      <w:iCs w:val="0"/>
      <w:kern w:val="0"/>
      <w:sz w:val="20"/>
      <w:szCs w:val="20"/>
      <w:lang w:eastAsia="sl-SI"/>
      <w14:ligatures w14:val="none"/>
    </w:rPr>
  </w:style>
  <w:style w:type="character" w:styleId="Sprotnaopomba-sklic">
    <w:name w:val="footnote reference"/>
    <w:basedOn w:val="Privzetapisavaodstavka"/>
    <w:uiPriority w:val="99"/>
    <w:semiHidden/>
    <w:unhideWhenUsed/>
    <w:rsid w:val="00AA0BAB"/>
    <w:rPr>
      <w:vertAlign w:val="superscript"/>
    </w:rPr>
  </w:style>
  <w:style w:type="paragraph" w:styleId="Revizija">
    <w:name w:val="Revision"/>
    <w:hidden/>
    <w:uiPriority w:val="99"/>
    <w:semiHidden/>
    <w:rsid w:val="00AA0BAB"/>
    <w:pPr>
      <w:spacing w:after="0" w:line="240" w:lineRule="auto"/>
    </w:pPr>
    <w:rPr>
      <w:rFonts w:ascii="Arial" w:eastAsia="Arial" w:hAnsi="Arial" w:cs="Arial"/>
      <w:i w:val="0"/>
      <w:iCs w:val="0"/>
      <w:color w:val="000000"/>
      <w:sz w:val="20"/>
      <w:lang w:eastAsia="sl-SI"/>
    </w:rPr>
  </w:style>
  <w:style w:type="paragraph" w:styleId="Besedilooblaka">
    <w:name w:val="Balloon Text"/>
    <w:basedOn w:val="Navaden"/>
    <w:link w:val="BesedilooblakaZnak"/>
    <w:uiPriority w:val="99"/>
    <w:semiHidden/>
    <w:unhideWhenUsed/>
    <w:rsid w:val="00AA0BA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A0BAB"/>
    <w:rPr>
      <w:rFonts w:ascii="Segoe UI" w:eastAsia="Arial" w:hAnsi="Segoe UI" w:cs="Segoe UI"/>
      <w:i w:val="0"/>
      <w:iCs w:val="0"/>
      <w:color w:val="000000"/>
      <w:sz w:val="18"/>
      <w:szCs w:val="18"/>
      <w:lang w:eastAsia="sl-SI"/>
    </w:rPr>
  </w:style>
  <w:style w:type="paragraph" w:styleId="Glava">
    <w:name w:val="header"/>
    <w:basedOn w:val="Navaden"/>
    <w:link w:val="GlavaZnak"/>
    <w:uiPriority w:val="99"/>
    <w:unhideWhenUsed/>
    <w:rsid w:val="00AA0BAB"/>
    <w:pPr>
      <w:tabs>
        <w:tab w:val="center" w:pos="4536"/>
        <w:tab w:val="right" w:pos="9072"/>
      </w:tabs>
      <w:spacing w:after="0" w:line="240" w:lineRule="auto"/>
    </w:pPr>
  </w:style>
  <w:style w:type="character" w:customStyle="1" w:styleId="GlavaZnak">
    <w:name w:val="Glava Znak"/>
    <w:basedOn w:val="Privzetapisavaodstavka"/>
    <w:link w:val="Glava"/>
    <w:uiPriority w:val="99"/>
    <w:rsid w:val="00AA0BAB"/>
    <w:rPr>
      <w:rFonts w:ascii="Arial" w:eastAsia="Arial" w:hAnsi="Arial" w:cs="Arial"/>
      <w:i w:val="0"/>
      <w:iCs w:val="0"/>
      <w:color w:val="000000"/>
      <w:sz w:val="20"/>
      <w:lang w:eastAsia="sl-SI"/>
    </w:rPr>
  </w:style>
  <w:style w:type="paragraph" w:styleId="Noga">
    <w:name w:val="footer"/>
    <w:basedOn w:val="Navaden"/>
    <w:link w:val="NogaZnak"/>
    <w:uiPriority w:val="99"/>
    <w:unhideWhenUsed/>
    <w:rsid w:val="00AA0BAB"/>
    <w:pPr>
      <w:tabs>
        <w:tab w:val="center" w:pos="4536"/>
        <w:tab w:val="right" w:pos="9072"/>
      </w:tabs>
      <w:spacing w:after="0" w:line="240" w:lineRule="auto"/>
    </w:pPr>
  </w:style>
  <w:style w:type="character" w:customStyle="1" w:styleId="NogaZnak">
    <w:name w:val="Noga Znak"/>
    <w:basedOn w:val="Privzetapisavaodstavka"/>
    <w:link w:val="Noga"/>
    <w:uiPriority w:val="99"/>
    <w:rsid w:val="00AA0BAB"/>
    <w:rPr>
      <w:rFonts w:ascii="Arial" w:eastAsia="Arial" w:hAnsi="Arial" w:cs="Arial"/>
      <w:i w:val="0"/>
      <w:iCs w:val="0"/>
      <w:color w:val="000000"/>
      <w:sz w:val="20"/>
      <w:lang w:eastAsia="sl-SI"/>
    </w:rPr>
  </w:style>
  <w:style w:type="paragraph" w:customStyle="1" w:styleId="Ulica">
    <w:name w:val="Ulica"/>
    <w:basedOn w:val="Glava"/>
    <w:qFormat/>
    <w:rsid w:val="00AA0BAB"/>
    <w:pPr>
      <w:spacing w:line="240" w:lineRule="exact"/>
      <w:ind w:left="0" w:firstLine="0"/>
      <w:jc w:val="left"/>
    </w:pPr>
    <w:rPr>
      <w:rFonts w:ascii="Times New Roman" w:eastAsia="Times New Roman" w:hAnsi="Times New Roman" w:cs="Times New Roman"/>
      <w:noProof/>
      <w:color w:val="auto"/>
      <w:kern w:val="0"/>
      <w:szCs w:val="20"/>
      <w14:ligatures w14:val="none"/>
    </w:rPr>
  </w:style>
  <w:style w:type="character" w:customStyle="1" w:styleId="OdstavekseznamaZnak">
    <w:name w:val="Odstavek seznama Znak"/>
    <w:basedOn w:val="Privzetapisavaodstavka"/>
    <w:link w:val="Odstavekseznama"/>
    <w:uiPriority w:val="34"/>
    <w:rsid w:val="00AA0BAB"/>
    <w:rPr>
      <w:rFonts w:ascii="Arial" w:eastAsia="Arial" w:hAnsi="Arial" w:cs="Arial"/>
      <w:i w:val="0"/>
      <w:iCs w:val="0"/>
      <w:color w:val="000000"/>
      <w:sz w:val="20"/>
      <w:lang w:eastAsia="sl-SI"/>
    </w:rPr>
  </w:style>
  <w:style w:type="paragraph" w:customStyle="1" w:styleId="Odstavek">
    <w:name w:val="Odstavek"/>
    <w:basedOn w:val="Navaden"/>
    <w:link w:val="OdstavekZnak"/>
    <w:qFormat/>
    <w:rsid w:val="00AA0BAB"/>
    <w:pPr>
      <w:overflowPunct w:val="0"/>
      <w:autoSpaceDE w:val="0"/>
      <w:autoSpaceDN w:val="0"/>
      <w:adjustRightInd w:val="0"/>
      <w:spacing w:before="240" w:after="0" w:line="240" w:lineRule="auto"/>
      <w:ind w:left="0" w:firstLine="1021"/>
      <w:textAlignment w:val="baseline"/>
    </w:pPr>
    <w:rPr>
      <w:rFonts w:ascii="Calibri" w:eastAsia="Calibri" w:hAnsi="Calibri" w:cs="Calibri"/>
      <w:kern w:val="0"/>
      <w:lang w:eastAsia="en-US"/>
      <w14:ligatures w14:val="none"/>
    </w:rPr>
  </w:style>
  <w:style w:type="character" w:customStyle="1" w:styleId="OdstavekZnak">
    <w:name w:val="Odstavek Znak"/>
    <w:link w:val="Odstavek"/>
    <w:rsid w:val="00AA0BAB"/>
    <w:rPr>
      <w:rFonts w:eastAsia="Calibri" w:cs="Calibri"/>
      <w:i w:val="0"/>
      <w:iCs w:val="0"/>
      <w:color w:val="000000"/>
      <w:kern w:val="0"/>
      <w:sz w:val="20"/>
      <w14:ligatures w14:val="none"/>
    </w:rPr>
  </w:style>
  <w:style w:type="character" w:styleId="Hiperpovezava">
    <w:name w:val="Hyperlink"/>
    <w:basedOn w:val="Privzetapisavaodstavka"/>
    <w:uiPriority w:val="99"/>
    <w:unhideWhenUsed/>
    <w:rsid w:val="00AA0BAB"/>
    <w:rPr>
      <w:color w:val="0563C1" w:themeColor="hyperlink"/>
      <w:u w:val="single"/>
    </w:rPr>
  </w:style>
  <w:style w:type="character" w:styleId="Nerazreenaomemba">
    <w:name w:val="Unresolved Mention"/>
    <w:basedOn w:val="Privzetapisavaodstavka"/>
    <w:uiPriority w:val="99"/>
    <w:semiHidden/>
    <w:unhideWhenUsed/>
    <w:rsid w:val="00AA0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azpis.promocija-zdravja@zzzs.s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zzs.si" TargetMode="External"/><Relationship Id="rId17" Type="http://schemas.openxmlformats.org/officeDocument/2006/relationships/hyperlink" Target="http://www.zzzs.si" TargetMode="External"/><Relationship Id="rId2" Type="http://schemas.openxmlformats.org/officeDocument/2006/relationships/numbering" Target="numbering.xml"/><Relationship Id="rId16" Type="http://schemas.openxmlformats.org/officeDocument/2006/relationships/hyperlink" Target="mailto:razpis.promocija-zdravja@zzzs.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zpis.promocija-zdravja@zzzs.si" TargetMode="External"/><Relationship Id="rId5" Type="http://schemas.openxmlformats.org/officeDocument/2006/relationships/webSettings" Target="webSettings.xml"/><Relationship Id="rId15" Type="http://schemas.openxmlformats.org/officeDocument/2006/relationships/hyperlink" Target="http://www.zzzs.si" TargetMode="External"/><Relationship Id="rId10" Type="http://schemas.openxmlformats.org/officeDocument/2006/relationships/hyperlink" Target="http://www.zzzs.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azpis.promocija-zdravja@zzz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EFBABEE-4264-4C00-82BE-17062B49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6925</Words>
  <Characters>39473</Characters>
  <Application>Microsoft Office Word</Application>
  <DocSecurity>0</DocSecurity>
  <Lines>328</Lines>
  <Paragraphs>92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ZZZS</dc:creator>
  <cp:keywords/>
  <dc:description/>
  <cp:lastModifiedBy>Damjan Kos</cp:lastModifiedBy>
  <cp:revision>2</cp:revision>
  <cp:lastPrinted>2024-05-13T05:55:00Z</cp:lastPrinted>
  <dcterms:created xsi:type="dcterms:W3CDTF">2024-05-15T10:45:00Z</dcterms:created>
  <dcterms:modified xsi:type="dcterms:W3CDTF">2024-05-15T10:45:00Z</dcterms:modified>
</cp:coreProperties>
</file>